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04861" w14:textId="719FC850" w:rsidR="00F110CD" w:rsidRPr="008E296C" w:rsidRDefault="00F110CD" w:rsidP="00F110CD">
      <w:pPr>
        <w:pStyle w:val="Header"/>
        <w:tabs>
          <w:tab w:val="right" w:pos="9639"/>
        </w:tabs>
        <w:rPr>
          <w:noProof w:val="0"/>
          <w:sz w:val="24"/>
          <w:szCs w:val="24"/>
          <w:lang w:val="en-GB"/>
        </w:rPr>
      </w:pPr>
      <w:bookmarkStart w:id="0" w:name="_Hlk37418177"/>
      <w:r w:rsidRPr="008E296C">
        <w:rPr>
          <w:bCs/>
          <w:noProof w:val="0"/>
          <w:sz w:val="24"/>
          <w:szCs w:val="24"/>
          <w:lang w:val="en-GB"/>
        </w:rPr>
        <w:t>3GPP TSG RA</w:t>
      </w:r>
      <w:r w:rsidR="00BA1872" w:rsidRPr="008E296C">
        <w:rPr>
          <w:bCs/>
          <w:noProof w:val="0"/>
          <w:sz w:val="24"/>
          <w:szCs w:val="24"/>
          <w:lang w:val="en-GB"/>
        </w:rPr>
        <w:t xml:space="preserve">N WG1 </w:t>
      </w:r>
      <w:r w:rsidR="00B65452" w:rsidRPr="008E296C">
        <w:rPr>
          <w:bCs/>
          <w:noProof w:val="0"/>
          <w:sz w:val="24"/>
          <w:szCs w:val="24"/>
          <w:lang w:val="en-GB"/>
        </w:rPr>
        <w:t>#</w:t>
      </w:r>
      <w:r w:rsidR="006151BB" w:rsidRPr="008E296C">
        <w:rPr>
          <w:bCs/>
          <w:noProof w:val="0"/>
          <w:sz w:val="24"/>
          <w:szCs w:val="24"/>
          <w:lang w:val="en-GB"/>
        </w:rPr>
        <w:t>1</w:t>
      </w:r>
      <w:r w:rsidR="00191459" w:rsidRPr="008E296C">
        <w:rPr>
          <w:bCs/>
          <w:noProof w:val="0"/>
          <w:sz w:val="24"/>
          <w:szCs w:val="24"/>
          <w:lang w:val="en-GB"/>
        </w:rPr>
        <w:t>20</w:t>
      </w:r>
      <w:r w:rsidR="001348FE" w:rsidRPr="008E296C">
        <w:rPr>
          <w:noProof w:val="0"/>
          <w:lang w:val="en-GB"/>
        </w:rPr>
        <w:tab/>
      </w:r>
      <w:r w:rsidR="007023A7" w:rsidRPr="008E296C">
        <w:rPr>
          <w:noProof w:val="0"/>
          <w:sz w:val="24"/>
          <w:szCs w:val="24"/>
          <w:lang w:val="en-GB"/>
        </w:rPr>
        <w:t>R1-</w:t>
      </w:r>
      <w:r w:rsidR="002C77AD" w:rsidRPr="008E296C">
        <w:rPr>
          <w:noProof w:val="0"/>
          <w:sz w:val="24"/>
          <w:szCs w:val="24"/>
          <w:lang w:val="en-GB"/>
        </w:rPr>
        <w:t xml:space="preserve"> </w:t>
      </w:r>
      <w:r w:rsidR="00B63AA8" w:rsidRPr="008E296C">
        <w:rPr>
          <w:noProof w:val="0"/>
          <w:sz w:val="24"/>
          <w:szCs w:val="24"/>
          <w:lang w:val="en-GB"/>
        </w:rPr>
        <w:t>2</w:t>
      </w:r>
      <w:r w:rsidR="1194449C" w:rsidRPr="008E296C">
        <w:rPr>
          <w:noProof w:val="0"/>
          <w:sz w:val="24"/>
          <w:szCs w:val="24"/>
          <w:lang w:val="en-GB"/>
        </w:rPr>
        <w:t>501005</w:t>
      </w:r>
    </w:p>
    <w:bookmarkEnd w:id="0"/>
    <w:p w14:paraId="2CFE1919" w14:textId="78CA3453" w:rsidR="00850D96" w:rsidRPr="008E296C" w:rsidRDefault="5822A478" w:rsidP="00CA26CE">
      <w:pPr>
        <w:pStyle w:val="Header"/>
        <w:rPr>
          <w:rFonts w:eastAsia="Malgun Gothic"/>
          <w:noProof w:val="0"/>
          <w:sz w:val="24"/>
          <w:szCs w:val="24"/>
          <w:lang w:val="en-GB" w:eastAsia="ko-KR"/>
        </w:rPr>
      </w:pPr>
      <w:r w:rsidRPr="008E296C">
        <w:rPr>
          <w:rFonts w:eastAsia="Malgun Gothic"/>
          <w:noProof w:val="0"/>
          <w:sz w:val="24"/>
          <w:szCs w:val="24"/>
          <w:lang w:val="en-GB" w:eastAsia="ko-KR"/>
        </w:rPr>
        <w:t xml:space="preserve">Athens, </w:t>
      </w:r>
      <w:r w:rsidR="007E61BC" w:rsidRPr="008E296C">
        <w:rPr>
          <w:rFonts w:eastAsia="Malgun Gothic"/>
          <w:noProof w:val="0"/>
          <w:sz w:val="24"/>
          <w:szCs w:val="24"/>
          <w:lang w:val="en-GB" w:eastAsia="ko-KR"/>
        </w:rPr>
        <w:t>Greece</w:t>
      </w:r>
      <w:r w:rsidRPr="008E296C">
        <w:rPr>
          <w:rFonts w:eastAsia="Malgun Gothic"/>
          <w:noProof w:val="0"/>
          <w:sz w:val="24"/>
          <w:szCs w:val="24"/>
          <w:lang w:val="en-GB" w:eastAsia="ko-KR"/>
        </w:rPr>
        <w:t xml:space="preserve">, </w:t>
      </w:r>
      <w:r w:rsidR="00074F8B" w:rsidRPr="008E296C">
        <w:rPr>
          <w:rFonts w:eastAsia="Malgun Gothic"/>
          <w:bCs/>
          <w:noProof w:val="0"/>
          <w:sz w:val="24"/>
          <w:szCs w:val="24"/>
          <w:lang w:val="en-GB" w:eastAsia="ko-KR"/>
        </w:rPr>
        <w:t xml:space="preserve">Feb </w:t>
      </w:r>
      <w:r w:rsidR="007E2620" w:rsidRPr="008E296C">
        <w:rPr>
          <w:rFonts w:eastAsia="Malgun Gothic"/>
          <w:bCs/>
          <w:noProof w:val="0"/>
          <w:sz w:val="24"/>
          <w:szCs w:val="24"/>
          <w:lang w:val="en-GB" w:eastAsia="ko-KR"/>
        </w:rPr>
        <w:t xml:space="preserve">17th – </w:t>
      </w:r>
      <w:r w:rsidR="00AF6C9A" w:rsidRPr="008E296C">
        <w:rPr>
          <w:rFonts w:eastAsia="Malgun Gothic"/>
          <w:bCs/>
          <w:noProof w:val="0"/>
          <w:sz w:val="24"/>
          <w:szCs w:val="24"/>
          <w:lang w:val="en-GB" w:eastAsia="ko-KR"/>
        </w:rPr>
        <w:t xml:space="preserve">Feb </w:t>
      </w:r>
      <w:r w:rsidR="007E2620" w:rsidRPr="008E296C">
        <w:rPr>
          <w:rFonts w:eastAsia="Malgun Gothic"/>
          <w:bCs/>
          <w:noProof w:val="0"/>
          <w:sz w:val="24"/>
          <w:szCs w:val="24"/>
          <w:lang w:val="en-GB" w:eastAsia="ko-KR"/>
        </w:rPr>
        <w:t>21st</w:t>
      </w:r>
      <w:r w:rsidR="003D6CC9" w:rsidRPr="008E296C">
        <w:rPr>
          <w:rFonts w:eastAsia="Malgun Gothic"/>
          <w:bCs/>
          <w:noProof w:val="0"/>
          <w:sz w:val="24"/>
          <w:szCs w:val="24"/>
          <w:lang w:val="en-GB" w:eastAsia="ko-KR"/>
        </w:rPr>
        <w:t xml:space="preserve">, </w:t>
      </w:r>
      <w:r w:rsidR="003D6CC9" w:rsidRPr="008E296C">
        <w:rPr>
          <w:rFonts w:eastAsia="Malgun Gothic"/>
          <w:noProof w:val="0"/>
          <w:sz w:val="24"/>
          <w:szCs w:val="24"/>
          <w:lang w:val="en-GB" w:eastAsia="ko-KR"/>
        </w:rPr>
        <w:t>202</w:t>
      </w:r>
      <w:r w:rsidR="77D838B6" w:rsidRPr="008E296C">
        <w:rPr>
          <w:rFonts w:eastAsia="Malgun Gothic"/>
          <w:noProof w:val="0"/>
          <w:sz w:val="24"/>
          <w:szCs w:val="24"/>
          <w:lang w:val="en-GB" w:eastAsia="ko-KR"/>
        </w:rPr>
        <w:t>5</w:t>
      </w:r>
    </w:p>
    <w:p w14:paraId="663FC6EB" w14:textId="77777777" w:rsidR="003D6CC9" w:rsidRPr="008E296C" w:rsidRDefault="003D6CC9" w:rsidP="00CA26CE">
      <w:pPr>
        <w:pStyle w:val="Header"/>
        <w:rPr>
          <w:rFonts w:eastAsia="Malgun Gothic"/>
          <w:bCs/>
          <w:noProof w:val="0"/>
          <w:sz w:val="24"/>
          <w:lang w:val="en-GB" w:eastAsia="ko-KR"/>
        </w:rPr>
      </w:pPr>
    </w:p>
    <w:p w14:paraId="30E02941" w14:textId="4172DCCF" w:rsidR="0034111C" w:rsidRPr="008E296C" w:rsidRDefault="0034111C" w:rsidP="16512788">
      <w:pPr>
        <w:pStyle w:val="CRCoverPage"/>
        <w:rPr>
          <w:rFonts w:cs="Arial"/>
          <w:b/>
          <w:bCs/>
          <w:sz w:val="24"/>
          <w:szCs w:val="24"/>
          <w:lang w:eastAsia="ja-JP"/>
        </w:rPr>
      </w:pPr>
      <w:r w:rsidRPr="008E296C">
        <w:rPr>
          <w:rFonts w:cs="Arial"/>
          <w:b/>
          <w:bCs/>
          <w:sz w:val="24"/>
          <w:szCs w:val="24"/>
        </w:rPr>
        <w:t>Agenda item:</w:t>
      </w:r>
      <w:r w:rsidRPr="008E296C">
        <w:rPr>
          <w:rFonts w:cs="Arial"/>
          <w:b/>
          <w:bCs/>
          <w:sz w:val="24"/>
        </w:rPr>
        <w:tab/>
      </w:r>
      <w:r w:rsidRPr="008E296C">
        <w:rPr>
          <w:rFonts w:cs="Arial"/>
          <w:b/>
          <w:bCs/>
          <w:sz w:val="24"/>
        </w:rPr>
        <w:tab/>
      </w:r>
      <w:r w:rsidR="00DE388F" w:rsidRPr="008E296C">
        <w:rPr>
          <w:rFonts w:cs="Arial"/>
          <w:b/>
          <w:bCs/>
          <w:sz w:val="24"/>
          <w:szCs w:val="24"/>
        </w:rPr>
        <w:t>9.3.3</w:t>
      </w:r>
    </w:p>
    <w:p w14:paraId="30E02942" w14:textId="11CBDC88" w:rsidR="00E128F2" w:rsidRPr="008E296C" w:rsidRDefault="0034111C" w:rsidP="16512788">
      <w:pPr>
        <w:tabs>
          <w:tab w:val="left" w:pos="1985"/>
        </w:tabs>
        <w:spacing w:after="120"/>
        <w:ind w:left="1985" w:hanging="1985"/>
        <w:rPr>
          <w:rFonts w:ascii="Arial" w:hAnsi="Arial" w:cs="Arial"/>
          <w:b/>
          <w:bCs/>
          <w:sz w:val="24"/>
          <w:szCs w:val="24"/>
          <w:lang w:val="en-GB"/>
        </w:rPr>
      </w:pPr>
      <w:r w:rsidRPr="008E296C">
        <w:rPr>
          <w:rFonts w:ascii="Arial" w:hAnsi="Arial" w:cs="Arial"/>
          <w:b/>
          <w:bCs/>
          <w:sz w:val="24"/>
          <w:szCs w:val="24"/>
          <w:lang w:val="en-GB"/>
        </w:rPr>
        <w:t>Source:</w:t>
      </w:r>
      <w:r w:rsidRPr="008E296C">
        <w:rPr>
          <w:lang w:val="en-GB"/>
        </w:rPr>
        <w:tab/>
      </w:r>
      <w:r w:rsidR="00013455" w:rsidRPr="008E296C">
        <w:rPr>
          <w:rFonts w:ascii="Arial" w:hAnsi="Arial" w:cs="Arial"/>
          <w:b/>
          <w:bCs/>
          <w:sz w:val="24"/>
          <w:szCs w:val="24"/>
          <w:lang w:val="en-GB"/>
        </w:rPr>
        <w:t>Nokia</w:t>
      </w:r>
      <w:r w:rsidRPr="008E296C" w:rsidDel="00013455">
        <w:rPr>
          <w:rFonts w:ascii="Arial" w:hAnsi="Arial" w:cs="Arial"/>
          <w:b/>
          <w:bCs/>
          <w:sz w:val="24"/>
          <w:szCs w:val="24"/>
          <w:lang w:val="en-GB"/>
        </w:rPr>
        <w:t xml:space="preserve">, </w:t>
      </w:r>
      <w:r w:rsidRPr="008E296C" w:rsidDel="00E67802">
        <w:rPr>
          <w:rFonts w:ascii="Arial" w:hAnsi="Arial" w:cs="Arial"/>
          <w:b/>
          <w:bCs/>
          <w:sz w:val="24"/>
          <w:szCs w:val="24"/>
          <w:lang w:val="en-GB"/>
        </w:rPr>
        <w:t>Nokia</w:t>
      </w:r>
      <w:r w:rsidRPr="008E296C" w:rsidDel="00013455">
        <w:rPr>
          <w:rFonts w:ascii="Arial" w:hAnsi="Arial" w:cs="Arial"/>
          <w:b/>
          <w:bCs/>
          <w:sz w:val="24"/>
          <w:szCs w:val="24"/>
          <w:lang w:val="en-GB"/>
        </w:rPr>
        <w:t xml:space="preserve"> Shanghai Bell</w:t>
      </w:r>
    </w:p>
    <w:p w14:paraId="30E02943" w14:textId="21E4ED74" w:rsidR="0034111C" w:rsidRPr="008E296C" w:rsidRDefault="0034111C" w:rsidP="001800A3">
      <w:pPr>
        <w:ind w:left="1985" w:hanging="1985"/>
        <w:rPr>
          <w:rFonts w:ascii="Arial" w:hAnsi="Arial" w:cs="Arial"/>
          <w:b/>
          <w:lang w:val="en-GB"/>
        </w:rPr>
      </w:pPr>
      <w:r w:rsidRPr="008E296C">
        <w:rPr>
          <w:rFonts w:ascii="Arial" w:hAnsi="Arial" w:cs="Arial"/>
          <w:b/>
          <w:bCs/>
          <w:sz w:val="24"/>
          <w:szCs w:val="24"/>
          <w:lang w:val="en-GB"/>
        </w:rPr>
        <w:t>Title:</w:t>
      </w:r>
      <w:r w:rsidRPr="008E296C">
        <w:rPr>
          <w:rFonts w:ascii="Arial" w:hAnsi="Arial" w:cs="Arial"/>
          <w:b/>
          <w:bCs/>
          <w:sz w:val="24"/>
          <w:lang w:val="en-GB"/>
        </w:rPr>
        <w:tab/>
      </w:r>
      <w:r w:rsidR="009959FB" w:rsidRPr="008E296C">
        <w:rPr>
          <w:rFonts w:ascii="Arial" w:hAnsi="Arial" w:cs="Arial"/>
          <w:b/>
          <w:sz w:val="24"/>
          <w:szCs w:val="24"/>
          <w:lang w:val="en-GB"/>
        </w:rPr>
        <w:t>Cross-link interference handling for duplex evolution</w:t>
      </w:r>
    </w:p>
    <w:p w14:paraId="30E02944" w14:textId="471980A4" w:rsidR="0034111C" w:rsidRPr="008E296C" w:rsidRDefault="0034111C" w:rsidP="16512788">
      <w:pPr>
        <w:rPr>
          <w:rFonts w:ascii="Arial" w:hAnsi="Arial" w:cs="Arial"/>
          <w:b/>
          <w:bCs/>
          <w:sz w:val="24"/>
          <w:szCs w:val="24"/>
          <w:lang w:val="en-GB"/>
        </w:rPr>
      </w:pPr>
      <w:r w:rsidRPr="008E296C">
        <w:rPr>
          <w:rFonts w:ascii="Arial" w:hAnsi="Arial" w:cs="Arial"/>
          <w:b/>
          <w:bCs/>
          <w:sz w:val="24"/>
          <w:szCs w:val="24"/>
          <w:lang w:val="en-GB"/>
        </w:rPr>
        <w:t xml:space="preserve">Document </w:t>
      </w:r>
      <w:r w:rsidR="3E61DC49" w:rsidRPr="008E296C">
        <w:rPr>
          <w:rFonts w:ascii="Arial" w:hAnsi="Arial" w:cs="Arial"/>
          <w:b/>
          <w:bCs/>
          <w:sz w:val="24"/>
          <w:szCs w:val="24"/>
          <w:lang w:val="en-GB"/>
        </w:rPr>
        <w:t>for:</w:t>
      </w:r>
      <w:r w:rsidRPr="008E296C">
        <w:rPr>
          <w:rFonts w:ascii="Arial" w:hAnsi="Arial" w:cs="Arial"/>
          <w:b/>
          <w:bCs/>
          <w:sz w:val="24"/>
          <w:lang w:val="en-GB"/>
        </w:rPr>
        <w:tab/>
      </w:r>
      <w:r w:rsidR="00220615" w:rsidRPr="008E296C">
        <w:rPr>
          <w:rFonts w:ascii="Arial" w:hAnsi="Arial" w:cs="Arial"/>
          <w:b/>
          <w:bCs/>
          <w:sz w:val="24"/>
          <w:lang w:val="en-GB"/>
        </w:rPr>
        <w:tab/>
      </w:r>
      <w:r w:rsidRPr="008E296C">
        <w:rPr>
          <w:rFonts w:ascii="Arial" w:hAnsi="Arial" w:cs="Arial"/>
          <w:b/>
          <w:bCs/>
          <w:sz w:val="24"/>
          <w:szCs w:val="24"/>
          <w:lang w:val="en-GB"/>
        </w:rPr>
        <w:t>Discussion and Decision</w:t>
      </w:r>
    </w:p>
    <w:p w14:paraId="7CF7938E" w14:textId="633C7172" w:rsidR="00ED1327" w:rsidRPr="008E296C" w:rsidRDefault="00EE7FA7" w:rsidP="00ED1327">
      <w:pPr>
        <w:pStyle w:val="Heading1"/>
      </w:pPr>
      <w:bookmarkStart w:id="1" w:name="_Ref134976538"/>
      <w:r w:rsidRPr="008E296C">
        <w:t>Introduction</w:t>
      </w:r>
      <w:bookmarkEnd w:id="1"/>
    </w:p>
    <w:p w14:paraId="7C87915F" w14:textId="77B1AFE0" w:rsidR="002405C8" w:rsidRPr="008E296C" w:rsidRDefault="002405C8" w:rsidP="002405C8">
      <w:pPr>
        <w:rPr>
          <w:lang w:val="en-GB"/>
        </w:rPr>
      </w:pPr>
      <w:r w:rsidRPr="008E296C">
        <w:rPr>
          <w:lang w:val="en-GB"/>
        </w:rPr>
        <w:t>In RAN #10</w:t>
      </w:r>
      <w:r w:rsidR="00661EB3" w:rsidRPr="008E296C">
        <w:rPr>
          <w:lang w:val="en-GB"/>
        </w:rPr>
        <w:t>4</w:t>
      </w:r>
      <w:r w:rsidRPr="008E296C">
        <w:rPr>
          <w:lang w:val="en-GB"/>
        </w:rPr>
        <w:t xml:space="preserve">, </w:t>
      </w:r>
      <w:r w:rsidR="009E00FD" w:rsidRPr="008E296C">
        <w:rPr>
          <w:lang w:val="en-GB"/>
        </w:rPr>
        <w:t>a revision of the</w:t>
      </w:r>
      <w:r w:rsidRPr="008E296C">
        <w:rPr>
          <w:lang w:val="en-GB"/>
        </w:rPr>
        <w:t xml:space="preserve"> WID on Duplex Evolution was approved in </w:t>
      </w:r>
      <w:r w:rsidR="00FE39B6" w:rsidRPr="008E296C">
        <w:rPr>
          <w:lang w:val="en-GB"/>
        </w:rPr>
        <w:t>[1]</w:t>
      </w:r>
      <w:r w:rsidRPr="008E296C">
        <w:rPr>
          <w:lang w:val="en-GB"/>
        </w:rPr>
        <w:t xml:space="preserve">, containing the </w:t>
      </w:r>
      <w:r w:rsidR="00FF1C37" w:rsidRPr="008E296C">
        <w:rPr>
          <w:lang w:val="en-GB"/>
        </w:rPr>
        <w:t xml:space="preserve">updates </w:t>
      </w:r>
      <w:r w:rsidRPr="008E296C">
        <w:rPr>
          <w:lang w:val="en-GB"/>
        </w:rPr>
        <w:t>objectives:</w:t>
      </w:r>
    </w:p>
    <w:tbl>
      <w:tblPr>
        <w:tblStyle w:val="TableGrid"/>
        <w:tblW w:w="0" w:type="auto"/>
        <w:tblLook w:val="04A0" w:firstRow="1" w:lastRow="0" w:firstColumn="1" w:lastColumn="0" w:noHBand="0" w:noVBand="1"/>
      </w:tblPr>
      <w:tblGrid>
        <w:gridCol w:w="9629"/>
      </w:tblGrid>
      <w:tr w:rsidR="002405C8" w:rsidRPr="008E296C" w14:paraId="0BD25601" w14:textId="77777777">
        <w:tc>
          <w:tcPr>
            <w:tcW w:w="9629" w:type="dxa"/>
          </w:tcPr>
          <w:p w14:paraId="65ED73B5" w14:textId="77777777" w:rsidR="008D385E" w:rsidRPr="008E296C" w:rsidRDefault="008D385E" w:rsidP="008D385E">
            <w:pPr>
              <w:rPr>
                <w:rFonts w:ascii="Calibri" w:hAnsi="Calibri" w:cs="Calibri"/>
                <w:lang w:val="en-GB"/>
              </w:rPr>
            </w:pPr>
            <w:r w:rsidRPr="008E296C">
              <w:rPr>
                <w:lang w:val="en-GB"/>
              </w:rPr>
              <w:t xml:space="preserve">For </w:t>
            </w:r>
            <w:proofErr w:type="spellStart"/>
            <w:r w:rsidRPr="008E296C">
              <w:rPr>
                <w:lang w:val="en-GB"/>
              </w:rPr>
              <w:t>subband</w:t>
            </w:r>
            <w:proofErr w:type="spellEnd"/>
            <w:r w:rsidRPr="008E296C">
              <w:rPr>
                <w:lang w:val="en-GB"/>
              </w:rPr>
              <w:t xml:space="preserve"> non-overlapping full duplex (SBFD) operation at </w:t>
            </w:r>
            <w:proofErr w:type="spellStart"/>
            <w:r w:rsidRPr="008E296C">
              <w:rPr>
                <w:lang w:val="en-GB"/>
              </w:rPr>
              <w:t>gNB</w:t>
            </w:r>
            <w:proofErr w:type="spellEnd"/>
            <w:r w:rsidRPr="008E296C">
              <w:rPr>
                <w:lang w:val="en-GB"/>
              </w:rPr>
              <w:t xml:space="preserve"> side within a TDD carrier:</w:t>
            </w:r>
          </w:p>
          <w:p w14:paraId="0873D7A3" w14:textId="6BD0BD61" w:rsidR="008D385E" w:rsidRPr="008E296C" w:rsidRDefault="000C6990" w:rsidP="00B63AA8">
            <w:pPr>
              <w:numPr>
                <w:ilvl w:val="0"/>
                <w:numId w:val="10"/>
              </w:numPr>
              <w:tabs>
                <w:tab w:val="left" w:pos="1440"/>
                <w:tab w:val="left" w:pos="2160"/>
              </w:tabs>
              <w:overflowPunct/>
              <w:autoSpaceDE/>
              <w:autoSpaceDN/>
              <w:adjustRightInd/>
              <w:spacing w:after="160" w:line="254" w:lineRule="auto"/>
              <w:ind w:right="-99"/>
              <w:textAlignment w:val="auto"/>
              <w:rPr>
                <w:rFonts w:eastAsia="Malgun Gothic"/>
                <w:color w:val="BFBFBF" w:themeColor="background1" w:themeShade="BF"/>
                <w:lang w:val="en-GB" w:eastAsia="ko-KR"/>
              </w:rPr>
            </w:pPr>
            <w:r w:rsidRPr="008E296C">
              <w:rPr>
                <w:rFonts w:eastAsia="Malgun Gothic"/>
                <w:color w:val="BFBFBF" w:themeColor="background1" w:themeShade="BF"/>
                <w:lang w:val="en-GB" w:eastAsia="ko-KR"/>
              </w:rPr>
              <w:t>[..]</w:t>
            </w:r>
          </w:p>
          <w:p w14:paraId="5F2440EF" w14:textId="77777777" w:rsidR="008D385E" w:rsidRPr="008E296C" w:rsidRDefault="008D385E" w:rsidP="00D312ED">
            <w:pPr>
              <w:numPr>
                <w:ilvl w:val="1"/>
                <w:numId w:val="10"/>
              </w:numPr>
              <w:tabs>
                <w:tab w:val="left" w:pos="720"/>
              </w:tabs>
              <w:overflowPunct/>
              <w:autoSpaceDE/>
              <w:autoSpaceDN/>
              <w:adjustRightInd/>
              <w:spacing w:after="160" w:line="254" w:lineRule="auto"/>
              <w:ind w:left="644" w:right="-99"/>
              <w:textAlignment w:val="auto"/>
              <w:rPr>
                <w:rFonts w:eastAsia="Malgun Gothic"/>
                <w:lang w:val="en-GB" w:eastAsia="ko-KR"/>
              </w:rPr>
            </w:pPr>
            <w:r w:rsidRPr="008E296C">
              <w:rPr>
                <w:rFonts w:eastAsia="Malgun Gothic"/>
                <w:lang w:val="en-GB" w:eastAsia="ko-KR"/>
              </w:rPr>
              <w:t>Specify enhancements for CLI handling [RAN1, RAN2, RAN3, RAN4]</w:t>
            </w:r>
          </w:p>
          <w:p w14:paraId="0CDBFDEC" w14:textId="77777777" w:rsidR="008D385E" w:rsidRPr="008E296C" w:rsidRDefault="008D385E" w:rsidP="00D312ED">
            <w:pPr>
              <w:numPr>
                <w:ilvl w:val="2"/>
                <w:numId w:val="10"/>
              </w:numPr>
              <w:tabs>
                <w:tab w:val="left" w:pos="720"/>
                <w:tab w:val="left" w:pos="1440"/>
              </w:tabs>
              <w:overflowPunct/>
              <w:autoSpaceDE/>
              <w:autoSpaceDN/>
              <w:adjustRightInd/>
              <w:spacing w:after="160" w:line="254" w:lineRule="auto"/>
              <w:ind w:left="1364" w:right="-99"/>
              <w:textAlignment w:val="auto"/>
              <w:rPr>
                <w:rFonts w:eastAsia="Malgun Gothic"/>
                <w:lang w:val="en-GB" w:eastAsia="ko-KR"/>
              </w:rPr>
            </w:pPr>
            <w:r w:rsidRPr="008E296C">
              <w:rPr>
                <w:rFonts w:eastAsia="Malgun Gothic"/>
                <w:lang w:val="en-GB" w:eastAsia="ko-KR"/>
              </w:rPr>
              <w:t xml:space="preserve">Information exchange among </w:t>
            </w:r>
            <w:proofErr w:type="spellStart"/>
            <w:r w:rsidRPr="008E296C">
              <w:rPr>
                <w:rFonts w:eastAsia="Malgun Gothic"/>
                <w:lang w:val="en-GB" w:eastAsia="ko-KR"/>
              </w:rPr>
              <w:t>gNBs</w:t>
            </w:r>
            <w:proofErr w:type="spellEnd"/>
            <w:r w:rsidRPr="008E296C">
              <w:rPr>
                <w:rFonts w:eastAsia="Malgun Gothic"/>
                <w:lang w:val="en-GB" w:eastAsia="ko-KR"/>
              </w:rPr>
              <w:t>, including [RAN3]</w:t>
            </w:r>
          </w:p>
          <w:p w14:paraId="6EA90C31" w14:textId="77777777" w:rsidR="008D385E" w:rsidRPr="008E296C" w:rsidRDefault="008D385E" w:rsidP="00D312ED">
            <w:pPr>
              <w:numPr>
                <w:ilvl w:val="3"/>
                <w:numId w:val="10"/>
              </w:numPr>
              <w:tabs>
                <w:tab w:val="left" w:pos="720"/>
                <w:tab w:val="left" w:pos="2160"/>
              </w:tabs>
              <w:overflowPunct/>
              <w:autoSpaceDE/>
              <w:autoSpaceDN/>
              <w:adjustRightInd/>
              <w:spacing w:after="160" w:line="254" w:lineRule="auto"/>
              <w:ind w:left="2084" w:right="-99"/>
              <w:textAlignment w:val="auto"/>
              <w:rPr>
                <w:rFonts w:eastAsia="Malgun Gothic"/>
                <w:lang w:val="en-GB" w:eastAsia="ko-KR"/>
              </w:rPr>
            </w:pPr>
            <w:r w:rsidRPr="008E296C">
              <w:rPr>
                <w:rFonts w:eastAsia="Malgun Gothic"/>
                <w:lang w:val="en-GB" w:eastAsia="ko-KR"/>
              </w:rPr>
              <w:t xml:space="preserve">Semi-static cell-specific SBFD time and frequency location configuration </w:t>
            </w:r>
          </w:p>
          <w:p w14:paraId="66459C40" w14:textId="77777777" w:rsidR="008D385E" w:rsidRPr="008E296C" w:rsidRDefault="008D385E" w:rsidP="00D312ED">
            <w:pPr>
              <w:numPr>
                <w:ilvl w:val="3"/>
                <w:numId w:val="10"/>
              </w:numPr>
              <w:tabs>
                <w:tab w:val="left" w:pos="720"/>
                <w:tab w:val="left" w:pos="2160"/>
              </w:tabs>
              <w:overflowPunct/>
              <w:autoSpaceDE/>
              <w:autoSpaceDN/>
              <w:adjustRightInd/>
              <w:spacing w:after="160" w:line="254" w:lineRule="auto"/>
              <w:ind w:left="2084" w:right="-99"/>
              <w:textAlignment w:val="auto"/>
              <w:rPr>
                <w:rFonts w:eastAsia="Malgun Gothic"/>
                <w:lang w:val="en-GB" w:eastAsia="ko-KR"/>
              </w:rPr>
            </w:pPr>
            <w:r w:rsidRPr="008E296C">
              <w:rPr>
                <w:rFonts w:eastAsia="Malgun Gothic"/>
                <w:lang w:val="en-GB" w:eastAsia="ko-KR"/>
              </w:rPr>
              <w:t xml:space="preserve">Measurement resource configuration, i.e., SSB and/or periodic NZP CSI-RS </w:t>
            </w:r>
          </w:p>
          <w:p w14:paraId="1788252F" w14:textId="77777777" w:rsidR="008D385E" w:rsidRPr="008E296C" w:rsidRDefault="008D385E" w:rsidP="00D312ED">
            <w:pPr>
              <w:numPr>
                <w:ilvl w:val="3"/>
                <w:numId w:val="10"/>
              </w:numPr>
              <w:tabs>
                <w:tab w:val="left" w:pos="720"/>
                <w:tab w:val="left" w:pos="2160"/>
              </w:tabs>
              <w:overflowPunct/>
              <w:autoSpaceDE/>
              <w:autoSpaceDN/>
              <w:adjustRightInd/>
              <w:spacing w:after="160" w:line="254" w:lineRule="auto"/>
              <w:ind w:left="2084" w:right="-99"/>
              <w:textAlignment w:val="auto"/>
              <w:rPr>
                <w:rFonts w:eastAsia="Malgun Gothic"/>
                <w:lang w:val="en-GB" w:eastAsia="ko-KR"/>
              </w:rPr>
            </w:pPr>
            <w:r w:rsidRPr="008E296C">
              <w:rPr>
                <w:rFonts w:eastAsia="Malgun Gothic"/>
                <w:lang w:val="en-GB" w:eastAsia="ko-KR"/>
              </w:rPr>
              <w:t>Strongest DL beam information</w:t>
            </w:r>
          </w:p>
          <w:p w14:paraId="5D073F0F" w14:textId="77777777" w:rsidR="008D385E" w:rsidRPr="008E296C" w:rsidRDefault="008D385E" w:rsidP="00D312ED">
            <w:pPr>
              <w:numPr>
                <w:ilvl w:val="3"/>
                <w:numId w:val="10"/>
              </w:numPr>
              <w:tabs>
                <w:tab w:val="left" w:pos="720"/>
                <w:tab w:val="left" w:pos="2160"/>
              </w:tabs>
              <w:overflowPunct/>
              <w:autoSpaceDE/>
              <w:autoSpaceDN/>
              <w:adjustRightInd/>
              <w:spacing w:after="160" w:line="254" w:lineRule="auto"/>
              <w:ind w:left="2084" w:right="-99"/>
              <w:textAlignment w:val="auto"/>
              <w:rPr>
                <w:rFonts w:eastAsia="Malgun Gothic"/>
                <w:lang w:val="en-GB" w:eastAsia="ko-KR"/>
              </w:rPr>
            </w:pPr>
            <w:r w:rsidRPr="008E296C">
              <w:rPr>
                <w:rFonts w:eastAsia="Malgun Gothic"/>
                <w:lang w:val="en-GB" w:eastAsia="ko-KR"/>
              </w:rPr>
              <w:t>CLI-mitigation request</w:t>
            </w:r>
          </w:p>
          <w:p w14:paraId="7A0B0B1F" w14:textId="77777777" w:rsidR="008D385E" w:rsidRPr="008E296C" w:rsidRDefault="008D385E" w:rsidP="00D312ED">
            <w:pPr>
              <w:numPr>
                <w:ilvl w:val="2"/>
                <w:numId w:val="10"/>
              </w:numPr>
              <w:tabs>
                <w:tab w:val="left" w:pos="1440"/>
              </w:tabs>
              <w:overflowPunct/>
              <w:autoSpaceDE/>
              <w:autoSpaceDN/>
              <w:adjustRightInd/>
              <w:spacing w:after="160" w:line="254" w:lineRule="auto"/>
              <w:ind w:left="1364" w:right="-99"/>
              <w:textAlignment w:val="auto"/>
              <w:rPr>
                <w:rFonts w:eastAsia="Malgun Gothic"/>
                <w:lang w:val="en-GB" w:eastAsia="ko-KR"/>
              </w:rPr>
            </w:pPr>
            <w:r w:rsidRPr="008E296C">
              <w:rPr>
                <w:rFonts w:eastAsia="Malgun Gothic"/>
                <w:lang w:val="en-GB" w:eastAsia="ko-KR"/>
              </w:rPr>
              <w:t xml:space="preserve">UL resource muting for PUSCH, including [RAN1, RAN2, RAN4] </w:t>
            </w:r>
          </w:p>
          <w:p w14:paraId="14B69AF3" w14:textId="77777777" w:rsidR="008D385E" w:rsidRPr="008E296C" w:rsidRDefault="008D385E" w:rsidP="00D312ED">
            <w:pPr>
              <w:numPr>
                <w:ilvl w:val="3"/>
                <w:numId w:val="10"/>
              </w:numPr>
              <w:tabs>
                <w:tab w:val="left" w:pos="2160"/>
              </w:tabs>
              <w:overflowPunct/>
              <w:autoSpaceDE/>
              <w:autoSpaceDN/>
              <w:adjustRightInd/>
              <w:spacing w:after="160" w:line="254" w:lineRule="auto"/>
              <w:ind w:left="2084" w:right="-99"/>
              <w:textAlignment w:val="auto"/>
              <w:rPr>
                <w:rFonts w:eastAsia="Malgun Gothic"/>
                <w:lang w:val="en-GB" w:eastAsia="ko-KR"/>
              </w:rPr>
            </w:pPr>
            <w:r w:rsidRPr="008E296C">
              <w:rPr>
                <w:rFonts w:eastAsia="Malgun Gothic"/>
                <w:lang w:val="en-GB" w:eastAsia="ko-KR"/>
              </w:rPr>
              <w:t>Indication/determination of UL resource muting for PUSCH based on semi-static configuration, assuming comb-2 for both DFT-S-OFDM and CP-OFDM in each allocated PRB and up to 2 symbols in time domain</w:t>
            </w:r>
          </w:p>
          <w:p w14:paraId="3C632B54" w14:textId="77777777" w:rsidR="008D385E" w:rsidRPr="008E296C" w:rsidRDefault="008D385E" w:rsidP="00D312ED">
            <w:pPr>
              <w:numPr>
                <w:ilvl w:val="3"/>
                <w:numId w:val="10"/>
              </w:numPr>
              <w:tabs>
                <w:tab w:val="left" w:pos="1440"/>
                <w:tab w:val="left" w:pos="2160"/>
              </w:tabs>
              <w:overflowPunct/>
              <w:autoSpaceDE/>
              <w:autoSpaceDN/>
              <w:adjustRightInd/>
              <w:spacing w:after="160" w:line="254" w:lineRule="auto"/>
              <w:ind w:left="2084" w:right="-99"/>
              <w:textAlignment w:val="auto"/>
              <w:rPr>
                <w:rFonts w:eastAsia="Malgun Gothic"/>
                <w:lang w:val="en-GB" w:eastAsia="ko-KR"/>
              </w:rPr>
            </w:pPr>
            <w:r w:rsidRPr="008E296C">
              <w:rPr>
                <w:rFonts w:eastAsia="Malgun Gothic"/>
                <w:lang w:val="en-GB" w:eastAsia="ko-KR"/>
              </w:rPr>
              <w:t>PUSCH resource mapping, i.e., rate-matching around the muted REs</w:t>
            </w:r>
          </w:p>
          <w:p w14:paraId="43820131" w14:textId="77777777" w:rsidR="008D385E" w:rsidRPr="008E296C" w:rsidRDefault="008D385E" w:rsidP="00D312ED">
            <w:pPr>
              <w:numPr>
                <w:ilvl w:val="3"/>
                <w:numId w:val="10"/>
              </w:numPr>
              <w:tabs>
                <w:tab w:val="left" w:pos="1440"/>
                <w:tab w:val="left" w:pos="2160"/>
              </w:tabs>
              <w:overflowPunct/>
              <w:autoSpaceDE/>
              <w:autoSpaceDN/>
              <w:adjustRightInd/>
              <w:spacing w:after="160" w:line="254" w:lineRule="auto"/>
              <w:ind w:left="2084" w:right="-99"/>
              <w:textAlignment w:val="auto"/>
              <w:rPr>
                <w:rFonts w:eastAsia="Malgun Gothic"/>
                <w:lang w:val="en-GB" w:eastAsia="ko-KR"/>
              </w:rPr>
            </w:pPr>
            <w:r w:rsidRPr="008E296C">
              <w:rPr>
                <w:rFonts w:eastAsia="Malgun Gothic"/>
                <w:lang w:val="en-GB" w:eastAsia="ko-KR"/>
              </w:rPr>
              <w:t>UCI resource determination in symbols with muted REs</w:t>
            </w:r>
          </w:p>
          <w:p w14:paraId="6D74A02C" w14:textId="77777777" w:rsidR="008D385E" w:rsidRPr="008E296C" w:rsidRDefault="008D385E" w:rsidP="00D312ED">
            <w:pPr>
              <w:numPr>
                <w:ilvl w:val="2"/>
                <w:numId w:val="10"/>
              </w:numPr>
              <w:tabs>
                <w:tab w:val="left" w:pos="1440"/>
              </w:tabs>
              <w:overflowPunct/>
              <w:autoSpaceDE/>
              <w:autoSpaceDN/>
              <w:adjustRightInd/>
              <w:spacing w:after="160" w:line="254" w:lineRule="auto"/>
              <w:ind w:left="1364" w:right="-99"/>
              <w:textAlignment w:val="auto"/>
              <w:rPr>
                <w:rFonts w:eastAsia="Malgun Gothic"/>
                <w:lang w:val="en-GB" w:eastAsia="ko-KR"/>
              </w:rPr>
            </w:pPr>
            <w:r w:rsidRPr="008E296C">
              <w:rPr>
                <w:rFonts w:eastAsia="Malgun Gothic"/>
                <w:lang w:val="en-GB" w:eastAsia="ko-KR"/>
              </w:rPr>
              <w:t>L1 based UE-to-UE CLI measurement and reporting based on existing CSI framework, including [RAN1, RAN2, RAN4]</w:t>
            </w:r>
          </w:p>
          <w:p w14:paraId="2E319CFD" w14:textId="77777777" w:rsidR="008D385E" w:rsidRPr="008E296C" w:rsidRDefault="008D385E" w:rsidP="00D312ED">
            <w:pPr>
              <w:numPr>
                <w:ilvl w:val="3"/>
                <w:numId w:val="10"/>
              </w:numPr>
              <w:overflowPunct/>
              <w:autoSpaceDE/>
              <w:autoSpaceDN/>
              <w:adjustRightInd/>
              <w:spacing w:after="160" w:line="254" w:lineRule="auto"/>
              <w:ind w:left="2084" w:right="-99"/>
              <w:textAlignment w:val="auto"/>
              <w:rPr>
                <w:rFonts w:eastAsia="Malgun Gothic"/>
                <w:lang w:val="en-GB" w:eastAsia="ko-KR"/>
              </w:rPr>
            </w:pPr>
            <w:r w:rsidRPr="008E296C">
              <w:rPr>
                <w:rFonts w:eastAsia="Malgun Gothic"/>
                <w:lang w:val="en-GB" w:eastAsia="ko-KR"/>
              </w:rPr>
              <w:t>Periodic, semi-persistent, or aperiodic measurement resource (set), i.e., SRS-RSRP resource or CLI-RSSI resource, and configuration/determination of ‘</w:t>
            </w:r>
            <w:proofErr w:type="spellStart"/>
            <w:r w:rsidRPr="008E296C">
              <w:rPr>
                <w:rFonts w:eastAsia="Malgun Gothic"/>
                <w:lang w:val="en-GB" w:eastAsia="ko-KR"/>
              </w:rPr>
              <w:t>typeD</w:t>
            </w:r>
            <w:proofErr w:type="spellEnd"/>
            <w:r w:rsidRPr="008E296C">
              <w:rPr>
                <w:rFonts w:eastAsia="Malgun Gothic"/>
                <w:lang w:val="en-GB" w:eastAsia="ko-KR"/>
              </w:rPr>
              <w:t>’ QCL assumptions for the CLI measurement resource</w:t>
            </w:r>
          </w:p>
          <w:p w14:paraId="40606A0E" w14:textId="77777777" w:rsidR="008D385E" w:rsidRPr="008E296C" w:rsidRDefault="008D385E" w:rsidP="00D312ED">
            <w:pPr>
              <w:numPr>
                <w:ilvl w:val="3"/>
                <w:numId w:val="10"/>
              </w:numPr>
              <w:overflowPunct/>
              <w:autoSpaceDE/>
              <w:autoSpaceDN/>
              <w:adjustRightInd/>
              <w:spacing w:after="160" w:line="254" w:lineRule="auto"/>
              <w:ind w:left="2084" w:right="-99"/>
              <w:textAlignment w:val="auto"/>
              <w:rPr>
                <w:rFonts w:eastAsia="Malgun Gothic"/>
                <w:lang w:val="en-GB" w:eastAsia="ko-KR"/>
              </w:rPr>
            </w:pPr>
            <w:r w:rsidRPr="008E296C">
              <w:rPr>
                <w:rFonts w:eastAsia="Malgun Gothic"/>
                <w:lang w:val="en-GB" w:eastAsia="ko-KR"/>
              </w:rPr>
              <w:t>At least aperiodic reporting</w:t>
            </w:r>
          </w:p>
          <w:p w14:paraId="4DD17440" w14:textId="77777777" w:rsidR="008D385E" w:rsidRPr="008E296C" w:rsidRDefault="008D385E" w:rsidP="00D312ED">
            <w:pPr>
              <w:numPr>
                <w:ilvl w:val="3"/>
                <w:numId w:val="10"/>
              </w:numPr>
              <w:overflowPunct/>
              <w:autoSpaceDE/>
              <w:autoSpaceDN/>
              <w:adjustRightInd/>
              <w:spacing w:after="160" w:line="254" w:lineRule="auto"/>
              <w:ind w:left="2084" w:right="-99"/>
              <w:textAlignment w:val="auto"/>
              <w:rPr>
                <w:rFonts w:eastAsia="Malgun Gothic"/>
                <w:lang w:val="en-GB" w:eastAsia="ko-KR"/>
              </w:rPr>
            </w:pPr>
            <w:r w:rsidRPr="008E296C">
              <w:rPr>
                <w:rFonts w:eastAsia="Malgun Gothic"/>
                <w:lang w:val="en-GB" w:eastAsia="ko-KR"/>
              </w:rPr>
              <w:t>New report quantities, e.g., L1-SRS-RSRP, L1-CLI-RSSI and/or measurement resource indices</w:t>
            </w:r>
          </w:p>
          <w:p w14:paraId="77659AEE" w14:textId="77777777" w:rsidR="008D385E" w:rsidRPr="008E296C" w:rsidRDefault="008D385E" w:rsidP="00D312ED">
            <w:pPr>
              <w:numPr>
                <w:ilvl w:val="3"/>
                <w:numId w:val="10"/>
              </w:numPr>
              <w:overflowPunct/>
              <w:autoSpaceDE/>
              <w:autoSpaceDN/>
              <w:adjustRightInd/>
              <w:spacing w:after="160" w:line="254" w:lineRule="auto"/>
              <w:ind w:left="2084" w:right="-99"/>
              <w:textAlignment w:val="auto"/>
              <w:rPr>
                <w:rFonts w:eastAsia="Malgun Gothic"/>
                <w:lang w:val="en-GB" w:eastAsia="ko-KR"/>
              </w:rPr>
            </w:pPr>
            <w:r w:rsidRPr="008E296C">
              <w:rPr>
                <w:rFonts w:eastAsia="Malgun Gothic"/>
                <w:lang w:val="en-GB" w:eastAsia="ko-KR"/>
              </w:rPr>
              <w:t xml:space="preserve">UCI bits generation </w:t>
            </w:r>
          </w:p>
          <w:p w14:paraId="0FF59AF1" w14:textId="77777777" w:rsidR="008D385E" w:rsidRPr="008E296C" w:rsidRDefault="008D385E" w:rsidP="00D312ED">
            <w:pPr>
              <w:numPr>
                <w:ilvl w:val="3"/>
                <w:numId w:val="10"/>
              </w:numPr>
              <w:overflowPunct/>
              <w:autoSpaceDE/>
              <w:autoSpaceDN/>
              <w:adjustRightInd/>
              <w:spacing w:after="160" w:line="254" w:lineRule="auto"/>
              <w:ind w:left="2084" w:right="-99"/>
              <w:textAlignment w:val="auto"/>
              <w:rPr>
                <w:rFonts w:eastAsia="Malgun Gothic"/>
                <w:lang w:val="en-GB" w:eastAsia="ko-KR"/>
              </w:rPr>
            </w:pPr>
            <w:r w:rsidRPr="008E296C">
              <w:rPr>
                <w:rFonts w:eastAsia="Malgun Gothic"/>
                <w:lang w:val="en-GB" w:eastAsia="ko-KR"/>
              </w:rPr>
              <w:t>Priority rules for multiple CSI reporting</w:t>
            </w:r>
          </w:p>
          <w:p w14:paraId="5C45DA67" w14:textId="77777777" w:rsidR="008D385E" w:rsidRPr="008E296C" w:rsidRDefault="008D385E" w:rsidP="00D312ED">
            <w:pPr>
              <w:numPr>
                <w:ilvl w:val="3"/>
                <w:numId w:val="10"/>
              </w:numPr>
              <w:tabs>
                <w:tab w:val="left" w:pos="1440"/>
                <w:tab w:val="left" w:pos="2160"/>
              </w:tabs>
              <w:overflowPunct/>
              <w:autoSpaceDE/>
              <w:autoSpaceDN/>
              <w:adjustRightInd/>
              <w:spacing w:after="160" w:line="254" w:lineRule="auto"/>
              <w:ind w:left="2084" w:right="-99"/>
              <w:textAlignment w:val="auto"/>
              <w:rPr>
                <w:rFonts w:eastAsia="Malgun Gothic"/>
                <w:lang w:val="en-GB" w:eastAsia="ko-KR"/>
              </w:rPr>
            </w:pPr>
            <w:r w:rsidRPr="008E296C">
              <w:rPr>
                <w:lang w:val="en-GB" w:eastAsia="zh-CN"/>
              </w:rPr>
              <w:t>CLI measurement accuracy requirement</w:t>
            </w:r>
          </w:p>
          <w:p w14:paraId="7ED88CDD" w14:textId="77777777" w:rsidR="008D385E" w:rsidRPr="008E296C" w:rsidRDefault="008D385E" w:rsidP="00D312ED">
            <w:pPr>
              <w:numPr>
                <w:ilvl w:val="2"/>
                <w:numId w:val="10"/>
              </w:numPr>
              <w:overflowPunct/>
              <w:autoSpaceDE/>
              <w:autoSpaceDN/>
              <w:adjustRightInd/>
              <w:spacing w:after="160" w:line="254" w:lineRule="auto"/>
              <w:ind w:left="1364" w:right="-99"/>
              <w:textAlignment w:val="auto"/>
              <w:rPr>
                <w:rFonts w:eastAsia="Malgun Gothic"/>
                <w:lang w:val="en-GB" w:eastAsia="ko-KR"/>
              </w:rPr>
            </w:pPr>
            <w:r w:rsidRPr="008E296C">
              <w:rPr>
                <w:rFonts w:eastAsia="Malgun Gothic"/>
                <w:lang w:val="en-GB" w:eastAsia="ko-KR"/>
              </w:rPr>
              <w:t xml:space="preserve">Note: Without dedicated optimization for dynamic/flexible TDD. </w:t>
            </w:r>
          </w:p>
          <w:p w14:paraId="54A0E642" w14:textId="77777777" w:rsidR="008D385E" w:rsidRPr="008E296C" w:rsidRDefault="008D385E" w:rsidP="00D312ED">
            <w:pPr>
              <w:numPr>
                <w:ilvl w:val="1"/>
                <w:numId w:val="10"/>
              </w:numPr>
              <w:tabs>
                <w:tab w:val="left" w:pos="720"/>
              </w:tabs>
              <w:overflowPunct/>
              <w:autoSpaceDE/>
              <w:autoSpaceDN/>
              <w:adjustRightInd/>
              <w:spacing w:after="160" w:line="254" w:lineRule="auto"/>
              <w:ind w:left="644" w:right="-99"/>
              <w:textAlignment w:val="auto"/>
              <w:rPr>
                <w:rFonts w:eastAsia="Malgun Gothic"/>
                <w:lang w:val="en-GB" w:eastAsia="ko-KR"/>
              </w:rPr>
            </w:pPr>
            <w:r w:rsidRPr="008E296C">
              <w:rPr>
                <w:rFonts w:eastAsia="Malgun Gothic"/>
                <w:lang w:val="en-GB" w:eastAsia="ko-KR"/>
              </w:rPr>
              <w:t xml:space="preserve">Specify BS RF requirements for SBFD operation at </w:t>
            </w:r>
            <w:proofErr w:type="spellStart"/>
            <w:r w:rsidRPr="008E296C">
              <w:rPr>
                <w:rFonts w:eastAsia="Malgun Gothic"/>
                <w:lang w:val="en-GB" w:eastAsia="ko-KR"/>
              </w:rPr>
              <w:t>gNB</w:t>
            </w:r>
            <w:proofErr w:type="spellEnd"/>
            <w:r w:rsidRPr="008E296C">
              <w:rPr>
                <w:rFonts w:eastAsia="Malgun Gothic"/>
                <w:lang w:val="en-GB" w:eastAsia="ko-KR"/>
              </w:rPr>
              <w:t xml:space="preserve"> [RAN4]</w:t>
            </w:r>
          </w:p>
          <w:p w14:paraId="3BAE4213" w14:textId="77777777" w:rsidR="008D385E" w:rsidRPr="008E296C" w:rsidRDefault="008D385E" w:rsidP="00D312ED">
            <w:pPr>
              <w:numPr>
                <w:ilvl w:val="1"/>
                <w:numId w:val="10"/>
              </w:numPr>
              <w:tabs>
                <w:tab w:val="left" w:pos="720"/>
              </w:tabs>
              <w:overflowPunct/>
              <w:autoSpaceDE/>
              <w:autoSpaceDN/>
              <w:adjustRightInd/>
              <w:spacing w:after="160" w:line="254" w:lineRule="auto"/>
              <w:ind w:left="644" w:right="-99"/>
              <w:textAlignment w:val="auto"/>
              <w:rPr>
                <w:rFonts w:eastAsia="Malgun Gothic"/>
                <w:lang w:val="en-GB" w:eastAsia="ko-KR"/>
              </w:rPr>
            </w:pPr>
            <w:r w:rsidRPr="008E296C">
              <w:rPr>
                <w:rFonts w:eastAsia="Malgun Gothic"/>
                <w:lang w:val="en-GB" w:eastAsia="ko-KR"/>
              </w:rPr>
              <w:t>Specify applicable RRM core requirements for CLI handling mechanisms [RAN4]</w:t>
            </w:r>
          </w:p>
          <w:p w14:paraId="2729B369" w14:textId="77777777" w:rsidR="008D385E" w:rsidRPr="008E296C" w:rsidRDefault="008D385E" w:rsidP="00D312ED">
            <w:pPr>
              <w:numPr>
                <w:ilvl w:val="1"/>
                <w:numId w:val="10"/>
              </w:numPr>
              <w:tabs>
                <w:tab w:val="left" w:pos="720"/>
              </w:tabs>
              <w:overflowPunct/>
              <w:autoSpaceDE/>
              <w:autoSpaceDN/>
              <w:adjustRightInd/>
              <w:spacing w:after="160" w:line="254" w:lineRule="auto"/>
              <w:ind w:left="644" w:right="-99"/>
              <w:textAlignment w:val="auto"/>
              <w:rPr>
                <w:rFonts w:eastAsia="Malgun Gothic"/>
                <w:lang w:val="en-GB" w:eastAsia="ko-KR"/>
              </w:rPr>
            </w:pPr>
            <w:r w:rsidRPr="008E296C">
              <w:rPr>
                <w:rFonts w:eastAsia="Malgun Gothic"/>
                <w:lang w:val="en-GB" w:eastAsia="ko-KR"/>
              </w:rPr>
              <w:lastRenderedPageBreak/>
              <w:t>Specify other RRM core requirements for SBFD operation, if identified [RAN4]</w:t>
            </w:r>
          </w:p>
          <w:p w14:paraId="4A2F18AC" w14:textId="667F5590" w:rsidR="002405C8" w:rsidRPr="008E296C" w:rsidRDefault="008D385E" w:rsidP="00B63AA8">
            <w:pPr>
              <w:numPr>
                <w:ilvl w:val="1"/>
                <w:numId w:val="10"/>
              </w:numPr>
              <w:tabs>
                <w:tab w:val="left" w:pos="720"/>
              </w:tabs>
              <w:overflowPunct/>
              <w:autoSpaceDE/>
              <w:autoSpaceDN/>
              <w:adjustRightInd/>
              <w:spacing w:after="160" w:line="254" w:lineRule="auto"/>
              <w:ind w:left="644" w:right="-99"/>
              <w:textAlignment w:val="auto"/>
              <w:rPr>
                <w:lang w:val="en-GB"/>
              </w:rPr>
            </w:pPr>
            <w:r w:rsidRPr="008E296C">
              <w:rPr>
                <w:rFonts w:eastAsia="Malgun Gothic"/>
                <w:lang w:val="en-GB" w:eastAsia="ko-KR"/>
              </w:rPr>
              <w:t>Note: RAN3 will not specify enhancements to network signalling to support inter-operator coordination for CLI handling</w:t>
            </w:r>
          </w:p>
        </w:tc>
      </w:tr>
    </w:tbl>
    <w:p w14:paraId="35B81F07" w14:textId="268368C5" w:rsidR="00B3412D" w:rsidRPr="008E296C" w:rsidRDefault="002405C8" w:rsidP="000822F2">
      <w:pPr>
        <w:spacing w:before="240"/>
        <w:jc w:val="both"/>
        <w:rPr>
          <w:lang w:val="en-GB"/>
        </w:rPr>
      </w:pPr>
      <w:r w:rsidRPr="008E296C">
        <w:rPr>
          <w:lang w:val="en-GB"/>
        </w:rPr>
        <w:lastRenderedPageBreak/>
        <w:t xml:space="preserve">In this document we discuss </w:t>
      </w:r>
      <w:r w:rsidR="00934E4A" w:rsidRPr="008E296C">
        <w:rPr>
          <w:lang w:val="en-GB"/>
        </w:rPr>
        <w:t xml:space="preserve">the </w:t>
      </w:r>
      <w:r w:rsidR="00B2547E" w:rsidRPr="008E296C">
        <w:rPr>
          <w:lang w:val="en-GB"/>
        </w:rPr>
        <w:t>remaining issues for</w:t>
      </w:r>
      <w:r w:rsidR="005E59DB" w:rsidRPr="008E296C">
        <w:rPr>
          <w:lang w:val="en-GB"/>
        </w:rPr>
        <w:t xml:space="preserve"> handling the </w:t>
      </w:r>
      <w:r w:rsidR="00F649A8" w:rsidRPr="008E296C">
        <w:rPr>
          <w:lang w:val="en-GB"/>
        </w:rPr>
        <w:t xml:space="preserve">co-channel </w:t>
      </w:r>
      <w:proofErr w:type="spellStart"/>
      <w:r w:rsidR="005E59DB" w:rsidRPr="008E296C">
        <w:rPr>
          <w:lang w:val="en-GB"/>
        </w:rPr>
        <w:t>gNB</w:t>
      </w:r>
      <w:proofErr w:type="spellEnd"/>
      <w:r w:rsidR="005E59DB" w:rsidRPr="008E296C">
        <w:rPr>
          <w:lang w:val="en-GB"/>
        </w:rPr>
        <w:t>-to-</w:t>
      </w:r>
      <w:proofErr w:type="spellStart"/>
      <w:r w:rsidR="005E59DB" w:rsidRPr="008E296C">
        <w:rPr>
          <w:lang w:val="en-GB"/>
        </w:rPr>
        <w:t>gNB</w:t>
      </w:r>
      <w:proofErr w:type="spellEnd"/>
      <w:r w:rsidR="00C3411B" w:rsidRPr="008E296C">
        <w:rPr>
          <w:lang w:val="en-GB"/>
        </w:rPr>
        <w:t xml:space="preserve"> CLI</w:t>
      </w:r>
      <w:r w:rsidR="005E59DB" w:rsidRPr="008E296C">
        <w:rPr>
          <w:lang w:val="en-GB"/>
        </w:rPr>
        <w:t xml:space="preserve"> and </w:t>
      </w:r>
      <w:r w:rsidR="00C3411B" w:rsidRPr="008E296C">
        <w:rPr>
          <w:lang w:val="en-GB"/>
        </w:rPr>
        <w:t xml:space="preserve">the </w:t>
      </w:r>
      <w:r w:rsidR="005E59DB" w:rsidRPr="008E296C">
        <w:rPr>
          <w:lang w:val="en-GB"/>
        </w:rPr>
        <w:t>UE-to-UE CLI.</w:t>
      </w:r>
    </w:p>
    <w:p w14:paraId="0AA0BA3D" w14:textId="5F33878D" w:rsidR="00251162" w:rsidRDefault="00251162" w:rsidP="00251162">
      <w:pPr>
        <w:pStyle w:val="Heading1"/>
        <w:rPr>
          <w:rFonts w:eastAsia="Malgun Gothic"/>
          <w:lang w:eastAsia="ko-KR"/>
        </w:rPr>
      </w:pPr>
      <w:bookmarkStart w:id="2" w:name="_Hlk510705081"/>
      <w:bookmarkStart w:id="3" w:name="OLE_LINK5"/>
      <w:bookmarkStart w:id="4" w:name="_Hlk118714984"/>
      <w:proofErr w:type="spellStart"/>
      <w:r w:rsidRPr="008E296C">
        <w:t>gNB</w:t>
      </w:r>
      <w:proofErr w:type="spellEnd"/>
      <w:r w:rsidRPr="008E296C">
        <w:t>-to-</w:t>
      </w:r>
      <w:proofErr w:type="spellStart"/>
      <w:r w:rsidRPr="008E296C">
        <w:t>gNB</w:t>
      </w:r>
      <w:proofErr w:type="spellEnd"/>
      <w:r w:rsidRPr="008E296C">
        <w:t xml:space="preserve"> co-channel CLI handling</w:t>
      </w:r>
    </w:p>
    <w:p w14:paraId="772A0620" w14:textId="77777777" w:rsidR="008E296C" w:rsidRPr="008E296C" w:rsidRDefault="008E296C" w:rsidP="008E296C">
      <w:pPr>
        <w:rPr>
          <w:rFonts w:eastAsia="Malgun Gothic" w:hint="eastAsia"/>
          <w:lang w:val="en-GB" w:eastAsia="ko-KR"/>
        </w:rPr>
      </w:pPr>
    </w:p>
    <w:p w14:paraId="05A8CF5C" w14:textId="59B96506" w:rsidR="00D70952" w:rsidRPr="008E296C" w:rsidRDefault="004C66CA" w:rsidP="00B63AA8">
      <w:pPr>
        <w:pStyle w:val="Heading2"/>
      </w:pPr>
      <w:bookmarkStart w:id="5" w:name="_Toc174106445"/>
      <w:bookmarkEnd w:id="5"/>
      <w:r w:rsidRPr="008E296C">
        <w:t>UL muting</w:t>
      </w:r>
    </w:p>
    <w:p w14:paraId="1768EC86" w14:textId="038B13D1" w:rsidR="00A111C2" w:rsidRPr="008E296C" w:rsidRDefault="00FE0140" w:rsidP="00191459">
      <w:pPr>
        <w:rPr>
          <w:lang w:val="en-GB"/>
        </w:rPr>
      </w:pPr>
      <w:r w:rsidRPr="008E296C">
        <w:rPr>
          <w:lang w:val="en-GB"/>
        </w:rPr>
        <w:t xml:space="preserve">During RAN1#119, </w:t>
      </w:r>
      <w:r w:rsidR="0023690D" w:rsidRPr="008E296C">
        <w:rPr>
          <w:lang w:val="en-GB"/>
        </w:rPr>
        <w:t xml:space="preserve">good progress was made on the topic of UL muting. </w:t>
      </w:r>
      <w:r w:rsidR="00A111C2" w:rsidRPr="008E296C">
        <w:rPr>
          <w:lang w:val="en-GB"/>
        </w:rPr>
        <w:t xml:space="preserve">The following discusses </w:t>
      </w:r>
      <w:r w:rsidR="00CA02BC" w:rsidRPr="008E296C">
        <w:rPr>
          <w:lang w:val="en-GB"/>
        </w:rPr>
        <w:t xml:space="preserve">the remaining aspects of </w:t>
      </w:r>
      <w:r w:rsidR="00C52226" w:rsidRPr="008E296C">
        <w:rPr>
          <w:lang w:val="en-GB"/>
        </w:rPr>
        <w:t xml:space="preserve">this feature. A summary of the most relevant </w:t>
      </w:r>
      <w:r w:rsidR="00917BC9" w:rsidRPr="008E296C">
        <w:rPr>
          <w:lang w:val="en-GB"/>
        </w:rPr>
        <w:t>agreements</w:t>
      </w:r>
      <w:r w:rsidR="00C52226" w:rsidRPr="008E296C">
        <w:rPr>
          <w:lang w:val="en-GB"/>
        </w:rPr>
        <w:t xml:space="preserve"> reached during RAN#119 is found as follows:</w:t>
      </w:r>
    </w:p>
    <w:tbl>
      <w:tblPr>
        <w:tblStyle w:val="TableGrid"/>
        <w:tblW w:w="0" w:type="auto"/>
        <w:tblLook w:val="04A0" w:firstRow="1" w:lastRow="0" w:firstColumn="1" w:lastColumn="0" w:noHBand="0" w:noVBand="1"/>
      </w:tblPr>
      <w:tblGrid>
        <w:gridCol w:w="9629"/>
      </w:tblGrid>
      <w:tr w:rsidR="00C52226" w:rsidRPr="008E296C" w14:paraId="66223DE7" w14:textId="77777777" w:rsidTr="00C52226">
        <w:tc>
          <w:tcPr>
            <w:tcW w:w="9629" w:type="dxa"/>
          </w:tcPr>
          <w:p w14:paraId="4C611052" w14:textId="49DF29DB" w:rsidR="00C52226" w:rsidRPr="008E296C" w:rsidRDefault="00C52226" w:rsidP="00C52226">
            <w:pPr>
              <w:rPr>
                <w:lang w:val="en-GB"/>
              </w:rPr>
            </w:pPr>
            <w:r w:rsidRPr="008E296C">
              <w:rPr>
                <w:b/>
                <w:bCs/>
                <w:highlight w:val="green"/>
                <w:lang w:val="en-GB"/>
              </w:rPr>
              <w:t>Agreement</w:t>
            </w:r>
            <w:r w:rsidR="00917BC9" w:rsidRPr="008E296C">
              <w:rPr>
                <w:b/>
                <w:bCs/>
                <w:lang w:val="en-GB"/>
              </w:rPr>
              <w:br/>
            </w:r>
            <w:r w:rsidRPr="008E296C">
              <w:rPr>
                <w:lang w:val="en-GB"/>
              </w:rPr>
              <w:t>To determine the time location of UL muting symbol(s) in a slot for a PUSCH, the following option is selected for DG PUSCH and Type 2 CG PUSCH</w:t>
            </w:r>
          </w:p>
          <w:p w14:paraId="0E6541A3" w14:textId="77777777" w:rsidR="00C52226" w:rsidRPr="008E296C" w:rsidRDefault="00C52226" w:rsidP="00C52226">
            <w:pPr>
              <w:rPr>
                <w:lang w:val="en-GB"/>
              </w:rPr>
            </w:pPr>
            <w:r w:rsidRPr="008E296C">
              <w:rPr>
                <w:lang w:val="en-GB"/>
              </w:rPr>
              <w:t xml:space="preserve">Option 2: The time location of each of one or two UL muting symbols is semi-statically configured, and muting </w:t>
            </w:r>
            <w:proofErr w:type="gramStart"/>
            <w:r w:rsidRPr="008E296C">
              <w:rPr>
                <w:lang w:val="en-GB"/>
              </w:rPr>
              <w:t>all of</w:t>
            </w:r>
            <w:proofErr w:type="gramEnd"/>
            <w:r w:rsidRPr="008E296C">
              <w:rPr>
                <w:lang w:val="en-GB"/>
              </w:rPr>
              <w:t xml:space="preserve"> the semi-statically configured time location of UL muting symbol(s) can be dynamically turned ON/OFF by TDRA field in DCI</w:t>
            </w:r>
          </w:p>
          <w:p w14:paraId="6C5FC195" w14:textId="3409F71A" w:rsidR="00917BC9" w:rsidRPr="008E296C" w:rsidRDefault="00917BC9" w:rsidP="00917BC9">
            <w:pPr>
              <w:rPr>
                <w:lang w:val="en-GB"/>
              </w:rPr>
            </w:pPr>
            <w:r w:rsidRPr="008E296C">
              <w:rPr>
                <w:b/>
                <w:bCs/>
                <w:highlight w:val="green"/>
                <w:lang w:val="en-GB"/>
              </w:rPr>
              <w:t>Agreement</w:t>
            </w:r>
            <w:r w:rsidRPr="008E296C">
              <w:rPr>
                <w:b/>
                <w:bCs/>
                <w:lang w:val="en-GB"/>
              </w:rPr>
              <w:br/>
            </w:r>
            <w:r w:rsidRPr="008E296C">
              <w:rPr>
                <w:lang w:val="en-GB"/>
              </w:rPr>
              <w:t>If an UL resource muting symbol overlaps with a symbol containing UL DMRS for a PUSCH, DMRS is prioritized, i.e., UE does not apply UL resource muting in the symbol.</w:t>
            </w:r>
          </w:p>
          <w:p w14:paraId="052E8EA0" w14:textId="73C2D278" w:rsidR="00917BC9" w:rsidRPr="008E296C" w:rsidRDefault="00A12D1B" w:rsidP="00344E0D">
            <w:pPr>
              <w:tabs>
                <w:tab w:val="left" w:pos="3474"/>
              </w:tabs>
              <w:rPr>
                <w:lang w:val="en-GB"/>
              </w:rPr>
            </w:pPr>
            <w:r w:rsidRPr="008E296C">
              <w:rPr>
                <w:b/>
                <w:bCs/>
                <w:highlight w:val="green"/>
                <w:lang w:val="en-GB"/>
              </w:rPr>
              <w:t>Agreement</w:t>
            </w:r>
            <w:r w:rsidRPr="008E296C">
              <w:rPr>
                <w:b/>
                <w:bCs/>
                <w:lang w:val="en-GB"/>
              </w:rPr>
              <w:br/>
            </w:r>
            <w:r w:rsidRPr="008E296C">
              <w:rPr>
                <w:lang w:val="en-GB"/>
              </w:rPr>
              <w:t>For the frequency location configuration of UL resource muting for a PUSCH, at least for CP-OFDM.</w:t>
            </w:r>
            <w:r w:rsidRPr="008E296C">
              <w:rPr>
                <w:lang w:val="en-GB"/>
              </w:rPr>
              <w:br/>
              <w:t>A comb offset {0, 1} is configured for the up to two UL muting symbols</w:t>
            </w:r>
          </w:p>
        </w:tc>
      </w:tr>
    </w:tbl>
    <w:p w14:paraId="33A70813" w14:textId="77777777" w:rsidR="00C52226" w:rsidRPr="008E296C" w:rsidRDefault="00C52226" w:rsidP="00191459">
      <w:pPr>
        <w:rPr>
          <w:lang w:val="en-GB"/>
        </w:rPr>
      </w:pPr>
    </w:p>
    <w:p w14:paraId="2DF0BA42" w14:textId="58808144" w:rsidR="00C44C66" w:rsidRPr="008E296C" w:rsidRDefault="00C44C66" w:rsidP="00344E0D">
      <w:pPr>
        <w:pStyle w:val="Heading3"/>
        <w:rPr>
          <w:lang w:eastAsia="ko-KR"/>
        </w:rPr>
      </w:pPr>
      <w:r w:rsidRPr="008E296C">
        <w:rPr>
          <w:lang w:eastAsia="ko-KR"/>
        </w:rPr>
        <w:t>Frequency domain configuration of UL muting resources</w:t>
      </w:r>
    </w:p>
    <w:p w14:paraId="10037C4D" w14:textId="7C9F7049" w:rsidR="00A50029" w:rsidRPr="008E296C" w:rsidRDefault="00014E1D" w:rsidP="00EA7189">
      <w:pPr>
        <w:rPr>
          <w:rFonts w:eastAsia="Malgun Gothic"/>
          <w:lang w:val="en-GB" w:eastAsia="ko-KR"/>
        </w:rPr>
      </w:pPr>
      <w:r w:rsidRPr="008E296C">
        <w:rPr>
          <w:lang w:val="en-GB"/>
        </w:rPr>
        <w:t xml:space="preserve">It has been agreed that the UL resource muting configuration shall include a comb-offset </w:t>
      </w:r>
      <w:r w:rsidR="005343FD" w:rsidRPr="008E296C">
        <w:rPr>
          <w:lang w:val="en-GB"/>
        </w:rPr>
        <w:t xml:space="preserve">field which takes 0 and 1 values. Moreover, the same comb-offset is assumed for the up-to 2 muted symbols. </w:t>
      </w:r>
      <w:r w:rsidR="003B40F9" w:rsidRPr="008E296C">
        <w:rPr>
          <w:lang w:val="en-GB"/>
        </w:rPr>
        <w:t xml:space="preserve">It is still pending from RAN#119 whether the configurable comb-offset is also applicable to transform precoding, i.e., when using DFT-s-OFDM. </w:t>
      </w:r>
      <w:r w:rsidR="00287D49" w:rsidRPr="008E296C">
        <w:rPr>
          <w:rFonts w:eastAsia="Malgun Gothic"/>
          <w:lang w:val="en-GB" w:eastAsia="ko-KR"/>
        </w:rPr>
        <w:t xml:space="preserve">Though </w:t>
      </w:r>
      <w:r w:rsidR="00547F89" w:rsidRPr="008E296C">
        <w:rPr>
          <w:rFonts w:eastAsia="Malgun Gothic"/>
          <w:lang w:val="en-GB" w:eastAsia="ko-KR"/>
        </w:rPr>
        <w:t>we think the muting</w:t>
      </w:r>
      <w:r w:rsidR="00287D49" w:rsidRPr="008E296C">
        <w:rPr>
          <w:rFonts w:eastAsia="Malgun Gothic"/>
          <w:lang w:val="en-GB" w:eastAsia="ko-KR"/>
        </w:rPr>
        <w:t xml:space="preserve"> </w:t>
      </w:r>
      <w:r w:rsidR="00F5298F" w:rsidRPr="008E296C">
        <w:rPr>
          <w:rFonts w:eastAsia="Malgun Gothic"/>
          <w:lang w:val="en-GB" w:eastAsia="ko-KR"/>
        </w:rPr>
        <w:t xml:space="preserve">for DFT-s-OFDM need to be further studied in RAN4, supporting </w:t>
      </w:r>
      <w:r w:rsidR="0085662D" w:rsidRPr="008E296C">
        <w:rPr>
          <w:rFonts w:eastAsia="Malgun Gothic"/>
          <w:lang w:val="en-GB" w:eastAsia="ko-KR"/>
        </w:rPr>
        <w:t xml:space="preserve">for configuration of </w:t>
      </w:r>
      <w:r w:rsidR="00F5298F" w:rsidRPr="008E296C">
        <w:rPr>
          <w:rFonts w:eastAsia="Malgun Gothic"/>
          <w:lang w:val="en-GB" w:eastAsia="ko-KR"/>
        </w:rPr>
        <w:t xml:space="preserve">comb-offset </w:t>
      </w:r>
      <w:r w:rsidR="0085662D" w:rsidRPr="008E296C">
        <w:rPr>
          <w:rFonts w:eastAsia="Malgun Gothic"/>
          <w:lang w:val="en-GB" w:eastAsia="ko-KR"/>
        </w:rPr>
        <w:t xml:space="preserve">is useful </w:t>
      </w:r>
      <w:r w:rsidR="00D14CD2" w:rsidRPr="008E296C">
        <w:rPr>
          <w:rFonts w:eastAsia="Malgun Gothic"/>
          <w:lang w:val="en-GB" w:eastAsia="ko-KR"/>
        </w:rPr>
        <w:t xml:space="preserve">for scheduling flexibility especially for </w:t>
      </w:r>
      <w:r w:rsidR="0085662D" w:rsidRPr="008E296C">
        <w:rPr>
          <w:rFonts w:eastAsia="Malgun Gothic"/>
          <w:lang w:val="en-GB" w:eastAsia="ko-KR"/>
        </w:rPr>
        <w:t>MU-MIMO</w:t>
      </w:r>
      <w:r w:rsidR="00D14CD2" w:rsidRPr="008E296C">
        <w:rPr>
          <w:rFonts w:eastAsia="Malgun Gothic"/>
          <w:lang w:val="en-GB" w:eastAsia="ko-KR"/>
        </w:rPr>
        <w:t xml:space="preserve"> with CP-OFDM PUSCH</w:t>
      </w:r>
      <w:r w:rsidR="0085662D" w:rsidRPr="008E296C">
        <w:rPr>
          <w:rFonts w:eastAsia="Malgun Gothic"/>
          <w:lang w:val="en-GB" w:eastAsia="ko-KR"/>
        </w:rPr>
        <w:t xml:space="preserve">. </w:t>
      </w:r>
    </w:p>
    <w:p w14:paraId="29FC009A" w14:textId="6DDFBB2D" w:rsidR="00A53DC4" w:rsidRPr="008E296C" w:rsidRDefault="00B0332B" w:rsidP="0096033B">
      <w:pPr>
        <w:pStyle w:val="Proposal"/>
        <w:rPr>
          <w:lang w:val="en-GB"/>
        </w:rPr>
      </w:pPr>
      <w:bookmarkStart w:id="6" w:name="_Toc189830469"/>
      <w:r w:rsidRPr="008E296C">
        <w:rPr>
          <w:lang w:val="en-GB"/>
        </w:rPr>
        <w:t>Support the comb-offset configuration for DFT-s-OFDM</w:t>
      </w:r>
      <w:bookmarkEnd w:id="6"/>
    </w:p>
    <w:p w14:paraId="4D0792A8" w14:textId="77777777" w:rsidR="00FB4659" w:rsidRDefault="00FB4659" w:rsidP="0096033B">
      <w:pPr>
        <w:rPr>
          <w:rFonts w:eastAsia="Malgun Gothic"/>
          <w:lang w:val="en-GB" w:eastAsia="ko-KR"/>
        </w:rPr>
      </w:pPr>
      <w:bookmarkStart w:id="7" w:name="_Toc181993641"/>
      <w:bookmarkEnd w:id="7"/>
    </w:p>
    <w:p w14:paraId="79685137" w14:textId="77777777" w:rsidR="008E296C" w:rsidRPr="008E296C" w:rsidRDefault="008E296C" w:rsidP="0096033B">
      <w:pPr>
        <w:rPr>
          <w:rFonts w:eastAsia="Malgun Gothic" w:hint="eastAsia"/>
          <w:lang w:val="en-GB" w:eastAsia="ko-KR"/>
        </w:rPr>
      </w:pPr>
    </w:p>
    <w:p w14:paraId="17B2342E" w14:textId="1B245B0E" w:rsidR="00FB4659" w:rsidRPr="008E296C" w:rsidRDefault="009414F0" w:rsidP="0096033B">
      <w:pPr>
        <w:pStyle w:val="Heading3"/>
        <w:rPr>
          <w:lang w:eastAsia="ko-KR"/>
        </w:rPr>
      </w:pPr>
      <w:r w:rsidRPr="008E296C">
        <w:rPr>
          <w:lang w:eastAsia="ko-KR"/>
        </w:rPr>
        <w:t>UL muting with PUSCH repetition</w:t>
      </w:r>
    </w:p>
    <w:p w14:paraId="57A3C6C3" w14:textId="59C1B170" w:rsidR="006D21D9" w:rsidRPr="008E296C" w:rsidRDefault="006D21D9" w:rsidP="00FB4659">
      <w:pPr>
        <w:rPr>
          <w:lang w:val="en-GB" w:eastAsia="ko-KR"/>
        </w:rPr>
      </w:pPr>
      <w:r w:rsidRPr="008E296C">
        <w:rPr>
          <w:lang w:val="en-GB" w:eastAsia="ko-KR"/>
        </w:rPr>
        <w:t>In RAN1#</w:t>
      </w:r>
      <w:r w:rsidR="0041716B" w:rsidRPr="008E296C">
        <w:rPr>
          <w:lang w:val="en-GB" w:eastAsia="ko-KR"/>
        </w:rPr>
        <w:t>119, the following agreement was reached regarding UL muting and PUSCH repetition:</w:t>
      </w:r>
    </w:p>
    <w:tbl>
      <w:tblPr>
        <w:tblStyle w:val="TableGrid"/>
        <w:tblW w:w="0" w:type="auto"/>
        <w:tblLook w:val="04A0" w:firstRow="1" w:lastRow="0" w:firstColumn="1" w:lastColumn="0" w:noHBand="0" w:noVBand="1"/>
      </w:tblPr>
      <w:tblGrid>
        <w:gridCol w:w="9629"/>
      </w:tblGrid>
      <w:tr w:rsidR="0041716B" w:rsidRPr="008E296C" w14:paraId="4989419E" w14:textId="77777777" w:rsidTr="0041716B">
        <w:tc>
          <w:tcPr>
            <w:tcW w:w="9629" w:type="dxa"/>
          </w:tcPr>
          <w:p w14:paraId="34206BE9" w14:textId="77777777" w:rsidR="001813B1" w:rsidRPr="008E296C" w:rsidRDefault="001813B1" w:rsidP="001813B1">
            <w:pPr>
              <w:rPr>
                <w:b/>
                <w:bCs/>
                <w:lang w:val="en-GB" w:eastAsia="ko-KR"/>
              </w:rPr>
            </w:pPr>
            <w:r w:rsidRPr="008E296C">
              <w:rPr>
                <w:b/>
                <w:bCs/>
                <w:highlight w:val="green"/>
                <w:lang w:val="en-GB" w:eastAsia="ko-KR"/>
              </w:rPr>
              <w:t>Agreement</w:t>
            </w:r>
          </w:p>
          <w:p w14:paraId="5AD89938" w14:textId="77777777" w:rsidR="001813B1" w:rsidRPr="008E296C" w:rsidRDefault="001813B1" w:rsidP="001813B1">
            <w:pPr>
              <w:rPr>
                <w:lang w:val="en-GB" w:eastAsia="ko-KR"/>
              </w:rPr>
            </w:pPr>
            <w:r w:rsidRPr="008E296C">
              <w:rPr>
                <w:lang w:val="en-GB" w:eastAsia="ko-KR"/>
              </w:rPr>
              <w:t xml:space="preserve">For PUSCH repetition Type A in SBFD symbols with Configuration 1, the same time location of none, one or two UL muting symbol(s) is applied for all PUSCH repetitions   </w:t>
            </w:r>
          </w:p>
          <w:p w14:paraId="0DE94859" w14:textId="427ACF70" w:rsidR="0041716B" w:rsidRPr="008E296C" w:rsidRDefault="001813B1" w:rsidP="001813B1">
            <w:pPr>
              <w:rPr>
                <w:lang w:val="en-GB" w:eastAsia="ko-KR"/>
              </w:rPr>
            </w:pPr>
            <w:r w:rsidRPr="008E296C">
              <w:rPr>
                <w:lang w:val="en-GB" w:eastAsia="ko-KR"/>
              </w:rPr>
              <w:t>For PUSCH repetition Type B in SBFD symbols with Configuration 1, the same time location of none, one or two UL muting symbol(s) per slot is applied for all the actual PUSCH repetitions</w:t>
            </w:r>
          </w:p>
        </w:tc>
      </w:tr>
    </w:tbl>
    <w:p w14:paraId="3A29377F" w14:textId="77777777" w:rsidR="0041716B" w:rsidRPr="008E296C" w:rsidRDefault="0041716B" w:rsidP="00B258DC">
      <w:pPr>
        <w:rPr>
          <w:lang w:val="en-GB" w:eastAsia="ko-KR"/>
        </w:rPr>
      </w:pPr>
    </w:p>
    <w:p w14:paraId="1F20A98A" w14:textId="27375991" w:rsidR="00B258DC" w:rsidRPr="008E296C" w:rsidRDefault="00A136A0" w:rsidP="0096033B">
      <w:pPr>
        <w:jc w:val="both"/>
        <w:rPr>
          <w:lang w:val="en-GB" w:eastAsia="ko-KR"/>
        </w:rPr>
      </w:pPr>
      <w:r w:rsidRPr="008E296C">
        <w:rPr>
          <w:lang w:val="en-GB" w:eastAsia="ko-KR"/>
        </w:rPr>
        <w:lastRenderedPageBreak/>
        <w:t xml:space="preserve">It can be noted that the current agreement only </w:t>
      </w:r>
      <w:r w:rsidR="007B30C2" w:rsidRPr="008E296C">
        <w:rPr>
          <w:lang w:val="en-GB" w:eastAsia="ko-KR"/>
        </w:rPr>
        <w:t>consider</w:t>
      </w:r>
      <w:r w:rsidR="00493D38" w:rsidRPr="008E296C">
        <w:rPr>
          <w:lang w:val="en-GB" w:eastAsia="ko-KR"/>
        </w:rPr>
        <w:t>s</w:t>
      </w:r>
      <w:r w:rsidR="007B30C2" w:rsidRPr="008E296C">
        <w:rPr>
          <w:lang w:val="en-GB" w:eastAsia="ko-KR"/>
        </w:rPr>
        <w:t xml:space="preserve"> Configuration 1, i.e., where the PUSCH repetitions only occur in </w:t>
      </w:r>
      <w:r w:rsidR="00813706" w:rsidRPr="008E296C">
        <w:rPr>
          <w:lang w:val="en-GB" w:eastAsia="ko-KR"/>
        </w:rPr>
        <w:t xml:space="preserve">SBFD slots or non-SBFD slots. </w:t>
      </w:r>
      <w:r w:rsidR="00CF2A28" w:rsidRPr="008E296C">
        <w:rPr>
          <w:lang w:val="en-GB" w:eastAsia="ko-KR"/>
        </w:rPr>
        <w:t>In case of</w:t>
      </w:r>
      <w:r w:rsidR="00765FA6" w:rsidRPr="008E296C">
        <w:rPr>
          <w:lang w:val="en-GB" w:eastAsia="ko-KR"/>
        </w:rPr>
        <w:t xml:space="preserve"> </w:t>
      </w:r>
      <w:r w:rsidR="00CF2A28" w:rsidRPr="008E296C">
        <w:rPr>
          <w:lang w:val="en-GB" w:eastAsia="ko-KR"/>
        </w:rPr>
        <w:t>Configu</w:t>
      </w:r>
      <w:r w:rsidR="00765FA6" w:rsidRPr="008E296C">
        <w:rPr>
          <w:lang w:val="en-GB" w:eastAsia="ko-KR"/>
        </w:rPr>
        <w:t>ra</w:t>
      </w:r>
      <w:r w:rsidR="00CF2A28" w:rsidRPr="008E296C">
        <w:rPr>
          <w:lang w:val="en-GB" w:eastAsia="ko-KR"/>
        </w:rPr>
        <w:t xml:space="preserve">tion 2, we think that </w:t>
      </w:r>
      <w:r w:rsidR="001C4053" w:rsidRPr="008E296C">
        <w:rPr>
          <w:lang w:val="en-GB" w:eastAsia="ko-KR"/>
        </w:rPr>
        <w:t xml:space="preserve">UL muting should only be applied to PUSCH allocations within SBFD </w:t>
      </w:r>
      <w:r w:rsidR="00001044" w:rsidRPr="008E296C">
        <w:rPr>
          <w:lang w:val="en-GB" w:eastAsia="ko-KR"/>
        </w:rPr>
        <w:t>symbo</w:t>
      </w:r>
      <w:r w:rsidR="00AF654F" w:rsidRPr="008E296C">
        <w:rPr>
          <w:lang w:val="en-GB" w:eastAsia="ko-KR"/>
        </w:rPr>
        <w:t>ls, while PUSCH allocations over UL symbols should not be affected. Thus, i</w:t>
      </w:r>
      <w:r w:rsidR="00C12204" w:rsidRPr="008E296C">
        <w:rPr>
          <w:lang w:val="en-GB" w:eastAsia="ko-KR"/>
        </w:rPr>
        <w:t>f one or more PUSCH repetitions are within a UL slot</w:t>
      </w:r>
      <w:r w:rsidR="00017913" w:rsidRPr="008E296C">
        <w:rPr>
          <w:lang w:val="en-GB" w:eastAsia="ko-KR"/>
        </w:rPr>
        <w:t xml:space="preserve"> (non-SBFD Slot)</w:t>
      </w:r>
      <w:r w:rsidR="00C12204" w:rsidRPr="008E296C">
        <w:rPr>
          <w:lang w:val="en-GB" w:eastAsia="ko-KR"/>
        </w:rPr>
        <w:t xml:space="preserve">, the UL muting should not be performed over those PUSCH transmissions. </w:t>
      </w:r>
      <w:r w:rsidR="001F0652" w:rsidRPr="008E296C">
        <w:rPr>
          <w:lang w:val="en-GB" w:eastAsia="ko-KR"/>
        </w:rPr>
        <w:t>This could also be seen as a rule for conditional UL muting.</w:t>
      </w:r>
    </w:p>
    <w:p w14:paraId="59ED7729" w14:textId="11634EC7" w:rsidR="007B0794" w:rsidRPr="008E296C" w:rsidRDefault="00017913" w:rsidP="004902E1">
      <w:pPr>
        <w:pStyle w:val="Proposal"/>
        <w:rPr>
          <w:b w:val="0"/>
          <w:bCs w:val="0"/>
          <w:lang w:val="en-GB" w:eastAsia="ko-KR"/>
        </w:rPr>
      </w:pPr>
      <w:bookmarkStart w:id="8" w:name="_Toc189830470"/>
      <w:r w:rsidRPr="008E296C">
        <w:rPr>
          <w:lang w:val="en-GB" w:eastAsia="ko-KR"/>
        </w:rPr>
        <w:t>For PUSCH repetitions with Configuration 2, d</w:t>
      </w:r>
      <w:r w:rsidR="00566EB0" w:rsidRPr="008E296C">
        <w:rPr>
          <w:lang w:val="en-GB" w:eastAsia="ko-KR"/>
        </w:rPr>
        <w:t xml:space="preserve">o not perform UL muting over </w:t>
      </w:r>
      <w:r w:rsidR="00A14421" w:rsidRPr="008E296C">
        <w:rPr>
          <w:lang w:val="en-GB" w:eastAsia="ko-KR"/>
        </w:rPr>
        <w:t xml:space="preserve">PUSCH repetitions </w:t>
      </w:r>
      <w:r w:rsidRPr="008E296C">
        <w:rPr>
          <w:lang w:val="en-GB" w:eastAsia="ko-KR"/>
        </w:rPr>
        <w:t>within non-SBFD</w:t>
      </w:r>
      <w:r w:rsidR="00566EB0" w:rsidRPr="008E296C">
        <w:rPr>
          <w:lang w:val="en-GB" w:eastAsia="ko-KR"/>
        </w:rPr>
        <w:t xml:space="preserve"> slots.</w:t>
      </w:r>
      <w:bookmarkEnd w:id="8"/>
      <w:r w:rsidR="004902E1" w:rsidRPr="008E296C">
        <w:rPr>
          <w:lang w:val="en-GB" w:eastAsia="ko-KR"/>
        </w:rPr>
        <w:br/>
      </w:r>
    </w:p>
    <w:p w14:paraId="470868B7" w14:textId="44B3B44F" w:rsidR="00BE0E73" w:rsidRPr="008E296C" w:rsidRDefault="00BE0E73" w:rsidP="002413BF">
      <w:pPr>
        <w:pStyle w:val="Heading3"/>
      </w:pPr>
      <w:r w:rsidRPr="008E296C">
        <w:t>Collision between UL muting symbol and PT-RS</w:t>
      </w:r>
    </w:p>
    <w:p w14:paraId="2BCB979A" w14:textId="2FB0A5C4" w:rsidR="00B46326" w:rsidRPr="008E296C" w:rsidRDefault="00B060D3" w:rsidP="004121F0">
      <w:pPr>
        <w:rPr>
          <w:rFonts w:eastAsia="Malgun Gothic"/>
          <w:lang w:val="en-GB" w:eastAsia="ko-KR"/>
        </w:rPr>
      </w:pPr>
      <w:r w:rsidRPr="008E296C">
        <w:rPr>
          <w:lang w:val="en-GB"/>
        </w:rPr>
        <w:t xml:space="preserve">On the collision between UL muting symbol and PTRS, </w:t>
      </w:r>
      <w:r w:rsidR="0012575B" w:rsidRPr="008E296C">
        <w:rPr>
          <w:lang w:val="en-GB"/>
        </w:rPr>
        <w:t xml:space="preserve">discussions </w:t>
      </w:r>
      <w:r w:rsidR="00E07B1A" w:rsidRPr="008E296C">
        <w:rPr>
          <w:lang w:val="en-GB"/>
        </w:rPr>
        <w:t>differentiate</w:t>
      </w:r>
      <w:r w:rsidR="0012575B" w:rsidRPr="008E296C">
        <w:rPr>
          <w:lang w:val="en-GB"/>
        </w:rPr>
        <w:t xml:space="preserve"> between whether the PUSCH is transmitted </w:t>
      </w:r>
      <w:r w:rsidR="00C907BF" w:rsidRPr="008E296C">
        <w:rPr>
          <w:lang w:val="en-GB"/>
        </w:rPr>
        <w:t>using</w:t>
      </w:r>
      <w:r w:rsidR="0012575B" w:rsidRPr="008E296C">
        <w:rPr>
          <w:lang w:val="en-GB"/>
        </w:rPr>
        <w:t xml:space="preserve"> transform precoding or not. </w:t>
      </w:r>
      <w:r w:rsidR="00E152E5" w:rsidRPr="008E296C">
        <w:rPr>
          <w:rFonts w:eastAsia="Malgun Gothic"/>
          <w:lang w:val="en-GB" w:eastAsia="ko-KR"/>
        </w:rPr>
        <w:t>When transform precoding is used</w:t>
      </w:r>
      <w:r w:rsidR="00E51375" w:rsidRPr="008E296C">
        <w:rPr>
          <w:rFonts w:eastAsia="Malgun Gothic"/>
          <w:lang w:val="en-GB" w:eastAsia="ko-KR"/>
        </w:rPr>
        <w:t xml:space="preserve"> and muting is supported, </w:t>
      </w:r>
      <w:r w:rsidR="00B658DF" w:rsidRPr="008E296C">
        <w:rPr>
          <w:rFonts w:eastAsia="Malgun Gothic"/>
          <w:lang w:val="en-GB" w:eastAsia="ko-KR"/>
        </w:rPr>
        <w:t xml:space="preserve">time domain signal with half-symbol length is repeated. </w:t>
      </w:r>
      <w:r w:rsidR="00521904" w:rsidRPr="008E296C">
        <w:rPr>
          <w:rFonts w:eastAsia="Malgun Gothic"/>
          <w:lang w:val="en-GB" w:eastAsia="ko-KR"/>
        </w:rPr>
        <w:t>Because PTRS is multiplexed as pre-DFT</w:t>
      </w:r>
      <w:r w:rsidR="00B658DF" w:rsidRPr="008E296C">
        <w:rPr>
          <w:rFonts w:eastAsia="Malgun Gothic"/>
          <w:lang w:val="en-GB" w:eastAsia="ko-KR"/>
        </w:rPr>
        <w:t xml:space="preserve"> </w:t>
      </w:r>
      <w:r w:rsidR="004D62FF" w:rsidRPr="008E296C">
        <w:rPr>
          <w:rFonts w:eastAsia="Malgun Gothic"/>
          <w:lang w:val="en-GB" w:eastAsia="ko-KR"/>
        </w:rPr>
        <w:t>manner</w:t>
      </w:r>
      <w:r w:rsidR="00DB2AD4" w:rsidRPr="008E296C">
        <w:rPr>
          <w:rFonts w:eastAsia="Malgun Gothic"/>
          <w:lang w:val="en-GB" w:eastAsia="ko-KR"/>
        </w:rPr>
        <w:t xml:space="preserve"> with certain mapping patterns which </w:t>
      </w:r>
      <w:r w:rsidR="00891F35" w:rsidRPr="008E296C">
        <w:rPr>
          <w:rFonts w:eastAsia="Malgun Gothic"/>
          <w:lang w:val="en-GB" w:eastAsia="ko-KR"/>
        </w:rPr>
        <w:t>are</w:t>
      </w:r>
      <w:r w:rsidR="00BE25A4" w:rsidRPr="008E296C">
        <w:rPr>
          <w:rFonts w:eastAsia="Malgun Gothic"/>
          <w:lang w:val="en-GB" w:eastAsia="ko-KR"/>
        </w:rPr>
        <w:t xml:space="preserve"> </w:t>
      </w:r>
      <w:r w:rsidR="00F8398E" w:rsidRPr="008E296C">
        <w:rPr>
          <w:rFonts w:eastAsia="Malgun Gothic"/>
          <w:lang w:val="en-GB" w:eastAsia="ko-KR"/>
        </w:rPr>
        <w:t>mapped across whole OFDM symbol</w:t>
      </w:r>
      <w:r w:rsidR="00836A50" w:rsidRPr="008E296C">
        <w:rPr>
          <w:rFonts w:eastAsia="Malgun Gothic"/>
          <w:lang w:val="en-GB" w:eastAsia="ko-KR"/>
        </w:rPr>
        <w:t xml:space="preserve"> without </w:t>
      </w:r>
      <w:r w:rsidR="006F49F9" w:rsidRPr="008E296C">
        <w:rPr>
          <w:rFonts w:eastAsia="Malgun Gothic"/>
          <w:lang w:val="en-GB" w:eastAsia="ko-KR"/>
        </w:rPr>
        <w:t>repetition in each half-symbol length,</w:t>
      </w:r>
      <w:r w:rsidR="00F8398E" w:rsidRPr="008E296C">
        <w:rPr>
          <w:rFonts w:eastAsia="Malgun Gothic"/>
          <w:lang w:val="en-GB" w:eastAsia="ko-KR"/>
        </w:rPr>
        <w:t xml:space="preserve"> </w:t>
      </w:r>
      <w:r w:rsidR="00CD51A4" w:rsidRPr="008E296C">
        <w:rPr>
          <w:rFonts w:eastAsia="Malgun Gothic"/>
          <w:lang w:val="en-GB" w:eastAsia="ko-KR"/>
        </w:rPr>
        <w:t xml:space="preserve">PT-RS need to be redesigned </w:t>
      </w:r>
      <w:r w:rsidR="0085771C" w:rsidRPr="008E296C">
        <w:rPr>
          <w:rFonts w:eastAsia="Malgun Gothic"/>
          <w:lang w:val="en-GB" w:eastAsia="ko-KR"/>
        </w:rPr>
        <w:t xml:space="preserve">to support UL resource muting. </w:t>
      </w:r>
    </w:p>
    <w:p w14:paraId="4AE4BFAD" w14:textId="660BC96D" w:rsidR="00EA71F8" w:rsidRPr="008E296C" w:rsidRDefault="00B46326" w:rsidP="004121F0">
      <w:pPr>
        <w:rPr>
          <w:rFonts w:eastAsia="Malgun Gothic"/>
          <w:lang w:val="en-GB" w:eastAsia="ko-KR"/>
        </w:rPr>
      </w:pPr>
      <w:r w:rsidRPr="008E296C">
        <w:rPr>
          <w:rFonts w:eastAsia="Malgun Gothic"/>
          <w:lang w:val="en-GB" w:eastAsia="ko-KR"/>
        </w:rPr>
        <w:t xml:space="preserve">Since PTRS </w:t>
      </w:r>
      <w:r w:rsidR="0002604D" w:rsidRPr="008E296C">
        <w:rPr>
          <w:rFonts w:eastAsia="Malgun Gothic"/>
          <w:lang w:val="en-GB" w:eastAsia="ko-KR"/>
        </w:rPr>
        <w:t xml:space="preserve">can be multiplexed with </w:t>
      </w:r>
      <w:r w:rsidR="006512B5" w:rsidRPr="008E296C">
        <w:rPr>
          <w:rFonts w:eastAsia="Malgun Gothic"/>
          <w:lang w:val="en-GB" w:eastAsia="ko-KR"/>
        </w:rPr>
        <w:t xml:space="preserve">every </w:t>
      </w:r>
      <w:r w:rsidR="00087EF1" w:rsidRPr="008E296C">
        <w:rPr>
          <w:rFonts w:eastAsia="Malgun Gothic"/>
          <w:lang w:val="en-GB" w:eastAsia="ko-KR"/>
        </w:rPr>
        <w:t xml:space="preserve">or every </w:t>
      </w:r>
      <w:r w:rsidR="00684D32" w:rsidRPr="008E296C">
        <w:rPr>
          <w:rFonts w:eastAsia="Malgun Gothic"/>
          <w:lang w:val="en-GB" w:eastAsia="ko-KR"/>
        </w:rPr>
        <w:t>second symbols</w:t>
      </w:r>
      <w:r w:rsidR="00A833A7" w:rsidRPr="008E296C">
        <w:rPr>
          <w:rFonts w:eastAsia="Malgun Gothic"/>
          <w:lang w:val="en-GB" w:eastAsia="ko-KR"/>
        </w:rPr>
        <w:t xml:space="preserve"> (</w:t>
      </w:r>
      <w:r w:rsidR="00BE38C1" w:rsidRPr="008E296C">
        <w:rPr>
          <w:rFonts w:eastAsia="Malgun Gothic"/>
          <w:lang w:val="en-GB" w:eastAsia="ko-KR"/>
        </w:rPr>
        <w:t xml:space="preserve">i.e. </w:t>
      </w:r>
      <m:oMath>
        <m:sSub>
          <m:sSubPr>
            <m:ctrlPr>
              <w:rPr>
                <w:rFonts w:ascii="Cambria Math" w:hAnsi="Cambria Math"/>
                <w:i/>
                <w:lang w:val="en-GB"/>
              </w:rPr>
            </m:ctrlPr>
          </m:sSubPr>
          <m:e>
            <m:r>
              <w:rPr>
                <w:rFonts w:ascii="Cambria Math" w:hAnsi="Cambria Math"/>
                <w:lang w:val="en-GB"/>
              </w:rPr>
              <m:t>L</m:t>
            </m:r>
          </m:e>
          <m:sub>
            <m:r>
              <m:rPr>
                <m:nor/>
              </m:rPr>
              <w:rPr>
                <w:rFonts w:ascii="Cambria Math" w:hAnsi="Cambria Math"/>
                <w:lang w:val="en-GB"/>
              </w:rPr>
              <m:t>PT-RS</m:t>
            </m:r>
          </m:sub>
        </m:sSub>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1,2</m:t>
            </m:r>
          </m:e>
        </m:d>
      </m:oMath>
      <w:r w:rsidR="00A833A7" w:rsidRPr="008E296C">
        <w:rPr>
          <w:lang w:val="en-GB"/>
        </w:rPr>
        <w:fldChar w:fldCharType="begin"/>
      </w:r>
      <w:r w:rsidR="00A833A7" w:rsidRPr="008E296C">
        <w:rPr>
          <w:lang w:val="en-GB"/>
        </w:rPr>
        <w:instrText xml:space="preserve"> QUOTE </w:instrText>
      </w:r>
      <m:oMath>
        <m:sSub>
          <m:sSubPr>
            <m:ctrlPr>
              <w:rPr>
                <w:rFonts w:ascii="Cambria Math" w:hAnsi="Cambria Math"/>
                <w:i/>
                <w:lang w:val="en-GB"/>
              </w:rPr>
            </m:ctrlPr>
          </m:sSubPr>
          <m:e>
            <m:r>
              <m:rPr>
                <m:sty m:val="p"/>
              </m:rPr>
              <w:rPr>
                <w:rFonts w:ascii="Cambria Math" w:hAnsi="Cambria Math"/>
                <w:lang w:val="en-GB"/>
              </w:rPr>
              <m:t>L</m:t>
            </m:r>
          </m:e>
          <m:sub>
            <m:r>
              <m:rPr>
                <m:sty m:val="p"/>
              </m:rPr>
              <w:rPr>
                <w:rFonts w:ascii="Cambria Math" w:hAnsi="Cambria Math"/>
                <w:lang w:val="en-GB"/>
              </w:rPr>
              <m:t>PT-RS</m:t>
            </m:r>
          </m:sub>
        </m:sSub>
        <m:r>
          <m:rPr>
            <m:sty m:val="p"/>
          </m:rPr>
          <w:rPr>
            <w:rFonts w:ascii="Cambria Math" w:hAnsi="Cambria Math"/>
            <w:lang w:val="en-GB"/>
          </w:rPr>
          <m:t>∈</m:t>
        </m:r>
        <m:d>
          <m:dPr>
            <m:begChr m:val="{"/>
            <m:endChr m:val="}"/>
            <m:ctrlPr>
              <w:rPr>
                <w:rFonts w:ascii="Cambria Math" w:hAnsi="Cambria Math"/>
                <w:i/>
                <w:lang w:val="en-GB"/>
              </w:rPr>
            </m:ctrlPr>
          </m:dPr>
          <m:e>
            <m:r>
              <m:rPr>
                <m:sty m:val="p"/>
              </m:rPr>
              <w:rPr>
                <w:rFonts w:ascii="Cambria Math" w:hAnsi="Cambria Math"/>
                <w:lang w:val="en-GB"/>
              </w:rPr>
              <m:t>1,2</m:t>
            </m:r>
          </m:e>
        </m:d>
      </m:oMath>
      <w:r w:rsidR="00A833A7" w:rsidRPr="008E296C">
        <w:rPr>
          <w:lang w:val="en-GB"/>
        </w:rPr>
        <w:instrText xml:space="preserve"> </w:instrText>
      </w:r>
      <w:r w:rsidR="00A833A7" w:rsidRPr="008E296C">
        <w:rPr>
          <w:lang w:val="en-GB"/>
        </w:rPr>
        <w:fldChar w:fldCharType="end"/>
      </w:r>
      <w:r w:rsidR="00A833A7" w:rsidRPr="008E296C">
        <w:rPr>
          <w:rFonts w:eastAsia="Malgun Gothic"/>
          <w:lang w:val="en-GB" w:eastAsia="ko-KR"/>
        </w:rPr>
        <w:t>)</w:t>
      </w:r>
      <w:r w:rsidR="00684D32" w:rsidRPr="008E296C">
        <w:rPr>
          <w:rFonts w:eastAsia="Malgun Gothic"/>
          <w:lang w:val="en-GB" w:eastAsia="ko-KR"/>
        </w:rPr>
        <w:t xml:space="preserve">, </w:t>
      </w:r>
      <w:r w:rsidR="00C14C66" w:rsidRPr="008E296C">
        <w:rPr>
          <w:rFonts w:eastAsia="Malgun Gothic"/>
          <w:lang w:val="en-GB" w:eastAsia="ko-KR"/>
        </w:rPr>
        <w:t xml:space="preserve">for </w:t>
      </w:r>
      <w:r w:rsidR="00BE38C1" w:rsidRPr="008E296C">
        <w:rPr>
          <w:rFonts w:eastAsia="Malgun Gothic"/>
          <w:lang w:val="en-GB" w:eastAsia="ko-KR"/>
        </w:rPr>
        <w:t xml:space="preserve">DFT-s-OFDM, </w:t>
      </w:r>
      <w:proofErr w:type="spellStart"/>
      <w:r w:rsidR="002E1000" w:rsidRPr="008E296C">
        <w:rPr>
          <w:rFonts w:eastAsia="Malgun Gothic"/>
          <w:lang w:val="en-GB" w:eastAsia="ko-KR"/>
        </w:rPr>
        <w:t>gNB</w:t>
      </w:r>
      <w:proofErr w:type="spellEnd"/>
      <w:r w:rsidR="002E1000" w:rsidRPr="008E296C">
        <w:rPr>
          <w:rFonts w:eastAsia="Malgun Gothic"/>
          <w:lang w:val="en-GB" w:eastAsia="ko-KR"/>
        </w:rPr>
        <w:t xml:space="preserve"> can configure </w:t>
      </w:r>
      <m:oMath>
        <m:sSub>
          <m:sSubPr>
            <m:ctrlPr>
              <w:rPr>
                <w:rFonts w:ascii="Cambria Math" w:hAnsi="Cambria Math"/>
                <w:i/>
                <w:lang w:val="en-GB"/>
              </w:rPr>
            </m:ctrlPr>
          </m:sSubPr>
          <m:e>
            <m:r>
              <w:rPr>
                <w:rFonts w:ascii="Cambria Math" w:hAnsi="Cambria Math"/>
                <w:lang w:val="en-GB"/>
              </w:rPr>
              <m:t>L</m:t>
            </m:r>
          </m:e>
          <m:sub>
            <m:r>
              <m:rPr>
                <m:nor/>
              </m:rPr>
              <w:rPr>
                <w:rFonts w:ascii="Cambria Math" w:hAnsi="Cambria Math"/>
                <w:lang w:val="en-GB"/>
              </w:rPr>
              <m:t>PT-RS</m:t>
            </m:r>
          </m:sub>
        </m:sSub>
        <m:r>
          <w:rPr>
            <w:rFonts w:ascii="Cambria Math" w:hAnsi="Cambria Math"/>
            <w:lang w:val="en-GB"/>
          </w:rPr>
          <m:t>=</m:t>
        </m:r>
        <m:r>
          <w:rPr>
            <w:rFonts w:ascii="Cambria Math" w:eastAsia="Malgun Gothic" w:hAnsi="Cambria Math"/>
            <w:lang w:val="en-GB" w:eastAsia="ko-KR"/>
          </w:rPr>
          <m:t>2</m:t>
        </m:r>
      </m:oMath>
      <w:r w:rsidR="006615C3" w:rsidRPr="008E296C">
        <w:rPr>
          <w:lang w:val="en-GB"/>
        </w:rPr>
        <w:fldChar w:fldCharType="begin"/>
      </w:r>
      <w:r w:rsidR="006615C3" w:rsidRPr="008E296C">
        <w:rPr>
          <w:lang w:val="en-GB"/>
        </w:rPr>
        <w:instrText xml:space="preserve"> QUOTE </w:instrText>
      </w:r>
      <m:oMath>
        <m:sSub>
          <m:sSubPr>
            <m:ctrlPr>
              <w:rPr>
                <w:rFonts w:ascii="Cambria Math" w:hAnsi="Cambria Math"/>
                <w:i/>
                <w:lang w:val="en-GB"/>
              </w:rPr>
            </m:ctrlPr>
          </m:sSubPr>
          <m:e>
            <m:r>
              <m:rPr>
                <m:sty m:val="p"/>
              </m:rPr>
              <w:rPr>
                <w:rFonts w:ascii="Cambria Math" w:hAnsi="Cambria Math"/>
                <w:lang w:val="en-GB"/>
              </w:rPr>
              <m:t>L</m:t>
            </m:r>
          </m:e>
          <m:sub>
            <m:r>
              <m:rPr>
                <m:sty m:val="p"/>
              </m:rPr>
              <w:rPr>
                <w:rFonts w:ascii="Cambria Math" w:hAnsi="Cambria Math"/>
                <w:lang w:val="en-GB"/>
              </w:rPr>
              <m:t>PT-RS</m:t>
            </m:r>
          </m:sub>
        </m:sSub>
        <m:r>
          <m:rPr>
            <m:sty m:val="p"/>
          </m:rPr>
          <w:rPr>
            <w:rFonts w:ascii="Cambria Math" w:hAnsi="Cambria Math"/>
            <w:lang w:val="en-GB"/>
          </w:rPr>
          <m:t>∈</m:t>
        </m:r>
        <m:d>
          <m:dPr>
            <m:begChr m:val="{"/>
            <m:endChr m:val="}"/>
            <m:ctrlPr>
              <w:rPr>
                <w:rFonts w:ascii="Cambria Math" w:hAnsi="Cambria Math"/>
                <w:i/>
                <w:lang w:val="en-GB"/>
              </w:rPr>
            </m:ctrlPr>
          </m:dPr>
          <m:e>
            <m:r>
              <m:rPr>
                <m:sty m:val="p"/>
              </m:rPr>
              <w:rPr>
                <w:rFonts w:ascii="Cambria Math" w:hAnsi="Cambria Math"/>
                <w:lang w:val="en-GB"/>
              </w:rPr>
              <m:t>1,2</m:t>
            </m:r>
          </m:e>
        </m:d>
      </m:oMath>
      <w:r w:rsidR="006615C3" w:rsidRPr="008E296C">
        <w:rPr>
          <w:lang w:val="en-GB"/>
        </w:rPr>
        <w:instrText xml:space="preserve"> </w:instrText>
      </w:r>
      <w:r w:rsidR="006615C3" w:rsidRPr="008E296C">
        <w:rPr>
          <w:lang w:val="en-GB"/>
        </w:rPr>
        <w:fldChar w:fldCharType="end"/>
      </w:r>
      <w:r w:rsidR="006615C3" w:rsidRPr="008E296C">
        <w:rPr>
          <w:lang w:val="en-GB"/>
        </w:rPr>
        <w:t xml:space="preserve"> </w:t>
      </w:r>
      <w:r w:rsidR="006615C3" w:rsidRPr="008E296C">
        <w:rPr>
          <w:rFonts w:eastAsia="Malgun Gothic"/>
          <w:lang w:val="en-GB" w:eastAsia="ko-KR"/>
        </w:rPr>
        <w:t xml:space="preserve">, and UL </w:t>
      </w:r>
      <w:r w:rsidR="00C14C66" w:rsidRPr="008E296C">
        <w:rPr>
          <w:rFonts w:eastAsia="Malgun Gothic"/>
          <w:lang w:val="en-GB" w:eastAsia="ko-KR"/>
        </w:rPr>
        <w:t xml:space="preserve">resource muting </w:t>
      </w:r>
      <w:r w:rsidR="006A4E1E" w:rsidRPr="008E296C">
        <w:rPr>
          <w:rFonts w:eastAsia="Malgun Gothic"/>
          <w:lang w:val="en-GB" w:eastAsia="ko-KR"/>
        </w:rPr>
        <w:t xml:space="preserve">is </w:t>
      </w:r>
      <w:r w:rsidR="00013114" w:rsidRPr="008E296C">
        <w:rPr>
          <w:rFonts w:eastAsia="Malgun Gothic"/>
          <w:lang w:val="en-GB" w:eastAsia="ko-KR"/>
        </w:rPr>
        <w:t>applied only for the symbol without PTRS</w:t>
      </w:r>
      <w:r w:rsidR="00983ED2" w:rsidRPr="008E296C">
        <w:rPr>
          <w:rFonts w:eastAsia="Malgun Gothic"/>
          <w:lang w:val="en-GB" w:eastAsia="ko-KR"/>
        </w:rPr>
        <w:t xml:space="preserve">. </w:t>
      </w:r>
      <w:r w:rsidR="001442C6" w:rsidRPr="008E296C">
        <w:rPr>
          <w:rFonts w:eastAsia="Malgun Gothic"/>
          <w:lang w:val="en-GB" w:eastAsia="ko-KR"/>
        </w:rPr>
        <w:t xml:space="preserve">Because UL resource muting symbol </w:t>
      </w:r>
      <w:r w:rsidR="00552E47" w:rsidRPr="008E296C">
        <w:rPr>
          <w:rFonts w:eastAsia="Malgun Gothic"/>
          <w:lang w:val="en-GB" w:eastAsia="ko-KR"/>
        </w:rPr>
        <w:t xml:space="preserve">locations are preconfigured in a slot regardless of </w:t>
      </w:r>
      <w:r w:rsidR="00EC347B" w:rsidRPr="008E296C">
        <w:rPr>
          <w:rFonts w:eastAsia="Malgun Gothic"/>
          <w:lang w:val="en-GB" w:eastAsia="ko-KR"/>
        </w:rPr>
        <w:t>TDRA</w:t>
      </w:r>
      <w:r w:rsidR="00C14C66" w:rsidRPr="008E296C">
        <w:rPr>
          <w:rFonts w:eastAsia="Malgun Gothic"/>
          <w:lang w:val="en-GB" w:eastAsia="ko-KR"/>
        </w:rPr>
        <w:t xml:space="preserve"> </w:t>
      </w:r>
      <w:r w:rsidR="00713CCE" w:rsidRPr="008E296C">
        <w:rPr>
          <w:rFonts w:eastAsia="Malgun Gothic"/>
          <w:lang w:val="en-GB" w:eastAsia="ko-KR"/>
        </w:rPr>
        <w:t xml:space="preserve">pattern, it is difficult to </w:t>
      </w:r>
      <w:r w:rsidR="00F059F3" w:rsidRPr="008E296C">
        <w:rPr>
          <w:rFonts w:eastAsia="Malgun Gothic"/>
          <w:lang w:val="en-GB" w:eastAsia="ko-KR"/>
        </w:rPr>
        <w:t xml:space="preserve">ensure </w:t>
      </w:r>
      <w:r w:rsidR="009013F1" w:rsidRPr="008E296C">
        <w:rPr>
          <w:rFonts w:eastAsia="Malgun Gothic"/>
          <w:lang w:val="en-GB" w:eastAsia="ko-KR"/>
        </w:rPr>
        <w:t xml:space="preserve">avoiding overlap with </w:t>
      </w:r>
      <w:r w:rsidR="00FE2AE1" w:rsidRPr="008E296C">
        <w:rPr>
          <w:rFonts w:eastAsia="Malgun Gothic"/>
          <w:lang w:val="en-GB" w:eastAsia="ko-KR"/>
        </w:rPr>
        <w:t>muting symb</w:t>
      </w:r>
      <w:r w:rsidR="009013F1" w:rsidRPr="008E296C">
        <w:rPr>
          <w:rFonts w:eastAsia="Malgun Gothic"/>
          <w:lang w:val="en-GB" w:eastAsia="ko-KR"/>
        </w:rPr>
        <w:t>ol and symbol with PTRS. Thus, we propose that UE doesn’t apply resource muting when collide with symbols with PTRS</w:t>
      </w:r>
      <w:r w:rsidR="00D10E35" w:rsidRPr="008E296C">
        <w:rPr>
          <w:rFonts w:eastAsia="Malgun Gothic"/>
          <w:lang w:val="en-GB" w:eastAsia="ko-KR"/>
        </w:rPr>
        <w:t>.</w:t>
      </w:r>
      <w:r w:rsidR="00FE2AE1" w:rsidRPr="008E296C">
        <w:rPr>
          <w:rFonts w:eastAsia="Malgun Gothic"/>
          <w:lang w:val="en-GB" w:eastAsia="ko-KR"/>
        </w:rPr>
        <w:t xml:space="preserve"> </w:t>
      </w:r>
      <w:r w:rsidR="00C14C66" w:rsidRPr="008E296C">
        <w:rPr>
          <w:rFonts w:eastAsia="Malgun Gothic"/>
          <w:lang w:val="en-GB" w:eastAsia="ko-KR"/>
        </w:rPr>
        <w:t xml:space="preserve"> </w:t>
      </w:r>
      <w:r w:rsidR="004120E2" w:rsidRPr="008E296C">
        <w:rPr>
          <w:rFonts w:eastAsia="Malgun Gothic"/>
          <w:lang w:val="en-GB" w:eastAsia="ko-KR"/>
        </w:rPr>
        <w:t xml:space="preserve"> </w:t>
      </w:r>
    </w:p>
    <w:p w14:paraId="2B46B857" w14:textId="65AB2114" w:rsidR="004121F0" w:rsidRPr="008E296C" w:rsidRDefault="004121F0" w:rsidP="00191459">
      <w:pPr>
        <w:pStyle w:val="Proposal"/>
        <w:rPr>
          <w:lang w:val="en-GB"/>
        </w:rPr>
      </w:pPr>
      <w:bookmarkStart w:id="9" w:name="_Toc189829636"/>
      <w:bookmarkStart w:id="10" w:name="_Toc189830158"/>
      <w:bookmarkStart w:id="11" w:name="_Toc189830208"/>
      <w:bookmarkStart w:id="12" w:name="_Toc189830282"/>
      <w:bookmarkStart w:id="13" w:name="_Toc189830315"/>
      <w:bookmarkStart w:id="14" w:name="_Toc189830341"/>
      <w:bookmarkStart w:id="15" w:name="_Toc189830372"/>
      <w:bookmarkStart w:id="16" w:name="_Toc189830471"/>
      <w:bookmarkEnd w:id="9"/>
      <w:bookmarkEnd w:id="10"/>
      <w:bookmarkEnd w:id="11"/>
      <w:bookmarkEnd w:id="12"/>
      <w:bookmarkEnd w:id="13"/>
      <w:bookmarkEnd w:id="14"/>
      <w:bookmarkEnd w:id="15"/>
      <w:r w:rsidRPr="008E296C">
        <w:rPr>
          <w:lang w:val="en-GB"/>
        </w:rPr>
        <w:t xml:space="preserve">If transform precoding is used, </w:t>
      </w:r>
      <w:r w:rsidR="000D0C26" w:rsidRPr="008E296C">
        <w:rPr>
          <w:rFonts w:eastAsia="Malgun Gothic"/>
          <w:lang w:val="en-GB" w:eastAsia="ko-KR"/>
        </w:rPr>
        <w:t xml:space="preserve">UE doesn’t not apply </w:t>
      </w:r>
      <w:r w:rsidR="002F2C32" w:rsidRPr="008E296C">
        <w:rPr>
          <w:rFonts w:eastAsia="Malgun Gothic"/>
          <w:lang w:val="en-GB" w:eastAsia="ko-KR"/>
        </w:rPr>
        <w:t>resource muting</w:t>
      </w:r>
      <w:r w:rsidR="000D0C26" w:rsidRPr="008E296C">
        <w:rPr>
          <w:rFonts w:eastAsia="Malgun Gothic"/>
          <w:lang w:val="en-GB" w:eastAsia="ko-KR"/>
        </w:rPr>
        <w:t xml:space="preserve"> </w:t>
      </w:r>
      <w:r w:rsidR="0027357D" w:rsidRPr="008E296C">
        <w:rPr>
          <w:rFonts w:eastAsia="Malgun Gothic"/>
          <w:lang w:val="en-GB" w:eastAsia="ko-KR"/>
        </w:rPr>
        <w:t xml:space="preserve">in the symbol </w:t>
      </w:r>
      <w:r w:rsidR="002E0B31" w:rsidRPr="008E296C">
        <w:rPr>
          <w:rFonts w:eastAsia="Malgun Gothic"/>
          <w:lang w:val="en-GB" w:eastAsia="ko-KR"/>
        </w:rPr>
        <w:t>with</w:t>
      </w:r>
      <w:r w:rsidR="00197543" w:rsidRPr="008E296C">
        <w:rPr>
          <w:rFonts w:eastAsia="Malgun Gothic"/>
          <w:lang w:val="en-GB" w:eastAsia="ko-KR"/>
        </w:rPr>
        <w:t xml:space="preserve"> including PTRS</w:t>
      </w:r>
      <w:r w:rsidR="00120D9A" w:rsidRPr="008E296C">
        <w:rPr>
          <w:rFonts w:eastAsia="Malgun Gothic"/>
          <w:lang w:val="en-GB" w:eastAsia="ko-KR"/>
        </w:rPr>
        <w:t>.</w:t>
      </w:r>
      <w:bookmarkEnd w:id="16"/>
    </w:p>
    <w:p w14:paraId="2235C86A" w14:textId="77777777" w:rsidR="00954B43" w:rsidRPr="008E296C" w:rsidRDefault="00954B43" w:rsidP="007E07F8">
      <w:pPr>
        <w:rPr>
          <w:lang w:val="en-GB"/>
        </w:rPr>
      </w:pPr>
    </w:p>
    <w:p w14:paraId="0F39DEB4" w14:textId="399C7864" w:rsidR="00954B43" w:rsidRPr="008E296C" w:rsidRDefault="00954B43" w:rsidP="00191459">
      <w:pPr>
        <w:pStyle w:val="Heading3"/>
      </w:pPr>
      <w:r w:rsidRPr="008E296C">
        <w:t>Applicability of UL muting with DFT-s-OFDM</w:t>
      </w:r>
    </w:p>
    <w:p w14:paraId="274C3DC2" w14:textId="0996D9B5" w:rsidR="00A91D7B" w:rsidRPr="008E296C" w:rsidRDefault="00C51959">
      <w:pPr>
        <w:rPr>
          <w:rFonts w:eastAsia="Malgun Gothic"/>
          <w:lang w:val="en-GB" w:eastAsia="ko-KR"/>
        </w:rPr>
      </w:pPr>
      <w:r w:rsidRPr="008E296C">
        <w:rPr>
          <w:rFonts w:eastAsia="Malgun Gothic"/>
          <w:lang w:val="en-GB" w:eastAsia="ko-KR"/>
        </w:rPr>
        <w:t xml:space="preserve">DFT-s-OFDM </w:t>
      </w:r>
      <w:r w:rsidR="008421B1" w:rsidRPr="008E296C">
        <w:rPr>
          <w:rFonts w:eastAsia="Malgun Gothic"/>
          <w:lang w:val="en-GB" w:eastAsia="ko-KR"/>
        </w:rPr>
        <w:t xml:space="preserve">is </w:t>
      </w:r>
      <w:r w:rsidR="00BA48CD" w:rsidRPr="008E296C">
        <w:rPr>
          <w:rFonts w:eastAsia="Malgun Gothic"/>
          <w:lang w:val="en-GB" w:eastAsia="ko-KR"/>
        </w:rPr>
        <w:t>used for transmitting data</w:t>
      </w:r>
      <w:r w:rsidR="0027066A" w:rsidRPr="008E296C">
        <w:rPr>
          <w:rFonts w:eastAsia="Malgun Gothic"/>
          <w:lang w:val="en-GB" w:eastAsia="ko-KR"/>
        </w:rPr>
        <w:t xml:space="preserve"> in </w:t>
      </w:r>
      <w:r w:rsidR="00AB7129" w:rsidRPr="008E296C">
        <w:rPr>
          <w:rFonts w:eastAsia="Malgun Gothic"/>
          <w:lang w:val="en-GB" w:eastAsia="ko-KR"/>
        </w:rPr>
        <w:t xml:space="preserve">different time domain samples </w:t>
      </w:r>
      <w:r w:rsidR="00D344B7" w:rsidRPr="008E296C">
        <w:rPr>
          <w:rFonts w:eastAsia="Malgun Gothic"/>
          <w:lang w:val="en-GB" w:eastAsia="ko-KR"/>
        </w:rPr>
        <w:t>by using DFT transfo</w:t>
      </w:r>
      <w:r w:rsidR="00833AE2" w:rsidRPr="008E296C">
        <w:rPr>
          <w:rFonts w:eastAsia="Malgun Gothic"/>
          <w:lang w:val="en-GB" w:eastAsia="ko-KR"/>
        </w:rPr>
        <w:t xml:space="preserve">rm precoding. The basic assumption is the </w:t>
      </w:r>
      <w:r w:rsidR="003B6790" w:rsidRPr="008E296C">
        <w:rPr>
          <w:rFonts w:eastAsia="Malgun Gothic"/>
          <w:lang w:val="en-GB" w:eastAsia="ko-KR"/>
        </w:rPr>
        <w:t xml:space="preserve">time domain signal is </w:t>
      </w:r>
      <w:r w:rsidR="00882B95" w:rsidRPr="008E296C">
        <w:rPr>
          <w:rFonts w:eastAsia="Malgun Gothic"/>
          <w:lang w:val="en-GB" w:eastAsia="ko-KR"/>
        </w:rPr>
        <w:t xml:space="preserve">transformed to frequency domain signal with </w:t>
      </w:r>
      <w:r w:rsidR="003B6790" w:rsidRPr="008E296C">
        <w:rPr>
          <w:rFonts w:eastAsia="Malgun Gothic"/>
          <w:lang w:val="en-GB" w:eastAsia="ko-KR"/>
        </w:rPr>
        <w:t>DFT-pre</w:t>
      </w:r>
      <w:r w:rsidR="00BD0D36" w:rsidRPr="008E296C">
        <w:rPr>
          <w:rFonts w:eastAsia="Malgun Gothic"/>
          <w:lang w:val="en-GB" w:eastAsia="ko-KR"/>
        </w:rPr>
        <w:t>coding, and thi</w:t>
      </w:r>
      <w:r w:rsidR="00A71327" w:rsidRPr="008E296C">
        <w:rPr>
          <w:rFonts w:eastAsia="Malgun Gothic"/>
          <w:lang w:val="en-GB" w:eastAsia="ko-KR"/>
        </w:rPr>
        <w:t>s</w:t>
      </w:r>
      <w:r w:rsidR="00761DB7" w:rsidRPr="008E296C">
        <w:rPr>
          <w:rFonts w:eastAsia="Malgun Gothic"/>
          <w:lang w:val="en-GB" w:eastAsia="ko-KR"/>
        </w:rPr>
        <w:t xml:space="preserve"> </w:t>
      </w:r>
      <w:r w:rsidR="00E85F70" w:rsidRPr="008E296C">
        <w:rPr>
          <w:rFonts w:eastAsia="Malgun Gothic"/>
          <w:lang w:val="en-GB" w:eastAsia="ko-KR"/>
        </w:rPr>
        <w:t>frequency</w:t>
      </w:r>
      <w:r w:rsidR="00761DB7" w:rsidRPr="008E296C">
        <w:rPr>
          <w:rFonts w:eastAsia="Malgun Gothic"/>
          <w:lang w:val="en-GB" w:eastAsia="ko-KR"/>
        </w:rPr>
        <w:t xml:space="preserve"> domain signal is multiplexed into </w:t>
      </w:r>
      <w:r w:rsidR="006116AB" w:rsidRPr="008E296C">
        <w:rPr>
          <w:rFonts w:eastAsia="Malgun Gothic"/>
          <w:lang w:val="en-GB" w:eastAsia="ko-KR"/>
        </w:rPr>
        <w:t>OFDM subcarriers</w:t>
      </w:r>
      <w:r w:rsidR="00B3605D" w:rsidRPr="008E296C">
        <w:rPr>
          <w:rFonts w:eastAsia="Malgun Gothic"/>
          <w:lang w:val="en-GB" w:eastAsia="ko-KR"/>
        </w:rPr>
        <w:t xml:space="preserve"> in a </w:t>
      </w:r>
      <w:r w:rsidR="00E85F70" w:rsidRPr="008E296C">
        <w:rPr>
          <w:rFonts w:eastAsia="Malgun Gothic"/>
          <w:lang w:val="en-GB" w:eastAsia="ko-KR"/>
        </w:rPr>
        <w:t>contiguous</w:t>
      </w:r>
      <w:r w:rsidR="00011207" w:rsidRPr="008E296C">
        <w:rPr>
          <w:rFonts w:eastAsia="Malgun Gothic"/>
          <w:lang w:val="en-GB" w:eastAsia="ko-KR"/>
        </w:rPr>
        <w:t xml:space="preserve"> PRBs</w:t>
      </w:r>
      <w:r w:rsidR="00B26EC3" w:rsidRPr="008E296C">
        <w:rPr>
          <w:rFonts w:eastAsia="Malgun Gothic"/>
          <w:lang w:val="en-GB" w:eastAsia="ko-KR"/>
        </w:rPr>
        <w:t xml:space="preserve"> manner</w:t>
      </w:r>
      <w:r w:rsidR="00011207" w:rsidRPr="008E296C">
        <w:rPr>
          <w:rFonts w:eastAsia="Malgun Gothic"/>
          <w:lang w:val="en-GB" w:eastAsia="ko-KR"/>
        </w:rPr>
        <w:t xml:space="preserve">. </w:t>
      </w:r>
      <w:r w:rsidR="000270E6" w:rsidRPr="008E296C">
        <w:rPr>
          <w:rFonts w:eastAsia="Malgun Gothic"/>
          <w:lang w:val="en-GB" w:eastAsia="ko-KR"/>
        </w:rPr>
        <w:t xml:space="preserve">Also, </w:t>
      </w:r>
      <w:r w:rsidR="5450F1F7" w:rsidRPr="008E296C">
        <w:rPr>
          <w:rFonts w:eastAsia="Times New Roman"/>
          <w:lang w:val="en-GB"/>
        </w:rPr>
        <w:t xml:space="preserve">we can find some limitation in </w:t>
      </w:r>
      <w:r w:rsidR="00B26EC3" w:rsidRPr="008E296C">
        <w:rPr>
          <w:rFonts w:eastAsia="Times New Roman"/>
          <w:lang w:val="en-GB"/>
        </w:rPr>
        <w:t xml:space="preserve">TS </w:t>
      </w:r>
      <w:r w:rsidR="00A018DD" w:rsidRPr="008E296C">
        <w:rPr>
          <w:rFonts w:eastAsia="Times New Roman"/>
          <w:lang w:val="en-GB"/>
        </w:rPr>
        <w:t>38.214</w:t>
      </w:r>
      <w:r w:rsidR="00327576" w:rsidRPr="008E296C">
        <w:rPr>
          <w:rFonts w:eastAsia="Times New Roman"/>
          <w:lang w:val="en-GB"/>
        </w:rPr>
        <w:t>, e.g., u</w:t>
      </w:r>
      <w:r w:rsidR="5450F1F7" w:rsidRPr="008E296C">
        <w:rPr>
          <w:rFonts w:eastAsia="Times New Roman"/>
          <w:lang w:val="en-GB"/>
        </w:rPr>
        <w:t xml:space="preserve">plink resource allocation scheme type 0 is supported for PUSCH only when transform precoding is disabled. </w:t>
      </w:r>
      <w:r w:rsidR="00C63BCB" w:rsidRPr="008E296C">
        <w:rPr>
          <w:rFonts w:eastAsia="Malgun Gothic"/>
          <w:lang w:val="en-GB" w:eastAsia="ko-KR"/>
        </w:rPr>
        <w:t xml:space="preserve">There are two different </w:t>
      </w:r>
      <w:r w:rsidR="00A334FD" w:rsidRPr="008E296C">
        <w:rPr>
          <w:rFonts w:eastAsia="Malgun Gothic"/>
          <w:lang w:val="en-GB" w:eastAsia="ko-KR"/>
        </w:rPr>
        <w:t xml:space="preserve">options for </w:t>
      </w:r>
      <w:r w:rsidR="00F408D8" w:rsidRPr="008E296C">
        <w:rPr>
          <w:rFonts w:eastAsia="Malgun Gothic"/>
          <w:lang w:val="en-GB" w:eastAsia="ko-KR"/>
        </w:rPr>
        <w:t>supporting UL</w:t>
      </w:r>
      <w:r w:rsidR="00A334FD" w:rsidRPr="008E296C">
        <w:rPr>
          <w:rFonts w:eastAsia="Malgun Gothic"/>
          <w:lang w:val="en-GB" w:eastAsia="ko-KR"/>
        </w:rPr>
        <w:t xml:space="preserve"> muting</w:t>
      </w:r>
      <w:r w:rsidR="00F408D8" w:rsidRPr="008E296C">
        <w:rPr>
          <w:rFonts w:eastAsia="Malgun Gothic"/>
          <w:lang w:val="en-GB" w:eastAsia="ko-KR"/>
        </w:rPr>
        <w:t xml:space="preserve"> with transform precoding:</w:t>
      </w:r>
      <w:r w:rsidR="00A334FD" w:rsidRPr="008E296C">
        <w:rPr>
          <w:rFonts w:eastAsia="Malgun Gothic"/>
          <w:lang w:val="en-GB" w:eastAsia="ko-KR"/>
        </w:rPr>
        <w:t xml:space="preserve"> </w:t>
      </w:r>
    </w:p>
    <w:p w14:paraId="28840D52" w14:textId="2802BCC9" w:rsidR="00F408D8" w:rsidRPr="008E296C" w:rsidRDefault="006D6080">
      <w:pPr>
        <w:pStyle w:val="ListParagraph"/>
        <w:numPr>
          <w:ilvl w:val="0"/>
          <w:numId w:val="182"/>
        </w:numPr>
        <w:rPr>
          <w:rFonts w:eastAsia="Malgun Gothic"/>
          <w:lang w:val="en-GB" w:eastAsia="ko-KR"/>
        </w:rPr>
      </w:pPr>
      <w:r w:rsidRPr="008E296C">
        <w:rPr>
          <w:rFonts w:eastAsia="Malgun Gothic"/>
          <w:lang w:val="en-GB" w:eastAsia="ko-KR"/>
        </w:rPr>
        <w:t>The first optio</w:t>
      </w:r>
      <w:r w:rsidR="008D33BB" w:rsidRPr="008E296C">
        <w:rPr>
          <w:rFonts w:eastAsia="Malgun Gothic"/>
          <w:lang w:val="en-GB" w:eastAsia="ko-KR"/>
        </w:rPr>
        <w:t>n</w:t>
      </w:r>
      <w:r w:rsidRPr="008E296C">
        <w:rPr>
          <w:rFonts w:eastAsia="Malgun Gothic"/>
          <w:lang w:val="en-GB" w:eastAsia="ko-KR"/>
        </w:rPr>
        <w:t xml:space="preserve"> is to puncture </w:t>
      </w:r>
      <w:r w:rsidR="00981BF4" w:rsidRPr="008E296C">
        <w:rPr>
          <w:rFonts w:eastAsia="Malgun Gothic"/>
          <w:lang w:val="en-GB" w:eastAsia="ko-KR"/>
        </w:rPr>
        <w:t xml:space="preserve">REs in </w:t>
      </w:r>
      <w:r w:rsidR="0076265A" w:rsidRPr="008E296C">
        <w:rPr>
          <w:rFonts w:eastAsia="Malgun Gothic"/>
          <w:lang w:val="en-GB" w:eastAsia="ko-KR"/>
        </w:rPr>
        <w:t xml:space="preserve">the frequency domain. This </w:t>
      </w:r>
      <w:r w:rsidR="00E7304B" w:rsidRPr="008E296C">
        <w:rPr>
          <w:rFonts w:eastAsia="Malgun Gothic"/>
          <w:lang w:val="en-GB" w:eastAsia="ko-KR"/>
        </w:rPr>
        <w:t>cause</w:t>
      </w:r>
      <w:r w:rsidR="005458D1" w:rsidRPr="008E296C">
        <w:rPr>
          <w:rFonts w:eastAsia="Malgun Gothic"/>
          <w:lang w:val="en-GB" w:eastAsia="ko-KR"/>
        </w:rPr>
        <w:t xml:space="preserve">s </w:t>
      </w:r>
      <w:r w:rsidR="0076265A" w:rsidRPr="008E296C">
        <w:rPr>
          <w:rFonts w:eastAsia="Malgun Gothic"/>
          <w:lang w:val="en-GB" w:eastAsia="ko-KR"/>
        </w:rPr>
        <w:t>distort</w:t>
      </w:r>
      <w:r w:rsidR="00D06485" w:rsidRPr="008E296C">
        <w:rPr>
          <w:rFonts w:eastAsia="Malgun Gothic"/>
          <w:lang w:val="en-GB" w:eastAsia="ko-KR"/>
        </w:rPr>
        <w:t>ion in</w:t>
      </w:r>
      <w:r w:rsidR="004C327D" w:rsidRPr="008E296C">
        <w:rPr>
          <w:rFonts w:eastAsia="Malgun Gothic"/>
          <w:lang w:val="en-GB" w:eastAsia="ko-KR"/>
        </w:rPr>
        <w:t xml:space="preserve"> </w:t>
      </w:r>
      <w:r w:rsidR="00E7304B" w:rsidRPr="008E296C">
        <w:rPr>
          <w:rFonts w:eastAsia="Malgun Gothic"/>
          <w:lang w:val="en-GB" w:eastAsia="ko-KR"/>
        </w:rPr>
        <w:t>TX EVM/RX EVM/PAPR</w:t>
      </w:r>
      <w:r w:rsidR="00D14043" w:rsidRPr="008E296C">
        <w:rPr>
          <w:rFonts w:eastAsia="Malgun Gothic"/>
          <w:lang w:val="en-GB" w:eastAsia="ko-KR"/>
        </w:rPr>
        <w:t xml:space="preserve"> of the </w:t>
      </w:r>
      <w:r w:rsidR="008D33BB" w:rsidRPr="008E296C">
        <w:rPr>
          <w:rFonts w:eastAsia="Malgun Gothic"/>
          <w:lang w:val="en-GB" w:eastAsia="ko-KR"/>
        </w:rPr>
        <w:t>original signal. It may introduce critical performance degradation.</w:t>
      </w:r>
      <w:r w:rsidR="00F408D8" w:rsidRPr="008E296C">
        <w:rPr>
          <w:rFonts w:eastAsia="Malgun Gothic"/>
          <w:lang w:val="en-GB" w:eastAsia="ko-KR"/>
        </w:rPr>
        <w:br/>
      </w:r>
    </w:p>
    <w:p w14:paraId="061E588C" w14:textId="77777777" w:rsidR="00D24375" w:rsidRPr="008E296C" w:rsidRDefault="008D33BB" w:rsidP="00191459">
      <w:pPr>
        <w:pStyle w:val="ListParagraph"/>
        <w:numPr>
          <w:ilvl w:val="0"/>
          <w:numId w:val="182"/>
        </w:numPr>
        <w:rPr>
          <w:rFonts w:eastAsia="Malgun Gothic"/>
          <w:lang w:val="en-GB" w:eastAsia="ko-KR"/>
        </w:rPr>
      </w:pPr>
      <w:r w:rsidRPr="008E296C">
        <w:rPr>
          <w:rFonts w:eastAsia="Malgun Gothic"/>
          <w:lang w:val="en-GB" w:eastAsia="ko-KR"/>
        </w:rPr>
        <w:t xml:space="preserve">The second option is to map </w:t>
      </w:r>
      <w:r w:rsidR="00C30D4F" w:rsidRPr="008E296C">
        <w:rPr>
          <w:rFonts w:eastAsia="Malgun Gothic"/>
          <w:lang w:val="en-GB" w:eastAsia="ko-KR"/>
        </w:rPr>
        <w:t xml:space="preserve">frequency domain signal </w:t>
      </w:r>
      <w:r w:rsidR="001D681A" w:rsidRPr="008E296C">
        <w:rPr>
          <w:rFonts w:eastAsia="Malgun Gothic"/>
          <w:lang w:val="en-GB" w:eastAsia="ko-KR"/>
        </w:rPr>
        <w:t xml:space="preserve">into REs not muted. This is equivalent to use higher SCS for </w:t>
      </w:r>
      <w:r w:rsidR="00B74B28" w:rsidRPr="008E296C">
        <w:rPr>
          <w:rFonts w:eastAsia="Malgun Gothic"/>
          <w:lang w:val="en-GB" w:eastAsia="ko-KR"/>
        </w:rPr>
        <w:t xml:space="preserve">DFT-s-OFDM signal. In this case, in time domain, the same samples are repeated </w:t>
      </w:r>
      <w:r w:rsidR="00A018DD" w:rsidRPr="008E296C">
        <w:rPr>
          <w:rFonts w:eastAsia="Malgun Gothic"/>
          <w:lang w:val="en-GB" w:eastAsia="ko-KR"/>
        </w:rPr>
        <w:t>twice,</w:t>
      </w:r>
      <w:r w:rsidR="00B74B28" w:rsidRPr="008E296C">
        <w:rPr>
          <w:rFonts w:eastAsia="Malgun Gothic"/>
          <w:lang w:val="en-GB" w:eastAsia="ko-KR"/>
        </w:rPr>
        <w:t xml:space="preserve"> and </w:t>
      </w:r>
      <w:r w:rsidR="00AC45EC" w:rsidRPr="008E296C">
        <w:rPr>
          <w:rFonts w:eastAsia="Malgun Gothic"/>
          <w:lang w:val="en-GB" w:eastAsia="ko-KR"/>
        </w:rPr>
        <w:t>energy is divide</w:t>
      </w:r>
      <w:r w:rsidR="005D3797" w:rsidRPr="008E296C">
        <w:rPr>
          <w:rFonts w:eastAsia="Malgun Gothic"/>
          <w:lang w:val="en-GB" w:eastAsia="ko-KR"/>
        </w:rPr>
        <w:t xml:space="preserve">d into two samples in </w:t>
      </w:r>
      <w:r w:rsidR="00FB5E44" w:rsidRPr="008E296C">
        <w:rPr>
          <w:rFonts w:eastAsia="Malgun Gothic"/>
          <w:lang w:val="en-GB" w:eastAsia="ko-KR"/>
        </w:rPr>
        <w:t xml:space="preserve">half OFDM symbol interval. </w:t>
      </w:r>
      <w:r w:rsidR="00D0161C" w:rsidRPr="008E296C">
        <w:rPr>
          <w:rFonts w:eastAsia="Malgun Gothic"/>
          <w:lang w:val="en-GB" w:eastAsia="ko-KR"/>
        </w:rPr>
        <w:t xml:space="preserve">In </w:t>
      </w:r>
      <w:proofErr w:type="spellStart"/>
      <w:r w:rsidR="00D0161C" w:rsidRPr="008E296C">
        <w:rPr>
          <w:rFonts w:eastAsia="Malgun Gothic"/>
          <w:lang w:val="en-GB" w:eastAsia="ko-KR"/>
        </w:rPr>
        <w:t>gNB</w:t>
      </w:r>
      <w:proofErr w:type="spellEnd"/>
      <w:r w:rsidR="00D0161C" w:rsidRPr="008E296C">
        <w:rPr>
          <w:rFonts w:eastAsia="Malgun Gothic"/>
          <w:lang w:val="en-GB" w:eastAsia="ko-KR"/>
        </w:rPr>
        <w:t xml:space="preserve"> </w:t>
      </w:r>
      <w:r w:rsidR="006B3FBA" w:rsidRPr="008E296C">
        <w:rPr>
          <w:rFonts w:eastAsia="Malgun Gothic"/>
          <w:lang w:val="en-GB" w:eastAsia="ko-KR"/>
        </w:rPr>
        <w:t>receiver</w:t>
      </w:r>
      <w:r w:rsidR="00D0161C" w:rsidRPr="008E296C">
        <w:rPr>
          <w:rFonts w:eastAsia="Malgun Gothic"/>
          <w:lang w:val="en-GB" w:eastAsia="ko-KR"/>
        </w:rPr>
        <w:t xml:space="preserve">, </w:t>
      </w:r>
      <w:r w:rsidR="006B3FBA" w:rsidRPr="008E296C">
        <w:rPr>
          <w:rFonts w:eastAsia="Malgun Gothic"/>
          <w:lang w:val="en-GB" w:eastAsia="ko-KR"/>
        </w:rPr>
        <w:t xml:space="preserve">for the muted symbol, </w:t>
      </w:r>
      <w:r w:rsidR="00D0161C" w:rsidRPr="008E296C">
        <w:rPr>
          <w:rFonts w:eastAsia="Malgun Gothic"/>
          <w:lang w:val="en-GB" w:eastAsia="ko-KR"/>
        </w:rPr>
        <w:t>NW will perform</w:t>
      </w:r>
      <w:r w:rsidR="00A34A61" w:rsidRPr="008E296C">
        <w:rPr>
          <w:rFonts w:eastAsia="Malgun Gothic"/>
          <w:lang w:val="en-GB" w:eastAsia="ko-KR"/>
        </w:rPr>
        <w:t xml:space="preserve"> different </w:t>
      </w:r>
      <w:r w:rsidR="00372A2F" w:rsidRPr="008E296C">
        <w:rPr>
          <w:rFonts w:eastAsia="Malgun Gothic"/>
          <w:lang w:val="en-GB" w:eastAsia="ko-KR"/>
        </w:rPr>
        <w:t>demodulation</w:t>
      </w:r>
      <w:r w:rsidR="00C70B7C" w:rsidRPr="008E296C">
        <w:rPr>
          <w:rFonts w:eastAsia="Malgun Gothic"/>
          <w:lang w:val="en-GB" w:eastAsia="ko-KR"/>
        </w:rPr>
        <w:t xml:space="preserve"> </w:t>
      </w:r>
      <w:r w:rsidR="00261480" w:rsidRPr="008E296C">
        <w:rPr>
          <w:rFonts w:eastAsia="Malgun Gothic"/>
          <w:lang w:val="en-GB" w:eastAsia="ko-KR"/>
        </w:rPr>
        <w:t>process</w:t>
      </w:r>
      <w:r w:rsidR="00984ECD" w:rsidRPr="008E296C">
        <w:rPr>
          <w:rFonts w:eastAsia="Malgun Gothic"/>
          <w:lang w:val="en-GB" w:eastAsia="ko-KR"/>
        </w:rPr>
        <w:t xml:space="preserve"> than the other symbol. </w:t>
      </w:r>
      <w:r w:rsidR="00852292" w:rsidRPr="008E296C">
        <w:rPr>
          <w:rFonts w:eastAsia="Malgun Gothic"/>
          <w:lang w:val="en-GB" w:eastAsia="ko-KR"/>
        </w:rPr>
        <w:t xml:space="preserve">This introduces </w:t>
      </w:r>
      <w:r w:rsidR="00F14DB9" w:rsidRPr="008E296C">
        <w:rPr>
          <w:rFonts w:eastAsia="Malgun Gothic"/>
          <w:lang w:val="en-GB" w:eastAsia="ko-KR"/>
        </w:rPr>
        <w:t>imple</w:t>
      </w:r>
      <w:r w:rsidR="00583054" w:rsidRPr="008E296C">
        <w:rPr>
          <w:rFonts w:eastAsia="Malgun Gothic"/>
          <w:lang w:val="en-GB" w:eastAsia="ko-KR"/>
        </w:rPr>
        <w:t xml:space="preserve">mentation complexity in </w:t>
      </w:r>
      <w:proofErr w:type="spellStart"/>
      <w:r w:rsidR="00583054" w:rsidRPr="008E296C">
        <w:rPr>
          <w:rFonts w:eastAsia="Malgun Gothic"/>
          <w:lang w:val="en-GB" w:eastAsia="ko-KR"/>
        </w:rPr>
        <w:t>gNB</w:t>
      </w:r>
      <w:proofErr w:type="spellEnd"/>
      <w:r w:rsidR="00583054" w:rsidRPr="008E296C">
        <w:rPr>
          <w:rFonts w:eastAsia="Malgun Gothic"/>
          <w:lang w:val="en-GB" w:eastAsia="ko-KR"/>
        </w:rPr>
        <w:t>.</w:t>
      </w:r>
    </w:p>
    <w:p w14:paraId="4696809D" w14:textId="7120F32D" w:rsidR="00C21D2B" w:rsidRPr="008E296C" w:rsidRDefault="00C21D2B" w:rsidP="00344E0D">
      <w:pPr>
        <w:rPr>
          <w:rFonts w:eastAsia="Malgun Gothic"/>
          <w:lang w:val="en-GB" w:eastAsia="ko-KR"/>
        </w:rPr>
      </w:pPr>
    </w:p>
    <w:p w14:paraId="7C8BD9E6" w14:textId="77777777" w:rsidR="001774BC" w:rsidRPr="008E296C" w:rsidRDefault="00EE30C6" w:rsidP="00191459">
      <w:pPr>
        <w:pStyle w:val="Observation"/>
        <w:ind w:left="142" w:firstLine="0"/>
        <w:rPr>
          <w:lang w:val="en-GB" w:eastAsia="ko-KR"/>
        </w:rPr>
      </w:pPr>
      <w:bookmarkStart w:id="17" w:name="_Toc189829638"/>
      <w:bookmarkStart w:id="18" w:name="_Toc189830160"/>
      <w:bookmarkStart w:id="19" w:name="_Toc189830210"/>
      <w:bookmarkStart w:id="20" w:name="_Toc189830284"/>
      <w:bookmarkStart w:id="21" w:name="_Toc189830317"/>
      <w:bookmarkStart w:id="22" w:name="_Toc189830343"/>
      <w:bookmarkStart w:id="23" w:name="_Toc189830374"/>
      <w:bookmarkStart w:id="24" w:name="_Toc189830472"/>
      <w:bookmarkEnd w:id="17"/>
      <w:bookmarkEnd w:id="18"/>
      <w:bookmarkEnd w:id="19"/>
      <w:bookmarkEnd w:id="20"/>
      <w:bookmarkEnd w:id="21"/>
      <w:bookmarkEnd w:id="22"/>
      <w:bookmarkEnd w:id="23"/>
      <w:r w:rsidRPr="008E296C">
        <w:rPr>
          <w:rFonts w:eastAsia="Malgun Gothic"/>
          <w:lang w:val="en-GB" w:eastAsia="ko-KR"/>
        </w:rPr>
        <w:t xml:space="preserve">UL resource muting with </w:t>
      </w:r>
      <w:r w:rsidR="5450F1F7" w:rsidRPr="008E296C">
        <w:rPr>
          <w:lang w:val="en-GB" w:eastAsia="ko-KR"/>
        </w:rPr>
        <w:t xml:space="preserve">DFT-s-OFDM </w:t>
      </w:r>
      <w:r w:rsidRPr="008E296C">
        <w:rPr>
          <w:rFonts w:eastAsia="Malgun Gothic"/>
          <w:lang w:val="en-GB" w:eastAsia="ko-KR"/>
        </w:rPr>
        <w:t xml:space="preserve">introduces higher complexity both in UE </w:t>
      </w:r>
      <w:r w:rsidR="004E20EE" w:rsidRPr="008E296C">
        <w:rPr>
          <w:rFonts w:eastAsia="Malgun Gothic"/>
          <w:lang w:val="en-GB" w:eastAsia="ko-KR"/>
        </w:rPr>
        <w:t xml:space="preserve">transmitter </w:t>
      </w:r>
      <w:r w:rsidRPr="008E296C">
        <w:rPr>
          <w:rFonts w:eastAsia="Malgun Gothic"/>
          <w:lang w:val="en-GB" w:eastAsia="ko-KR"/>
        </w:rPr>
        <w:t>and</w:t>
      </w:r>
      <w:r w:rsidR="004E20EE" w:rsidRPr="008E296C">
        <w:rPr>
          <w:rFonts w:eastAsia="Malgun Gothic"/>
          <w:lang w:val="en-GB" w:eastAsia="ko-KR"/>
        </w:rPr>
        <w:t xml:space="preserve"> </w:t>
      </w:r>
      <w:proofErr w:type="spellStart"/>
      <w:r w:rsidR="004E20EE" w:rsidRPr="008E296C">
        <w:rPr>
          <w:rFonts w:eastAsia="Malgun Gothic"/>
          <w:lang w:val="en-GB" w:eastAsia="ko-KR"/>
        </w:rPr>
        <w:t>gNB</w:t>
      </w:r>
      <w:proofErr w:type="spellEnd"/>
      <w:r w:rsidR="004E20EE" w:rsidRPr="008E296C">
        <w:rPr>
          <w:rFonts w:eastAsia="Malgun Gothic"/>
          <w:lang w:val="en-GB" w:eastAsia="ko-KR"/>
        </w:rPr>
        <w:t xml:space="preserve"> receiver</w:t>
      </w:r>
      <w:r w:rsidR="00BA66CE" w:rsidRPr="008E296C">
        <w:rPr>
          <w:rFonts w:eastAsia="Malgun Gothic"/>
          <w:lang w:val="en-GB" w:eastAsia="ko-KR"/>
        </w:rPr>
        <w:t xml:space="preserve">, because the </w:t>
      </w:r>
      <w:r w:rsidR="00111879" w:rsidRPr="008E296C">
        <w:rPr>
          <w:rFonts w:eastAsia="Malgun Gothic"/>
          <w:lang w:val="en-GB" w:eastAsia="ko-KR"/>
        </w:rPr>
        <w:t xml:space="preserve">different </w:t>
      </w:r>
      <w:r w:rsidR="001E258C" w:rsidRPr="008E296C">
        <w:rPr>
          <w:rFonts w:eastAsia="Malgun Gothic"/>
          <w:lang w:val="en-GB" w:eastAsia="ko-KR"/>
        </w:rPr>
        <w:t xml:space="preserve">DFT-size in TX and </w:t>
      </w:r>
      <w:r w:rsidR="00AE242A" w:rsidRPr="008E296C">
        <w:rPr>
          <w:rFonts w:eastAsia="Malgun Gothic"/>
          <w:lang w:val="en-GB" w:eastAsia="ko-KR"/>
        </w:rPr>
        <w:t>different demodulation algorithm nee</w:t>
      </w:r>
      <w:r w:rsidR="004E1D16" w:rsidRPr="008E296C">
        <w:rPr>
          <w:rFonts w:eastAsia="Malgun Gothic"/>
          <w:lang w:val="en-GB" w:eastAsia="ko-KR"/>
        </w:rPr>
        <w:t xml:space="preserve">d to be supported. </w:t>
      </w:r>
      <w:r w:rsidR="00313229" w:rsidRPr="008E296C">
        <w:rPr>
          <w:rFonts w:eastAsia="Malgun Gothic"/>
          <w:lang w:val="en-GB" w:eastAsia="ko-KR"/>
        </w:rPr>
        <w:t xml:space="preserve">Also, </w:t>
      </w:r>
      <w:r w:rsidR="0076296D" w:rsidRPr="008E296C">
        <w:rPr>
          <w:rFonts w:eastAsia="Malgun Gothic"/>
          <w:lang w:val="en-GB" w:eastAsia="ko-KR"/>
        </w:rPr>
        <w:t xml:space="preserve">the impact from 3dB power boosting </w:t>
      </w:r>
      <w:r w:rsidR="00E1679E" w:rsidRPr="008E296C">
        <w:rPr>
          <w:rFonts w:eastAsia="Malgun Gothic"/>
          <w:lang w:val="en-GB" w:eastAsia="ko-KR"/>
        </w:rPr>
        <w:t xml:space="preserve">to EVM/MPR need to be carefully </w:t>
      </w:r>
      <w:r w:rsidR="000D173F" w:rsidRPr="008E296C">
        <w:rPr>
          <w:rFonts w:eastAsia="Malgun Gothic"/>
          <w:lang w:val="en-GB" w:eastAsia="ko-KR"/>
        </w:rPr>
        <w:t>studied in RAN4.</w:t>
      </w:r>
      <w:bookmarkEnd w:id="24"/>
      <w:r w:rsidRPr="008E296C">
        <w:rPr>
          <w:rFonts w:eastAsia="Malgun Gothic"/>
          <w:lang w:val="en-GB" w:eastAsia="ko-KR"/>
        </w:rPr>
        <w:t xml:space="preserve"> </w:t>
      </w:r>
    </w:p>
    <w:p w14:paraId="688B351F" w14:textId="77777777" w:rsidR="00BD109B" w:rsidRPr="008E296C" w:rsidRDefault="00BD109B" w:rsidP="001774BC">
      <w:pPr>
        <w:rPr>
          <w:rFonts w:eastAsia="Malgun Gothic"/>
          <w:lang w:val="en-GB" w:eastAsia="ko-KR"/>
        </w:rPr>
      </w:pPr>
    </w:p>
    <w:p w14:paraId="55CA1D70" w14:textId="678217A5" w:rsidR="00A91D7B" w:rsidRPr="008E296C" w:rsidRDefault="00285DF9" w:rsidP="00344E0D">
      <w:pPr>
        <w:rPr>
          <w:lang w:val="en-GB" w:eastAsia="ko-KR"/>
        </w:rPr>
      </w:pPr>
      <w:r w:rsidRPr="008E296C">
        <w:rPr>
          <w:rFonts w:eastAsia="Malgun Gothic"/>
          <w:lang w:val="en-GB" w:eastAsia="ko-KR"/>
        </w:rPr>
        <w:t>However</w:t>
      </w:r>
      <w:r w:rsidR="00C36D7A" w:rsidRPr="008E296C">
        <w:rPr>
          <w:rFonts w:eastAsia="Malgun Gothic"/>
          <w:lang w:val="en-GB" w:eastAsia="ko-KR"/>
        </w:rPr>
        <w:t xml:space="preserve">, </w:t>
      </w:r>
      <w:r w:rsidR="00A4344B" w:rsidRPr="008E296C">
        <w:rPr>
          <w:rFonts w:eastAsia="Malgun Gothic"/>
          <w:lang w:val="en-GB" w:eastAsia="ko-KR"/>
        </w:rPr>
        <w:t xml:space="preserve">to make progress </w:t>
      </w:r>
      <w:r w:rsidR="00236004" w:rsidRPr="008E296C">
        <w:rPr>
          <w:rFonts w:eastAsia="Malgun Gothic"/>
          <w:lang w:val="en-GB" w:eastAsia="ko-KR"/>
        </w:rPr>
        <w:t>in RAN1</w:t>
      </w:r>
      <w:r w:rsidR="00380053" w:rsidRPr="008E296C">
        <w:rPr>
          <w:rFonts w:eastAsia="Malgun Gothic"/>
          <w:lang w:val="en-GB" w:eastAsia="ko-KR"/>
        </w:rPr>
        <w:t xml:space="preserve"> </w:t>
      </w:r>
      <w:r w:rsidRPr="008E296C">
        <w:rPr>
          <w:rFonts w:eastAsia="Malgun Gothic"/>
          <w:lang w:val="en-GB" w:eastAsia="ko-KR"/>
        </w:rPr>
        <w:t xml:space="preserve">while RAN4 </w:t>
      </w:r>
      <w:r w:rsidR="00380053" w:rsidRPr="008E296C">
        <w:rPr>
          <w:rFonts w:eastAsia="Malgun Gothic"/>
          <w:lang w:val="en-GB" w:eastAsia="ko-KR"/>
        </w:rPr>
        <w:t>investigate the RF impact</w:t>
      </w:r>
      <w:r w:rsidR="00236004" w:rsidRPr="008E296C">
        <w:rPr>
          <w:rFonts w:eastAsia="Malgun Gothic"/>
          <w:lang w:val="en-GB" w:eastAsia="ko-KR"/>
        </w:rPr>
        <w:t xml:space="preserve">, we are fine to </w:t>
      </w:r>
      <w:r w:rsidR="00624259" w:rsidRPr="008E296C">
        <w:rPr>
          <w:rFonts w:eastAsia="Malgun Gothic"/>
          <w:lang w:val="en-GB" w:eastAsia="ko-KR"/>
        </w:rPr>
        <w:t>agree</w:t>
      </w:r>
      <w:r w:rsidR="00236004" w:rsidRPr="008E296C">
        <w:rPr>
          <w:rFonts w:eastAsia="Malgun Gothic"/>
          <w:lang w:val="en-GB" w:eastAsia="ko-KR"/>
        </w:rPr>
        <w:t xml:space="preserve"> </w:t>
      </w:r>
      <w:r w:rsidR="00841028" w:rsidRPr="008E296C">
        <w:rPr>
          <w:rFonts w:eastAsia="Malgun Gothic"/>
          <w:lang w:val="en-GB" w:eastAsia="ko-KR"/>
        </w:rPr>
        <w:t>with supporting UL muting for DFT-s-OFDM</w:t>
      </w:r>
      <w:r w:rsidR="00BC154B" w:rsidRPr="008E296C">
        <w:rPr>
          <w:rFonts w:eastAsia="Malgun Gothic"/>
          <w:lang w:val="en-GB" w:eastAsia="ko-KR"/>
        </w:rPr>
        <w:t xml:space="preserve"> in RAN1</w:t>
      </w:r>
      <w:r w:rsidR="00841028" w:rsidRPr="008E296C">
        <w:rPr>
          <w:rFonts w:eastAsia="Malgun Gothic"/>
          <w:lang w:val="en-GB" w:eastAsia="ko-KR"/>
        </w:rPr>
        <w:t>.</w:t>
      </w:r>
      <w:r w:rsidR="001774BC" w:rsidRPr="008E296C">
        <w:rPr>
          <w:rFonts w:eastAsia="Malgun Gothic"/>
          <w:lang w:val="en-GB" w:eastAsia="ko-KR"/>
        </w:rPr>
        <w:t xml:space="preserve"> </w:t>
      </w:r>
    </w:p>
    <w:p w14:paraId="1B5004CE" w14:textId="71A59267" w:rsidR="00A91D7B" w:rsidRPr="008E296C" w:rsidRDefault="00AE21A0" w:rsidP="00191459">
      <w:pPr>
        <w:pStyle w:val="Proposal"/>
        <w:rPr>
          <w:lang w:val="en-GB"/>
        </w:rPr>
      </w:pPr>
      <w:bookmarkStart w:id="25" w:name="_Toc189830473"/>
      <w:r w:rsidRPr="008E296C">
        <w:rPr>
          <w:rFonts w:eastAsia="Malgun Gothic"/>
          <w:lang w:val="en-GB" w:eastAsia="ko-KR"/>
        </w:rPr>
        <w:t>S</w:t>
      </w:r>
      <w:r w:rsidR="00036388" w:rsidRPr="008E296C">
        <w:rPr>
          <w:rFonts w:eastAsia="Malgun Gothic"/>
          <w:lang w:val="en-GB" w:eastAsia="ko-KR"/>
        </w:rPr>
        <w:t xml:space="preserve">upport </w:t>
      </w:r>
      <w:r w:rsidR="00066350" w:rsidRPr="008E296C">
        <w:rPr>
          <w:rFonts w:eastAsia="Malgun Gothic"/>
          <w:lang w:val="en-GB" w:eastAsia="ko-KR"/>
        </w:rPr>
        <w:t>UL muting for DFT-s-OFDM</w:t>
      </w:r>
      <w:r w:rsidR="006C7AB3" w:rsidRPr="008E296C">
        <w:rPr>
          <w:rFonts w:eastAsia="Malgun Gothic"/>
          <w:lang w:val="en-GB" w:eastAsia="ko-KR"/>
        </w:rPr>
        <w:t>.</w:t>
      </w:r>
      <w:bookmarkEnd w:id="25"/>
    </w:p>
    <w:p w14:paraId="36FF8A98" w14:textId="5DD8C861" w:rsidR="5CE6E122" w:rsidRDefault="5CE6E122">
      <w:pPr>
        <w:rPr>
          <w:rFonts w:eastAsia="Malgun Gothic"/>
          <w:lang w:val="en-GB" w:eastAsia="ko-KR"/>
        </w:rPr>
      </w:pPr>
      <w:bookmarkStart w:id="26" w:name="_Toc178938187"/>
      <w:bookmarkStart w:id="27" w:name="_Toc178938232"/>
      <w:bookmarkStart w:id="28" w:name="_Toc178938291"/>
      <w:bookmarkStart w:id="29" w:name="_Toc178938188"/>
      <w:bookmarkStart w:id="30" w:name="_Toc178938233"/>
      <w:bookmarkStart w:id="31" w:name="_Toc178938292"/>
      <w:bookmarkStart w:id="32" w:name="_Toc178938329"/>
      <w:bookmarkStart w:id="33" w:name="_Toc178938293"/>
      <w:bookmarkStart w:id="34" w:name="_Toc178938330"/>
      <w:bookmarkEnd w:id="26"/>
      <w:bookmarkEnd w:id="27"/>
      <w:bookmarkEnd w:id="28"/>
      <w:bookmarkEnd w:id="29"/>
      <w:bookmarkEnd w:id="30"/>
      <w:bookmarkEnd w:id="31"/>
      <w:bookmarkEnd w:id="32"/>
      <w:bookmarkEnd w:id="33"/>
      <w:bookmarkEnd w:id="34"/>
    </w:p>
    <w:p w14:paraId="5D1EAE21" w14:textId="77777777" w:rsidR="008E296C" w:rsidRPr="008E296C" w:rsidRDefault="008E296C">
      <w:pPr>
        <w:rPr>
          <w:rFonts w:eastAsia="Malgun Gothic" w:hint="eastAsia"/>
          <w:lang w:val="en-GB" w:eastAsia="ko-KR"/>
        </w:rPr>
      </w:pPr>
    </w:p>
    <w:p w14:paraId="62D9BF9E" w14:textId="3FBA9DD4" w:rsidR="003636A2" w:rsidRPr="008E296C" w:rsidRDefault="00215E5D" w:rsidP="00FC0A44">
      <w:pPr>
        <w:pStyle w:val="Heading3"/>
      </w:pPr>
      <w:bookmarkStart w:id="35" w:name="_Toc181993658"/>
      <w:bookmarkStart w:id="36" w:name="_Toc181993659"/>
      <w:bookmarkStart w:id="37" w:name="_Toc181993660"/>
      <w:bookmarkStart w:id="38" w:name="_Toc181993661"/>
      <w:bookmarkEnd w:id="35"/>
      <w:bookmarkEnd w:id="36"/>
      <w:bookmarkEnd w:id="37"/>
      <w:bookmarkEnd w:id="38"/>
      <w:r w:rsidRPr="008E296C">
        <w:lastRenderedPageBreak/>
        <w:t xml:space="preserve">Conditional </w:t>
      </w:r>
      <w:r w:rsidR="00F9766E" w:rsidRPr="008E296C">
        <w:t>UL muting</w:t>
      </w:r>
    </w:p>
    <w:p w14:paraId="023D3CDF" w14:textId="29436FFE" w:rsidR="007E52A7" w:rsidRPr="008E296C" w:rsidRDefault="00DB2D77" w:rsidP="007E52A7">
      <w:pPr>
        <w:rPr>
          <w:lang w:val="en-GB"/>
        </w:rPr>
      </w:pPr>
      <w:r w:rsidRPr="008E296C">
        <w:rPr>
          <w:lang w:val="en-GB"/>
        </w:rPr>
        <w:t xml:space="preserve">On the condition </w:t>
      </w:r>
      <w:r w:rsidR="00F55839" w:rsidRPr="008E296C">
        <w:rPr>
          <w:lang w:val="en-GB"/>
        </w:rPr>
        <w:t xml:space="preserve">UL muting, the following set of </w:t>
      </w:r>
      <w:r w:rsidR="00B73AE1" w:rsidRPr="008E296C">
        <w:rPr>
          <w:lang w:val="en-GB"/>
        </w:rPr>
        <w:t>rules were captured in the discussions during RAN1#118-bis:</w:t>
      </w:r>
    </w:p>
    <w:tbl>
      <w:tblPr>
        <w:tblStyle w:val="TableGrid"/>
        <w:tblW w:w="0" w:type="auto"/>
        <w:tblLook w:val="04A0" w:firstRow="1" w:lastRow="0" w:firstColumn="1" w:lastColumn="0" w:noHBand="0" w:noVBand="1"/>
      </w:tblPr>
      <w:tblGrid>
        <w:gridCol w:w="9629"/>
      </w:tblGrid>
      <w:tr w:rsidR="00B73AE1" w:rsidRPr="008E296C" w14:paraId="5E5243EA" w14:textId="77777777" w:rsidTr="00B73AE1">
        <w:tc>
          <w:tcPr>
            <w:tcW w:w="9629" w:type="dxa"/>
          </w:tcPr>
          <w:p w14:paraId="19DB49EA" w14:textId="77777777" w:rsidR="006A7488" w:rsidRPr="008E296C" w:rsidRDefault="006A7488" w:rsidP="006A7488">
            <w:pPr>
              <w:rPr>
                <w:b/>
                <w:bCs/>
                <w:lang w:val="en-GB"/>
              </w:rPr>
            </w:pPr>
            <w:r w:rsidRPr="008E296C">
              <w:rPr>
                <w:b/>
                <w:bCs/>
                <w:lang w:val="en-GB"/>
              </w:rPr>
              <w:t>Proposal 1-7 (LP)</w:t>
            </w:r>
          </w:p>
          <w:p w14:paraId="0CAF4631" w14:textId="77777777" w:rsidR="006A7488" w:rsidRPr="008E296C" w:rsidRDefault="006A7488" w:rsidP="006A7488">
            <w:pPr>
              <w:rPr>
                <w:lang w:val="en-GB"/>
              </w:rPr>
            </w:pPr>
            <w:r w:rsidRPr="008E296C">
              <w:rPr>
                <w:lang w:val="en-GB"/>
              </w:rPr>
              <w:t>Study the necessity of following conditions to apply UL resource muting for a PUSCH</w:t>
            </w:r>
          </w:p>
          <w:p w14:paraId="3B247169" w14:textId="74A68D71" w:rsidR="006A7488" w:rsidRPr="008E296C" w:rsidRDefault="006A7488" w:rsidP="00191459">
            <w:pPr>
              <w:pStyle w:val="ListParagraph"/>
              <w:numPr>
                <w:ilvl w:val="0"/>
                <w:numId w:val="165"/>
              </w:numPr>
              <w:rPr>
                <w:lang w:val="en-GB"/>
              </w:rPr>
            </w:pPr>
            <w:r w:rsidRPr="008E296C">
              <w:rPr>
                <w:lang w:val="en-GB"/>
              </w:rPr>
              <w:t>Condition 1: When the number of PUSCH symbols is less than threshold, UL resource muting is not applied</w:t>
            </w:r>
          </w:p>
          <w:p w14:paraId="001F980C" w14:textId="05026D7B" w:rsidR="006A7488" w:rsidRPr="008E296C" w:rsidRDefault="006A7488" w:rsidP="00191459">
            <w:pPr>
              <w:pStyle w:val="ListParagraph"/>
              <w:numPr>
                <w:ilvl w:val="0"/>
                <w:numId w:val="165"/>
              </w:numPr>
              <w:rPr>
                <w:lang w:val="en-GB"/>
              </w:rPr>
            </w:pPr>
            <w:r w:rsidRPr="008E296C">
              <w:rPr>
                <w:lang w:val="en-GB"/>
              </w:rPr>
              <w:t>Condition 2: If the scheduled PUSCH uses a MCS lower than certain reference MCS index, UL resource muting is not applied</w:t>
            </w:r>
          </w:p>
          <w:p w14:paraId="5718C219" w14:textId="2EDC260E" w:rsidR="006A7488" w:rsidRPr="008E296C" w:rsidRDefault="006A7488" w:rsidP="00191459">
            <w:pPr>
              <w:pStyle w:val="ListParagraph"/>
              <w:numPr>
                <w:ilvl w:val="0"/>
                <w:numId w:val="165"/>
              </w:numPr>
              <w:rPr>
                <w:lang w:val="en-GB"/>
              </w:rPr>
            </w:pPr>
            <w:r w:rsidRPr="008E296C">
              <w:rPr>
                <w:lang w:val="en-GB"/>
              </w:rPr>
              <w:t>Condition 3: When the number of scheduled RBs is less than threshold, UL resource muting is not applied</w:t>
            </w:r>
          </w:p>
          <w:p w14:paraId="6BDB2CB2" w14:textId="2BB2823B" w:rsidR="006A7488" w:rsidRPr="008E296C" w:rsidRDefault="006A7488" w:rsidP="00191459">
            <w:pPr>
              <w:pStyle w:val="ListParagraph"/>
              <w:numPr>
                <w:ilvl w:val="0"/>
                <w:numId w:val="165"/>
              </w:numPr>
              <w:rPr>
                <w:lang w:val="en-GB"/>
              </w:rPr>
            </w:pPr>
            <w:r w:rsidRPr="008E296C">
              <w:rPr>
                <w:lang w:val="en-GB"/>
              </w:rPr>
              <w:t>Condition 4: When the number of DMRS symbols is larger than threshold, UL resource muting is not applied</w:t>
            </w:r>
          </w:p>
          <w:p w14:paraId="524E9B4E" w14:textId="37289BE4" w:rsidR="006A7488" w:rsidRPr="008E296C" w:rsidRDefault="006A7488" w:rsidP="00191459">
            <w:pPr>
              <w:pStyle w:val="ListParagraph"/>
              <w:numPr>
                <w:ilvl w:val="0"/>
                <w:numId w:val="165"/>
              </w:numPr>
              <w:rPr>
                <w:lang w:val="en-GB"/>
              </w:rPr>
            </w:pPr>
            <w:r w:rsidRPr="008E296C">
              <w:rPr>
                <w:lang w:val="en-GB"/>
              </w:rPr>
              <w:t>Condition 5: UL resource muting is not applied according to the PHY priority of PUSCH</w:t>
            </w:r>
          </w:p>
          <w:p w14:paraId="2CA8D5E1" w14:textId="22A56453" w:rsidR="006A7488" w:rsidRPr="008E296C" w:rsidRDefault="006A7488" w:rsidP="00191459">
            <w:pPr>
              <w:pStyle w:val="ListParagraph"/>
              <w:numPr>
                <w:ilvl w:val="0"/>
                <w:numId w:val="165"/>
              </w:numPr>
              <w:rPr>
                <w:lang w:val="en-GB"/>
              </w:rPr>
            </w:pPr>
            <w:r w:rsidRPr="008E296C">
              <w:rPr>
                <w:lang w:val="en-GB"/>
              </w:rPr>
              <w:t>Condition 6: For PUSCH that is a retransmission, UL resource muting is not applied</w:t>
            </w:r>
          </w:p>
          <w:p w14:paraId="6421EAB5" w14:textId="57406D9E" w:rsidR="006A7488" w:rsidRPr="008E296C" w:rsidRDefault="006A7488" w:rsidP="00191459">
            <w:pPr>
              <w:pStyle w:val="ListParagraph"/>
              <w:numPr>
                <w:ilvl w:val="0"/>
                <w:numId w:val="165"/>
              </w:numPr>
              <w:rPr>
                <w:lang w:val="en-GB"/>
              </w:rPr>
            </w:pPr>
            <w:r w:rsidRPr="008E296C">
              <w:rPr>
                <w:lang w:val="en-GB"/>
              </w:rPr>
              <w:t>Condition 7: For PUSCH that is scheduled by DCI format 0_0, UL resource muting is not applied</w:t>
            </w:r>
          </w:p>
          <w:p w14:paraId="04361705" w14:textId="66EE7F39" w:rsidR="006A7488" w:rsidRPr="008E296C" w:rsidRDefault="006A7488" w:rsidP="00191459">
            <w:pPr>
              <w:pStyle w:val="ListParagraph"/>
              <w:numPr>
                <w:ilvl w:val="0"/>
                <w:numId w:val="165"/>
              </w:numPr>
              <w:rPr>
                <w:lang w:val="en-GB"/>
              </w:rPr>
            </w:pPr>
            <w:r w:rsidRPr="008E296C">
              <w:rPr>
                <w:lang w:val="en-GB"/>
              </w:rPr>
              <w:t>Condition 8: for PUSCH with repetition type B, UL resource muting is not applied</w:t>
            </w:r>
          </w:p>
          <w:p w14:paraId="2A1DD88F" w14:textId="36DEEFE4" w:rsidR="006A7488" w:rsidRPr="008E296C" w:rsidRDefault="006A7488" w:rsidP="00191459">
            <w:pPr>
              <w:pStyle w:val="ListParagraph"/>
              <w:numPr>
                <w:ilvl w:val="0"/>
                <w:numId w:val="165"/>
              </w:numPr>
              <w:rPr>
                <w:lang w:val="en-GB"/>
              </w:rPr>
            </w:pPr>
            <w:r w:rsidRPr="008E296C">
              <w:rPr>
                <w:lang w:val="en-GB"/>
              </w:rPr>
              <w:t>Condition 9: For PUSCH carrying certain UCI type with high PHY priority, UL resource muting is not applied.</w:t>
            </w:r>
          </w:p>
          <w:p w14:paraId="2D2EF2B6" w14:textId="77777777" w:rsidR="00B73AE1" w:rsidRPr="008E296C" w:rsidRDefault="006A7488" w:rsidP="00191459">
            <w:pPr>
              <w:pStyle w:val="ListParagraph"/>
              <w:numPr>
                <w:ilvl w:val="0"/>
                <w:numId w:val="165"/>
              </w:numPr>
              <w:rPr>
                <w:lang w:val="en-GB"/>
              </w:rPr>
            </w:pPr>
            <w:r w:rsidRPr="008E296C">
              <w:rPr>
                <w:lang w:val="en-GB"/>
              </w:rPr>
              <w:t>Other conditions are not precluded.</w:t>
            </w:r>
          </w:p>
          <w:p w14:paraId="6B315337" w14:textId="415F4DC7" w:rsidR="008E296C" w:rsidRPr="008E296C" w:rsidRDefault="008E296C" w:rsidP="008E296C">
            <w:pPr>
              <w:pStyle w:val="ListParagraph"/>
              <w:rPr>
                <w:lang w:val="en-GB"/>
              </w:rPr>
            </w:pPr>
          </w:p>
        </w:tc>
      </w:tr>
    </w:tbl>
    <w:p w14:paraId="657359DD" w14:textId="0DB14D4C" w:rsidR="00265A27" w:rsidRPr="008E296C" w:rsidRDefault="00265A27" w:rsidP="00191459">
      <w:pPr>
        <w:rPr>
          <w:lang w:val="en-GB"/>
        </w:rPr>
      </w:pPr>
    </w:p>
    <w:p w14:paraId="79013C52" w14:textId="1E770572" w:rsidR="00ED1BAB" w:rsidRPr="008E296C" w:rsidRDefault="00ED1BAB" w:rsidP="00FE7278">
      <w:pPr>
        <w:jc w:val="both"/>
        <w:rPr>
          <w:rFonts w:eastAsia="Malgun Gothic"/>
          <w:lang w:val="en-GB" w:eastAsia="ko-KR"/>
        </w:rPr>
      </w:pPr>
      <w:r w:rsidRPr="008E296C">
        <w:rPr>
          <w:lang w:val="en-GB"/>
        </w:rPr>
        <w:t xml:space="preserve">We think that the definition of these rules </w:t>
      </w:r>
      <w:r w:rsidR="00C43FB1" w:rsidRPr="008E296C">
        <w:rPr>
          <w:lang w:val="en-GB"/>
        </w:rPr>
        <w:t>is</w:t>
      </w:r>
      <w:r w:rsidRPr="008E296C">
        <w:rPr>
          <w:lang w:val="en-GB"/>
        </w:rPr>
        <w:t xml:space="preserve"> needed</w:t>
      </w:r>
      <w:r w:rsidR="001C1C9C" w:rsidRPr="008E296C">
        <w:rPr>
          <w:lang w:val="en-GB"/>
        </w:rPr>
        <w:t xml:space="preserve">. The </w:t>
      </w:r>
      <w:r w:rsidR="00C43FB1" w:rsidRPr="008E296C">
        <w:rPr>
          <w:lang w:val="en-GB"/>
        </w:rPr>
        <w:t>main reason i</w:t>
      </w:r>
      <w:r w:rsidR="00AF5657" w:rsidRPr="008E296C">
        <w:rPr>
          <w:lang w:val="en-GB"/>
        </w:rPr>
        <w:t xml:space="preserve">s to keep the size of the TDRA table reasonable. </w:t>
      </w:r>
      <w:r w:rsidR="00F3730A" w:rsidRPr="008E296C">
        <w:rPr>
          <w:lang w:val="en-GB"/>
        </w:rPr>
        <w:t>For instance, assume a</w:t>
      </w:r>
      <w:r w:rsidR="00500EE4" w:rsidRPr="008E296C">
        <w:rPr>
          <w:lang w:val="en-GB"/>
        </w:rPr>
        <w:t>n</w:t>
      </w:r>
      <w:r w:rsidR="00F3730A" w:rsidRPr="008E296C">
        <w:rPr>
          <w:lang w:val="en-GB"/>
        </w:rPr>
        <w:t xml:space="preserve"> </w:t>
      </w:r>
      <w:r w:rsidR="009933F4" w:rsidRPr="008E296C">
        <w:rPr>
          <w:lang w:val="en-GB"/>
        </w:rPr>
        <w:t xml:space="preserve">entry </w:t>
      </w:r>
      <w:r w:rsidR="00500EE4" w:rsidRPr="008E296C">
        <w:rPr>
          <w:lang w:val="en-GB"/>
        </w:rPr>
        <w:t xml:space="preserve">of the TDRA table </w:t>
      </w:r>
      <w:r w:rsidR="009933F4" w:rsidRPr="008E296C">
        <w:rPr>
          <w:lang w:val="en-GB"/>
        </w:rPr>
        <w:t xml:space="preserve">that </w:t>
      </w:r>
      <w:r w:rsidR="00C85A9B" w:rsidRPr="008E296C">
        <w:rPr>
          <w:lang w:val="en-GB"/>
        </w:rPr>
        <w:t>configures</w:t>
      </w:r>
      <w:r w:rsidR="009933F4" w:rsidRPr="008E296C">
        <w:rPr>
          <w:lang w:val="en-GB"/>
        </w:rPr>
        <w:t xml:space="preserve"> a SLIV</w:t>
      </w:r>
      <w:r w:rsidR="00C85A9B" w:rsidRPr="008E296C">
        <w:rPr>
          <w:lang w:val="en-GB"/>
        </w:rPr>
        <w:t xml:space="preserve"> with start = 0 and length = 14</w:t>
      </w:r>
      <w:r w:rsidR="00616C9C" w:rsidRPr="008E296C">
        <w:rPr>
          <w:lang w:val="en-GB"/>
        </w:rPr>
        <w:t xml:space="preserve">. </w:t>
      </w:r>
      <w:proofErr w:type="gramStart"/>
      <w:r w:rsidR="00616C9C" w:rsidRPr="008E296C">
        <w:rPr>
          <w:lang w:val="en-GB"/>
        </w:rPr>
        <w:t>In order to</w:t>
      </w:r>
      <w:proofErr w:type="gramEnd"/>
      <w:r w:rsidR="00616C9C" w:rsidRPr="008E296C">
        <w:rPr>
          <w:lang w:val="en-GB"/>
        </w:rPr>
        <w:t xml:space="preserve"> implement, for example Condition 3, two entries with the same SLIV </w:t>
      </w:r>
      <w:r w:rsidR="00430129" w:rsidRPr="008E296C">
        <w:rPr>
          <w:lang w:val="en-GB"/>
        </w:rPr>
        <w:t>but with UL muting enabled and disabled are needed. Thus, depending on the BW of the allocation one of the two entries would be selected. This can largely increase the size of the TDRA table when accounting for all the possible conditions listed above. Thus, we support the introduction of UL muting and the corresponding set of rules.</w:t>
      </w:r>
    </w:p>
    <w:p w14:paraId="45B85CF3" w14:textId="17B14236" w:rsidR="00430129" w:rsidRDefault="00867BA7" w:rsidP="00191459">
      <w:pPr>
        <w:pStyle w:val="Proposal"/>
        <w:numPr>
          <w:ilvl w:val="0"/>
          <w:numId w:val="14"/>
        </w:numPr>
        <w:rPr>
          <w:rFonts w:eastAsia="Malgun Gothic"/>
          <w:lang w:val="en-GB" w:eastAsia="ko-KR"/>
        </w:rPr>
      </w:pPr>
      <w:bookmarkStart w:id="39" w:name="_Toc189829641"/>
      <w:bookmarkStart w:id="40" w:name="_Toc189830163"/>
      <w:bookmarkStart w:id="41" w:name="_Toc189830213"/>
      <w:bookmarkStart w:id="42" w:name="_Toc189830287"/>
      <w:bookmarkStart w:id="43" w:name="_Toc189830320"/>
      <w:bookmarkStart w:id="44" w:name="_Toc189830346"/>
      <w:bookmarkStart w:id="45" w:name="_Toc189830377"/>
      <w:bookmarkStart w:id="46" w:name="_Toc189830474"/>
      <w:bookmarkEnd w:id="39"/>
      <w:bookmarkEnd w:id="40"/>
      <w:bookmarkEnd w:id="41"/>
      <w:bookmarkEnd w:id="42"/>
      <w:bookmarkEnd w:id="43"/>
      <w:bookmarkEnd w:id="44"/>
      <w:bookmarkEnd w:id="45"/>
      <w:r w:rsidRPr="008E296C">
        <w:rPr>
          <w:lang w:val="en-GB"/>
        </w:rPr>
        <w:t>Support conditional UL muting</w:t>
      </w:r>
      <w:r w:rsidR="00160AE1" w:rsidRPr="008E296C">
        <w:rPr>
          <w:lang w:val="en-GB"/>
        </w:rPr>
        <w:t xml:space="preserve"> to reduce the number of entries in the TDRA table, while allowing certain flexibility in the applicability of the UL resource muting.</w:t>
      </w:r>
      <w:bookmarkEnd w:id="46"/>
    </w:p>
    <w:p w14:paraId="1B94A852" w14:textId="77777777" w:rsidR="008E296C" w:rsidRPr="008E296C" w:rsidRDefault="008E296C" w:rsidP="008E296C">
      <w:pPr>
        <w:pStyle w:val="00BodyText"/>
        <w:rPr>
          <w:rFonts w:eastAsia="Malgun Gothic" w:hint="eastAsia"/>
          <w:lang w:val="en-GB" w:eastAsia="ko-KR"/>
        </w:rPr>
      </w:pPr>
    </w:p>
    <w:p w14:paraId="3125B80D" w14:textId="213B08DF" w:rsidR="00333399" w:rsidRPr="008E296C" w:rsidRDefault="0000012E" w:rsidP="00FE7278">
      <w:pPr>
        <w:jc w:val="both"/>
        <w:rPr>
          <w:rFonts w:eastAsia="Malgun Gothic"/>
          <w:lang w:val="en-GB" w:eastAsia="ko-KR"/>
        </w:rPr>
      </w:pPr>
      <w:r w:rsidRPr="008E296C">
        <w:rPr>
          <w:lang w:val="en-GB"/>
        </w:rPr>
        <w:t>Among all the captured conditions in the proposal above</w:t>
      </w:r>
      <w:r w:rsidR="00520B23" w:rsidRPr="008E296C">
        <w:rPr>
          <w:lang w:val="en-GB"/>
        </w:rPr>
        <w:t>, we support at least Condition 2, Condition 3</w:t>
      </w:r>
      <w:r w:rsidR="00084B03" w:rsidRPr="008E296C">
        <w:rPr>
          <w:lang w:val="en-GB"/>
        </w:rPr>
        <w:t xml:space="preserve"> and Condition 7.</w:t>
      </w:r>
      <w:r w:rsidR="00C56693" w:rsidRPr="008E296C">
        <w:rPr>
          <w:rFonts w:eastAsia="Malgun Gothic"/>
          <w:lang w:val="en-GB" w:eastAsia="ko-KR"/>
        </w:rPr>
        <w:t xml:space="preserve"> </w:t>
      </w:r>
    </w:p>
    <w:p w14:paraId="6DAFC88A" w14:textId="1ACDE6D5" w:rsidR="00333399" w:rsidRPr="008E296C" w:rsidRDefault="00333399" w:rsidP="00333399">
      <w:pPr>
        <w:jc w:val="both"/>
        <w:rPr>
          <w:rFonts w:eastAsia="Malgun Gothic"/>
          <w:lang w:val="en-GB" w:eastAsia="ko-KR"/>
        </w:rPr>
      </w:pPr>
      <w:r w:rsidRPr="008E296C">
        <w:rPr>
          <w:rFonts w:eastAsia="Malgun Gothic"/>
          <w:lang w:val="en-GB" w:eastAsia="ko-KR"/>
        </w:rPr>
        <w:t xml:space="preserve">MCS/BW can be considered for conditions for disabling muting. When MCS index is less than threshold, due to low SNR advanced receiver gain from interference suppression may not be enough.  When BW is small, the number of muted REs for interference measurement may not be enough. Thus, we think MCS and BW threshold can be used for disabling UL resource muting. </w:t>
      </w:r>
    </w:p>
    <w:p w14:paraId="0BAD4734" w14:textId="661DCEDC" w:rsidR="00333399" w:rsidRPr="008E296C" w:rsidRDefault="00333399" w:rsidP="00333399">
      <w:pPr>
        <w:jc w:val="both"/>
        <w:rPr>
          <w:rFonts w:eastAsia="Malgun Gothic"/>
          <w:lang w:val="en-GB" w:eastAsia="ko-KR"/>
        </w:rPr>
      </w:pPr>
      <w:r w:rsidRPr="008E296C">
        <w:rPr>
          <w:rFonts w:eastAsia="Malgun Gothic"/>
          <w:lang w:val="en-GB" w:eastAsia="ko-KR"/>
        </w:rPr>
        <w:t xml:space="preserve">For the condition 7, </w:t>
      </w:r>
      <w:r w:rsidR="00BA758C" w:rsidRPr="008E296C">
        <w:rPr>
          <w:rFonts w:eastAsia="Malgun Gothic"/>
          <w:lang w:val="en-GB" w:eastAsia="ko-KR"/>
        </w:rPr>
        <w:t>PUSCH scheduled by DCI 0_0 is scheduled with sin</w:t>
      </w:r>
      <w:r w:rsidR="00ED7E30" w:rsidRPr="008E296C">
        <w:rPr>
          <w:rFonts w:eastAsia="Malgun Gothic"/>
          <w:lang w:val="en-GB" w:eastAsia="ko-KR"/>
        </w:rPr>
        <w:t>g</w:t>
      </w:r>
      <w:r w:rsidR="00BA758C" w:rsidRPr="008E296C">
        <w:rPr>
          <w:rFonts w:eastAsia="Malgun Gothic"/>
          <w:lang w:val="en-GB" w:eastAsia="ko-KR"/>
        </w:rPr>
        <w:t>le port with 3 DMRS symbols</w:t>
      </w:r>
      <w:r w:rsidR="00350C86" w:rsidRPr="008E296C">
        <w:rPr>
          <w:rFonts w:eastAsia="Malgun Gothic"/>
          <w:lang w:val="en-GB" w:eastAsia="ko-KR"/>
        </w:rPr>
        <w:t>,</w:t>
      </w:r>
      <w:r w:rsidR="006B53DF" w:rsidRPr="008E296C">
        <w:rPr>
          <w:rFonts w:eastAsia="Malgun Gothic"/>
          <w:lang w:val="en-GB" w:eastAsia="ko-KR"/>
        </w:rPr>
        <w:t xml:space="preserve"> </w:t>
      </w:r>
      <w:r w:rsidR="00ED7E30" w:rsidRPr="008E296C">
        <w:rPr>
          <w:rFonts w:eastAsia="Malgun Gothic"/>
          <w:lang w:val="en-GB" w:eastAsia="ko-KR"/>
        </w:rPr>
        <w:t xml:space="preserve">where </w:t>
      </w:r>
      <w:r w:rsidR="006B53DF" w:rsidRPr="008E296C">
        <w:rPr>
          <w:rFonts w:eastAsia="Malgun Gothic"/>
          <w:lang w:val="en-GB" w:eastAsia="ko-KR"/>
        </w:rPr>
        <w:t xml:space="preserve">REs </w:t>
      </w:r>
      <w:r w:rsidR="00AA776F" w:rsidRPr="008E296C">
        <w:rPr>
          <w:rFonts w:eastAsia="Malgun Gothic"/>
          <w:lang w:val="en-GB" w:eastAsia="ko-KR"/>
        </w:rPr>
        <w:t>in CDM group 1</w:t>
      </w:r>
      <w:r w:rsidR="00E66288" w:rsidRPr="008E296C">
        <w:rPr>
          <w:rFonts w:eastAsia="Malgun Gothic"/>
          <w:lang w:val="en-GB" w:eastAsia="ko-KR"/>
        </w:rPr>
        <w:t xml:space="preserve"> </w:t>
      </w:r>
      <w:r w:rsidR="006B53DF" w:rsidRPr="008E296C">
        <w:rPr>
          <w:rFonts w:eastAsia="Malgun Gothic"/>
          <w:lang w:val="en-GB" w:eastAsia="ko-KR"/>
        </w:rPr>
        <w:t>not used for DMRS</w:t>
      </w:r>
      <w:r w:rsidR="00ED7E30" w:rsidRPr="008E296C">
        <w:rPr>
          <w:rFonts w:eastAsia="Malgun Gothic"/>
          <w:lang w:val="en-GB" w:eastAsia="ko-KR"/>
        </w:rPr>
        <w:t xml:space="preserve"> sequence are muted </w:t>
      </w:r>
      <w:r w:rsidR="00AA776F" w:rsidRPr="008E296C">
        <w:rPr>
          <w:rFonts w:eastAsia="Malgun Gothic"/>
          <w:lang w:val="en-GB" w:eastAsia="ko-KR"/>
        </w:rPr>
        <w:t>without PUSCH multiplexing</w:t>
      </w:r>
      <w:r w:rsidR="00ED7E30" w:rsidRPr="008E296C">
        <w:rPr>
          <w:rFonts w:eastAsia="Malgun Gothic"/>
          <w:lang w:val="en-GB" w:eastAsia="ko-KR"/>
        </w:rPr>
        <w:t xml:space="preserve">. </w:t>
      </w:r>
      <w:r w:rsidR="00A92CAC" w:rsidRPr="008E296C">
        <w:rPr>
          <w:rFonts w:eastAsia="Malgun Gothic"/>
          <w:lang w:val="en-GB" w:eastAsia="ko-KR"/>
        </w:rPr>
        <w:t xml:space="preserve">There is no need for </w:t>
      </w:r>
      <w:r w:rsidR="00F75D36" w:rsidRPr="008E296C">
        <w:rPr>
          <w:rFonts w:eastAsia="Malgun Gothic"/>
          <w:lang w:val="en-GB" w:eastAsia="ko-KR"/>
        </w:rPr>
        <w:t xml:space="preserve">using </w:t>
      </w:r>
      <w:r w:rsidR="00A92CAC" w:rsidRPr="008E296C">
        <w:rPr>
          <w:rFonts w:eastAsia="Malgun Gothic"/>
          <w:lang w:val="en-GB" w:eastAsia="ko-KR"/>
        </w:rPr>
        <w:t xml:space="preserve">additional muting symbol </w:t>
      </w:r>
      <w:r w:rsidR="007617BD" w:rsidRPr="008E296C">
        <w:rPr>
          <w:rFonts w:eastAsia="Malgun Gothic"/>
          <w:lang w:val="en-GB" w:eastAsia="ko-KR"/>
        </w:rPr>
        <w:t>other than DMRS symbols</w:t>
      </w:r>
      <w:r w:rsidR="00B53677" w:rsidRPr="008E296C">
        <w:rPr>
          <w:rFonts w:eastAsia="Malgun Gothic"/>
          <w:lang w:val="en-GB" w:eastAsia="ko-KR"/>
        </w:rPr>
        <w:t>.</w:t>
      </w:r>
    </w:p>
    <w:p w14:paraId="0E65102B" w14:textId="7B02AFF8" w:rsidR="00430129" w:rsidRPr="008E296C" w:rsidRDefault="00084B03" w:rsidP="00FE7278">
      <w:pPr>
        <w:jc w:val="both"/>
        <w:rPr>
          <w:rFonts w:eastAsia="Malgun Gothic"/>
          <w:lang w:val="en-GB" w:eastAsia="ko-KR"/>
        </w:rPr>
      </w:pPr>
      <w:r w:rsidRPr="008E296C">
        <w:rPr>
          <w:lang w:val="en-GB"/>
        </w:rPr>
        <w:t>Additionally, we think that a condition related to the symbol type is useful</w:t>
      </w:r>
      <w:r w:rsidR="006A3AA3" w:rsidRPr="008E296C">
        <w:rPr>
          <w:lang w:val="en-GB"/>
        </w:rPr>
        <w:t>, i.e., the UE is not expected to perform UL resource muting in UL symbols.</w:t>
      </w:r>
      <w:r w:rsidR="00266BAD" w:rsidRPr="008E296C">
        <w:rPr>
          <w:rFonts w:eastAsia="Malgun Gothic"/>
          <w:lang w:val="en-GB" w:eastAsia="ko-KR"/>
        </w:rPr>
        <w:t xml:space="preserve"> </w:t>
      </w:r>
    </w:p>
    <w:p w14:paraId="7E598D60" w14:textId="16618090" w:rsidR="00867BA7" w:rsidRPr="008E296C" w:rsidRDefault="00160AE1" w:rsidP="00867BA7">
      <w:pPr>
        <w:pStyle w:val="Proposal"/>
        <w:rPr>
          <w:lang w:val="en-GB"/>
        </w:rPr>
      </w:pPr>
      <w:bookmarkStart w:id="47" w:name="_Toc189830475"/>
      <w:r w:rsidRPr="008E296C">
        <w:rPr>
          <w:lang w:val="en-GB"/>
        </w:rPr>
        <w:t xml:space="preserve">Support </w:t>
      </w:r>
      <w:r w:rsidR="00281E48" w:rsidRPr="008E296C">
        <w:rPr>
          <w:lang w:val="en-GB"/>
        </w:rPr>
        <w:t>C</w:t>
      </w:r>
      <w:r w:rsidRPr="008E296C">
        <w:rPr>
          <w:lang w:val="en-GB"/>
        </w:rPr>
        <w:t>ondition 2 (</w:t>
      </w:r>
      <w:r w:rsidR="003C1154" w:rsidRPr="008E296C">
        <w:rPr>
          <w:lang w:val="en-GB"/>
        </w:rPr>
        <w:t>MCS index)</w:t>
      </w:r>
      <w:r w:rsidRPr="008E296C">
        <w:rPr>
          <w:lang w:val="en-GB"/>
        </w:rPr>
        <w:t>, Condition 3</w:t>
      </w:r>
      <w:r w:rsidR="003C1154" w:rsidRPr="008E296C">
        <w:rPr>
          <w:lang w:val="en-GB"/>
        </w:rPr>
        <w:t xml:space="preserve"> (number of PRBs) </w:t>
      </w:r>
      <w:r w:rsidRPr="008E296C">
        <w:rPr>
          <w:lang w:val="en-GB"/>
        </w:rPr>
        <w:t>and Condition 7</w:t>
      </w:r>
      <w:r w:rsidR="003C1154" w:rsidRPr="008E296C">
        <w:rPr>
          <w:lang w:val="en-GB"/>
        </w:rPr>
        <w:t xml:space="preserve"> (DCI format 0_0)</w:t>
      </w:r>
      <w:r w:rsidRPr="008E296C">
        <w:rPr>
          <w:lang w:val="en-GB"/>
        </w:rPr>
        <w:t xml:space="preserve"> of the list of conditions captured in the Proposal 1-7.</w:t>
      </w:r>
      <w:bookmarkEnd w:id="47"/>
    </w:p>
    <w:p w14:paraId="234BA588" w14:textId="7BC6139D" w:rsidR="003C1154" w:rsidRPr="008E296C" w:rsidRDefault="008F4FA3" w:rsidP="00191459">
      <w:pPr>
        <w:pStyle w:val="Proposal"/>
        <w:rPr>
          <w:lang w:val="en-GB"/>
        </w:rPr>
      </w:pPr>
      <w:bookmarkStart w:id="48" w:name="_Toc189830476"/>
      <w:r w:rsidRPr="008E296C">
        <w:rPr>
          <w:lang w:val="en-GB"/>
        </w:rPr>
        <w:t>Introduce a new condition for conditional UL muting that a</w:t>
      </w:r>
      <w:r w:rsidR="00113519" w:rsidRPr="008E296C">
        <w:rPr>
          <w:lang w:val="en-GB"/>
        </w:rPr>
        <w:t>void performing UL muting during UL symbols, i.e., UL muting is only applied to SBFD symbols.</w:t>
      </w:r>
      <w:bookmarkEnd w:id="48"/>
    </w:p>
    <w:p w14:paraId="4F021AED" w14:textId="7D3501F9" w:rsidR="008A1723" w:rsidRDefault="008A1723" w:rsidP="00191459">
      <w:pPr>
        <w:pStyle w:val="Proposal"/>
        <w:numPr>
          <w:ilvl w:val="0"/>
          <w:numId w:val="0"/>
        </w:numPr>
        <w:ind w:left="142"/>
        <w:rPr>
          <w:rFonts w:eastAsia="Malgun Gothic"/>
          <w:lang w:val="en-GB" w:eastAsia="ko-KR"/>
        </w:rPr>
      </w:pPr>
      <w:bookmarkStart w:id="49" w:name="_Toc174100974"/>
      <w:bookmarkStart w:id="50" w:name="_Toc174104561"/>
      <w:bookmarkStart w:id="51" w:name="_Toc174100975"/>
      <w:bookmarkStart w:id="52" w:name="_Toc174104562"/>
      <w:bookmarkStart w:id="53" w:name="_Toc174100976"/>
      <w:bookmarkStart w:id="54" w:name="_Toc174104563"/>
      <w:bookmarkStart w:id="55" w:name="_Toc174100977"/>
      <w:bookmarkStart w:id="56" w:name="_Toc174104564"/>
      <w:bookmarkStart w:id="57" w:name="_Toc174100978"/>
      <w:bookmarkStart w:id="58" w:name="_Toc174104565"/>
      <w:bookmarkStart w:id="59" w:name="_Toc174100979"/>
      <w:bookmarkStart w:id="60" w:name="_Toc174104566"/>
      <w:bookmarkStart w:id="61" w:name="_Toc174100980"/>
      <w:bookmarkStart w:id="62" w:name="_Toc174104567"/>
      <w:bookmarkStart w:id="63" w:name="_Toc174100981"/>
      <w:bookmarkStart w:id="64" w:name="_Toc174104568"/>
      <w:bookmarkStart w:id="65" w:name="_Toc174100982"/>
      <w:bookmarkStart w:id="66" w:name="_Toc174104569"/>
      <w:bookmarkStart w:id="67" w:name="_Toc174100983"/>
      <w:bookmarkStart w:id="68" w:name="_Toc174104570"/>
      <w:bookmarkStart w:id="69" w:name="_Toc174100984"/>
      <w:bookmarkStart w:id="70" w:name="_Toc174104571"/>
      <w:bookmarkStart w:id="71" w:name="_Toc174100985"/>
      <w:bookmarkStart w:id="72" w:name="_Toc174104572"/>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9254B9D" w14:textId="77777777" w:rsidR="008E296C" w:rsidRPr="008E296C" w:rsidRDefault="008E296C" w:rsidP="008E296C">
      <w:pPr>
        <w:pStyle w:val="00BodyText"/>
        <w:rPr>
          <w:rFonts w:eastAsia="Malgun Gothic" w:hint="eastAsia"/>
          <w:lang w:val="en-GB" w:eastAsia="ko-KR"/>
        </w:rPr>
      </w:pPr>
    </w:p>
    <w:p w14:paraId="1FCF25ED" w14:textId="18DEF7B5" w:rsidR="00251162" w:rsidRPr="008E296C" w:rsidRDefault="00251162" w:rsidP="00251162">
      <w:pPr>
        <w:pStyle w:val="Heading1"/>
      </w:pPr>
      <w:bookmarkStart w:id="73" w:name="_Toc174106477"/>
      <w:bookmarkStart w:id="74" w:name="_Toc174106478"/>
      <w:bookmarkStart w:id="75" w:name="_Toc174106480"/>
      <w:bookmarkStart w:id="76" w:name="_Toc174106482"/>
      <w:bookmarkStart w:id="77" w:name="_Toc163218598"/>
      <w:bookmarkStart w:id="78" w:name="_Toc163235399"/>
      <w:bookmarkStart w:id="79" w:name="_Toc163235507"/>
      <w:bookmarkStart w:id="80" w:name="_Toc163235580"/>
      <w:bookmarkStart w:id="81" w:name="_Toc163235653"/>
      <w:bookmarkStart w:id="82" w:name="_Toc163235726"/>
      <w:bookmarkStart w:id="83" w:name="_Toc163235800"/>
      <w:bookmarkStart w:id="84" w:name="_Toc163235874"/>
      <w:bookmarkStart w:id="85" w:name="_Toc163235947"/>
      <w:bookmarkStart w:id="86" w:name="_Toc163236017"/>
      <w:bookmarkStart w:id="87" w:name="_Toc163236087"/>
      <w:bookmarkStart w:id="88" w:name="_Toc163237786"/>
      <w:bookmarkStart w:id="89" w:name="_Toc162519565"/>
      <w:bookmarkStart w:id="90" w:name="_Toc158985802"/>
      <w:bookmarkStart w:id="91" w:name="_Toc158985864"/>
      <w:bookmarkStart w:id="92" w:name="_Toc159152250"/>
      <w:bookmarkStart w:id="93" w:name="_Toc158985240"/>
      <w:bookmarkStart w:id="94" w:name="_Toc158985302"/>
      <w:bookmarkStart w:id="95" w:name="_Toc158985364"/>
      <w:bookmarkStart w:id="96" w:name="_Toc158985427"/>
      <w:bookmarkStart w:id="97" w:name="_Toc158985490"/>
      <w:bookmarkStart w:id="98" w:name="_Toc158985554"/>
      <w:bookmarkStart w:id="99" w:name="_Toc158985617"/>
      <w:bookmarkStart w:id="100" w:name="_Toc158985680"/>
      <w:bookmarkStart w:id="101" w:name="_Toc158985743"/>
      <w:bookmarkStart w:id="102" w:name="_Toc158985806"/>
      <w:bookmarkStart w:id="103" w:name="_Toc158985241"/>
      <w:bookmarkStart w:id="104" w:name="_Toc158985303"/>
      <w:bookmarkStart w:id="105" w:name="_Toc158985365"/>
      <w:bookmarkStart w:id="106" w:name="_Toc158985428"/>
      <w:bookmarkStart w:id="107" w:name="_Toc158985491"/>
      <w:bookmarkStart w:id="108" w:name="_Toc158985555"/>
      <w:bookmarkStart w:id="109" w:name="_Toc158985618"/>
      <w:bookmarkStart w:id="110" w:name="_Toc158985681"/>
      <w:bookmarkStart w:id="111" w:name="_Toc158985744"/>
      <w:bookmarkStart w:id="112" w:name="_Toc158985807"/>
      <w:bookmarkStart w:id="113" w:name="_Toc159244804"/>
      <w:bookmarkStart w:id="114" w:name="_Toc159152256"/>
      <w:bookmarkStart w:id="115" w:name="_Toc142397698"/>
      <w:bookmarkStart w:id="116" w:name="_Toc142397796"/>
      <w:bookmarkStart w:id="117" w:name="_Toc142398003"/>
      <w:bookmarkStart w:id="118" w:name="_Toc142399730"/>
      <w:bookmarkStart w:id="119" w:name="_Toc142400816"/>
      <w:bookmarkStart w:id="120" w:name="_Toc142400914"/>
      <w:bookmarkStart w:id="121" w:name="_Toc142401012"/>
      <w:bookmarkStart w:id="122" w:name="_Toc142401122"/>
      <w:bookmarkStart w:id="123" w:name="_Toc142401295"/>
      <w:bookmarkStart w:id="124" w:name="_Toc142466636"/>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8E296C">
        <w:lastRenderedPageBreak/>
        <w:t>UE-to-UE co-channel CLI handling</w:t>
      </w:r>
    </w:p>
    <w:p w14:paraId="113CA6FE" w14:textId="31F8836F" w:rsidR="00007DF1" w:rsidRPr="008E296C" w:rsidRDefault="00435780">
      <w:pPr>
        <w:rPr>
          <w:rFonts w:eastAsia="Malgun Gothic"/>
          <w:lang w:val="en-GB" w:eastAsia="ko-KR"/>
        </w:rPr>
      </w:pPr>
      <w:r w:rsidRPr="008E296C">
        <w:rPr>
          <w:rFonts w:eastAsia="Malgun Gothic"/>
          <w:lang w:val="en-GB" w:eastAsia="ko-KR"/>
        </w:rPr>
        <w:t xml:space="preserve">In this section, we provide our view </w:t>
      </w:r>
      <w:r w:rsidR="00D37E28" w:rsidRPr="008E296C">
        <w:rPr>
          <w:rFonts w:eastAsia="Malgun Gothic"/>
          <w:lang w:val="en-GB" w:eastAsia="ko-KR"/>
        </w:rPr>
        <w:t xml:space="preserve">about </w:t>
      </w:r>
      <w:r w:rsidR="00454E33" w:rsidRPr="008E296C">
        <w:rPr>
          <w:rFonts w:eastAsia="Malgun Gothic"/>
          <w:lang w:val="en-GB" w:eastAsia="ko-KR"/>
        </w:rPr>
        <w:t xml:space="preserve">remaining </w:t>
      </w:r>
      <w:r w:rsidR="006E5DAF" w:rsidRPr="008E296C">
        <w:rPr>
          <w:rFonts w:eastAsia="Malgun Gothic"/>
          <w:lang w:val="en-GB" w:eastAsia="ko-KR"/>
        </w:rPr>
        <w:t>aspects of L1-based UE-to-UE CLI measurement and reporting</w:t>
      </w:r>
      <w:r w:rsidR="00454E33" w:rsidRPr="008E296C">
        <w:rPr>
          <w:rFonts w:eastAsia="Malgun Gothic"/>
          <w:lang w:val="en-GB" w:eastAsia="ko-KR"/>
        </w:rPr>
        <w:t>.</w:t>
      </w:r>
      <w:r w:rsidR="00255DD4" w:rsidRPr="008E296C">
        <w:rPr>
          <w:rFonts w:eastAsia="Malgun Gothic"/>
          <w:lang w:val="en-GB" w:eastAsia="ko-KR"/>
        </w:rPr>
        <w:t xml:space="preserve"> The most relevant agreements from RAN1#119 are captured below:</w:t>
      </w:r>
    </w:p>
    <w:tbl>
      <w:tblPr>
        <w:tblStyle w:val="TableGrid"/>
        <w:tblW w:w="0" w:type="auto"/>
        <w:tblLook w:val="04A0" w:firstRow="1" w:lastRow="0" w:firstColumn="1" w:lastColumn="0" w:noHBand="0" w:noVBand="1"/>
      </w:tblPr>
      <w:tblGrid>
        <w:gridCol w:w="9629"/>
      </w:tblGrid>
      <w:tr w:rsidR="007E61BC" w:rsidRPr="008E296C" w14:paraId="1D31E305" w14:textId="77777777" w:rsidTr="007E61BC">
        <w:tc>
          <w:tcPr>
            <w:tcW w:w="9629" w:type="dxa"/>
          </w:tcPr>
          <w:p w14:paraId="7DD95485" w14:textId="77777777" w:rsidR="009B445F" w:rsidRPr="008E296C" w:rsidRDefault="009B445F" w:rsidP="009B445F">
            <w:pPr>
              <w:rPr>
                <w:rFonts w:eastAsia="Malgun Gothic"/>
                <w:b/>
                <w:bCs/>
                <w:lang w:val="en-GB" w:eastAsia="ko-KR"/>
              </w:rPr>
            </w:pPr>
            <w:r w:rsidRPr="008E296C">
              <w:rPr>
                <w:rFonts w:eastAsia="Malgun Gothic"/>
                <w:b/>
                <w:bCs/>
                <w:highlight w:val="green"/>
                <w:lang w:val="en-GB" w:eastAsia="ko-KR"/>
              </w:rPr>
              <w:t>Agreement</w:t>
            </w:r>
          </w:p>
          <w:p w14:paraId="33CEF52E" w14:textId="77777777" w:rsidR="00F269A4" w:rsidRPr="008E296C" w:rsidRDefault="009B445F" w:rsidP="009B445F">
            <w:pPr>
              <w:rPr>
                <w:rFonts w:eastAsia="Malgun Gothic"/>
                <w:lang w:val="en-GB" w:eastAsia="ko-KR"/>
              </w:rPr>
            </w:pPr>
            <w:r w:rsidRPr="008E296C">
              <w:rPr>
                <w:rFonts w:eastAsia="Malgun Gothic"/>
                <w:lang w:val="en-GB" w:eastAsia="ko-KR"/>
              </w:rPr>
              <w:t>For L1 UE-to-UE CLI measurement and reporting, Method#3 is supported</w:t>
            </w:r>
          </w:p>
          <w:p w14:paraId="45324B2C" w14:textId="7CA7B750" w:rsidR="009B445F" w:rsidRPr="008E296C" w:rsidRDefault="009B445F" w:rsidP="00344E0D">
            <w:pPr>
              <w:pStyle w:val="ListParagraph"/>
              <w:numPr>
                <w:ilvl w:val="0"/>
                <w:numId w:val="197"/>
              </w:numPr>
              <w:rPr>
                <w:rFonts w:eastAsia="Malgun Gothic"/>
                <w:lang w:val="en-GB" w:eastAsia="ko-KR"/>
              </w:rPr>
            </w:pPr>
            <w:r w:rsidRPr="008E296C">
              <w:rPr>
                <w:rFonts w:eastAsia="Malgun Gothic"/>
                <w:lang w:val="en-GB" w:eastAsia="ko-KR"/>
              </w:rPr>
              <w:t xml:space="preserve">Method #3: UE measures RSSI within UL </w:t>
            </w:r>
            <w:proofErr w:type="spellStart"/>
            <w:r w:rsidRPr="008E296C">
              <w:rPr>
                <w:rFonts w:eastAsia="Malgun Gothic"/>
                <w:lang w:val="en-GB" w:eastAsia="ko-KR"/>
              </w:rPr>
              <w:t>subband</w:t>
            </w:r>
            <w:proofErr w:type="spellEnd"/>
            <w:r w:rsidR="00F269A4" w:rsidRPr="008E296C">
              <w:rPr>
                <w:rFonts w:eastAsia="Malgun Gothic"/>
                <w:lang w:val="en-GB" w:eastAsia="ko-KR"/>
              </w:rPr>
              <w:br/>
            </w:r>
          </w:p>
          <w:p w14:paraId="2ABC8565" w14:textId="77777777" w:rsidR="007E61BC" w:rsidRPr="008E296C" w:rsidRDefault="009B445F" w:rsidP="009B445F">
            <w:pPr>
              <w:rPr>
                <w:rFonts w:eastAsia="Malgun Gothic"/>
                <w:lang w:val="en-GB" w:eastAsia="ko-KR"/>
              </w:rPr>
            </w:pPr>
            <w:r w:rsidRPr="008E296C">
              <w:rPr>
                <w:rFonts w:eastAsia="Malgun Gothic"/>
                <w:lang w:val="en-GB" w:eastAsia="ko-KR"/>
              </w:rPr>
              <w:t>A UE cannot be configured to perform measurement using Method #1 and Methods#3 in the same OFDM symbol. Measurement resource(s) corresponding to Methods #1 and #3 shall not be associated with the same CSI-</w:t>
            </w:r>
            <w:proofErr w:type="spellStart"/>
            <w:r w:rsidRPr="008E296C">
              <w:rPr>
                <w:rFonts w:eastAsia="Malgun Gothic"/>
                <w:lang w:val="en-GB" w:eastAsia="ko-KR"/>
              </w:rPr>
              <w:t>ReportConfig</w:t>
            </w:r>
            <w:proofErr w:type="spellEnd"/>
            <w:r w:rsidRPr="008E296C">
              <w:rPr>
                <w:rFonts w:eastAsia="Malgun Gothic"/>
                <w:lang w:val="en-GB" w:eastAsia="ko-KR"/>
              </w:rPr>
              <w:t>.</w:t>
            </w:r>
          </w:p>
          <w:p w14:paraId="74B3B4F6" w14:textId="77777777" w:rsidR="00F269A4" w:rsidRPr="008E296C" w:rsidRDefault="00F269A4" w:rsidP="00F269A4">
            <w:pPr>
              <w:rPr>
                <w:rFonts w:eastAsia="Malgun Gothic"/>
                <w:b/>
                <w:bCs/>
                <w:lang w:val="en-GB" w:eastAsia="ko-KR"/>
              </w:rPr>
            </w:pPr>
            <w:r w:rsidRPr="008E296C">
              <w:rPr>
                <w:rFonts w:eastAsia="Malgun Gothic"/>
                <w:b/>
                <w:bCs/>
                <w:lang w:val="en-GB" w:eastAsia="ko-KR"/>
              </w:rPr>
              <w:t>Conclusion</w:t>
            </w:r>
          </w:p>
          <w:p w14:paraId="2D323FC6" w14:textId="77777777" w:rsidR="00F269A4" w:rsidRPr="008E296C" w:rsidRDefault="00F269A4" w:rsidP="008E296C">
            <w:pPr>
              <w:spacing w:after="0"/>
              <w:rPr>
                <w:rFonts w:eastAsia="Malgun Gothic"/>
                <w:lang w:val="en-GB" w:eastAsia="ko-KR"/>
              </w:rPr>
            </w:pPr>
            <w:r w:rsidRPr="008E296C">
              <w:rPr>
                <w:rFonts w:eastAsia="Malgun Gothic"/>
                <w:lang w:val="en-GB" w:eastAsia="ko-KR"/>
              </w:rPr>
              <w:t>There is no RAN1 consensus on the following:</w:t>
            </w:r>
          </w:p>
          <w:p w14:paraId="5D8D9FA2" w14:textId="7BC552E3" w:rsidR="00F269A4" w:rsidRPr="008E296C" w:rsidRDefault="00F269A4" w:rsidP="008E296C">
            <w:pPr>
              <w:pStyle w:val="ListParagraph"/>
              <w:numPr>
                <w:ilvl w:val="0"/>
                <w:numId w:val="196"/>
              </w:numPr>
              <w:rPr>
                <w:rFonts w:eastAsia="Malgun Gothic"/>
                <w:lang w:val="en-GB" w:eastAsia="ko-KR"/>
              </w:rPr>
            </w:pPr>
            <w:proofErr w:type="spellStart"/>
            <w:r w:rsidRPr="008E296C">
              <w:rPr>
                <w:rFonts w:eastAsia="Malgun Gothic"/>
                <w:lang w:val="en-GB" w:eastAsia="ko-KR"/>
              </w:rPr>
              <w:t>Subband</w:t>
            </w:r>
            <w:proofErr w:type="spellEnd"/>
            <w:r w:rsidRPr="008E296C">
              <w:rPr>
                <w:rFonts w:eastAsia="Malgun Gothic"/>
                <w:lang w:val="en-GB" w:eastAsia="ko-KR"/>
              </w:rPr>
              <w:t xml:space="preserve"> CLI-RSSI reporting for L1 CLI-RSSI measurement in Rel-19.</w:t>
            </w:r>
          </w:p>
        </w:tc>
      </w:tr>
    </w:tbl>
    <w:p w14:paraId="54526183" w14:textId="77777777" w:rsidR="007E61BC" w:rsidRPr="008E296C" w:rsidRDefault="007E61BC">
      <w:pPr>
        <w:rPr>
          <w:rFonts w:eastAsia="Malgun Gothic"/>
          <w:lang w:val="en-GB" w:eastAsia="ko-KR"/>
        </w:rPr>
      </w:pPr>
    </w:p>
    <w:p w14:paraId="31EA512C" w14:textId="0294EEAF" w:rsidR="00C86FFD" w:rsidRPr="008E296C" w:rsidRDefault="008413BE">
      <w:pPr>
        <w:pStyle w:val="Heading2"/>
        <w:rPr>
          <w:rFonts w:eastAsia="Malgun Gothic"/>
          <w:lang w:eastAsia="ko-KR"/>
        </w:rPr>
      </w:pPr>
      <w:r w:rsidRPr="008E296C">
        <w:rPr>
          <w:rFonts w:eastAsia="Malgun Gothic"/>
          <w:lang w:eastAsia="ko-KR"/>
        </w:rPr>
        <w:t>CLI r</w:t>
      </w:r>
      <w:r w:rsidR="008F5969" w:rsidRPr="008E296C">
        <w:rPr>
          <w:rFonts w:eastAsia="Malgun Gothic"/>
          <w:lang w:eastAsia="ko-KR"/>
        </w:rPr>
        <w:t>eport setting</w:t>
      </w:r>
    </w:p>
    <w:p w14:paraId="4542C2F7" w14:textId="403E2161" w:rsidR="0074563B" w:rsidRPr="008E296C" w:rsidRDefault="000333B1" w:rsidP="00FE7278">
      <w:pPr>
        <w:jc w:val="both"/>
        <w:rPr>
          <w:rFonts w:eastAsia="Malgun Gothic"/>
          <w:lang w:val="en-GB" w:eastAsia="ko-KR"/>
        </w:rPr>
      </w:pPr>
      <w:r w:rsidRPr="008E296C">
        <w:rPr>
          <w:rFonts w:eastAsia="Malgun Gothic"/>
          <w:lang w:val="en-GB" w:eastAsia="ko-KR"/>
        </w:rPr>
        <w:t xml:space="preserve">In this section, we </w:t>
      </w:r>
      <w:r w:rsidR="0025086B" w:rsidRPr="008E296C">
        <w:rPr>
          <w:rFonts w:eastAsia="Malgun Gothic"/>
          <w:lang w:val="en-GB" w:eastAsia="ko-KR"/>
        </w:rPr>
        <w:t xml:space="preserve">discussed </w:t>
      </w:r>
      <w:r w:rsidR="0061236B" w:rsidRPr="008E296C">
        <w:rPr>
          <w:rFonts w:eastAsia="Malgun Gothic"/>
          <w:lang w:val="en-GB" w:eastAsia="ko-KR"/>
        </w:rPr>
        <w:t>about</w:t>
      </w:r>
      <w:r w:rsidR="0025086B" w:rsidRPr="008E296C">
        <w:rPr>
          <w:rFonts w:eastAsia="Malgun Gothic"/>
          <w:lang w:val="en-GB" w:eastAsia="ko-KR"/>
        </w:rPr>
        <w:t xml:space="preserve"> the detail of </w:t>
      </w:r>
      <w:r w:rsidR="0083231D" w:rsidRPr="008E296C">
        <w:rPr>
          <w:rFonts w:eastAsia="Malgun Gothic"/>
          <w:i/>
          <w:iCs/>
          <w:lang w:val="en-GB" w:eastAsia="ko-KR"/>
        </w:rPr>
        <w:t>CSI-</w:t>
      </w:r>
      <w:proofErr w:type="spellStart"/>
      <w:r w:rsidR="0083231D" w:rsidRPr="008E296C">
        <w:rPr>
          <w:rFonts w:eastAsia="Malgun Gothic"/>
          <w:i/>
          <w:iCs/>
          <w:lang w:val="en-GB" w:eastAsia="ko-KR"/>
        </w:rPr>
        <w:t>ReportCon</w:t>
      </w:r>
      <w:r w:rsidR="00F10070" w:rsidRPr="008E296C">
        <w:rPr>
          <w:rFonts w:eastAsia="Malgun Gothic"/>
          <w:i/>
          <w:iCs/>
          <w:lang w:val="en-GB" w:eastAsia="ko-KR"/>
        </w:rPr>
        <w:t>fig</w:t>
      </w:r>
      <w:proofErr w:type="spellEnd"/>
      <w:r w:rsidR="0040349E" w:rsidRPr="008E296C">
        <w:rPr>
          <w:rFonts w:eastAsia="Malgun Gothic"/>
          <w:lang w:val="en-GB" w:eastAsia="ko-KR"/>
        </w:rPr>
        <w:t xml:space="preserve"> IE</w:t>
      </w:r>
      <w:r w:rsidR="00D537CC" w:rsidRPr="008E296C">
        <w:rPr>
          <w:rFonts w:eastAsia="Malgun Gothic"/>
          <w:lang w:val="en-GB" w:eastAsia="ko-KR"/>
        </w:rPr>
        <w:t xml:space="preserve"> format</w:t>
      </w:r>
      <w:r w:rsidR="003F6443" w:rsidRPr="008E296C">
        <w:rPr>
          <w:rFonts w:eastAsia="Malgun Gothic"/>
          <w:lang w:val="en-GB" w:eastAsia="ko-KR"/>
        </w:rPr>
        <w:t xml:space="preserve"> for L1</w:t>
      </w:r>
      <w:r w:rsidR="00D54698" w:rsidRPr="008E296C">
        <w:rPr>
          <w:rFonts w:eastAsia="Malgun Gothic"/>
          <w:lang w:val="en-GB" w:eastAsia="ko-KR"/>
        </w:rPr>
        <w:t xml:space="preserve"> </w:t>
      </w:r>
      <w:r w:rsidR="003F6443" w:rsidRPr="008E296C">
        <w:rPr>
          <w:rFonts w:eastAsia="Malgun Gothic"/>
          <w:lang w:val="en-GB" w:eastAsia="ko-KR"/>
        </w:rPr>
        <w:t>CLI</w:t>
      </w:r>
      <w:r w:rsidR="00D53010" w:rsidRPr="008E296C">
        <w:rPr>
          <w:rFonts w:eastAsia="Malgun Gothic"/>
          <w:lang w:val="en-GB" w:eastAsia="ko-KR"/>
        </w:rPr>
        <w:t xml:space="preserve"> r</w:t>
      </w:r>
      <w:r w:rsidR="003F6443" w:rsidRPr="008E296C">
        <w:rPr>
          <w:rFonts w:eastAsia="Malgun Gothic"/>
          <w:lang w:val="en-GB" w:eastAsia="ko-KR"/>
        </w:rPr>
        <w:t>eporting</w:t>
      </w:r>
      <w:r w:rsidR="00D537CC" w:rsidRPr="008E296C">
        <w:rPr>
          <w:rFonts w:eastAsia="Malgun Gothic"/>
          <w:lang w:val="en-GB" w:eastAsia="ko-KR"/>
        </w:rPr>
        <w:t xml:space="preserve">. </w:t>
      </w:r>
      <w:r w:rsidR="0025086B" w:rsidRPr="008E296C">
        <w:rPr>
          <w:rFonts w:eastAsia="Malgun Gothic"/>
          <w:lang w:val="en-GB" w:eastAsia="ko-KR"/>
        </w:rPr>
        <w:t xml:space="preserve">The </w:t>
      </w:r>
      <w:r w:rsidR="002E0CC1" w:rsidRPr="008E296C">
        <w:rPr>
          <w:rFonts w:eastAsia="Malgun Gothic"/>
          <w:lang w:val="en-GB" w:eastAsia="ko-KR"/>
        </w:rPr>
        <w:t xml:space="preserve">reporting setting </w:t>
      </w:r>
      <w:r w:rsidR="005F1725" w:rsidRPr="008E296C">
        <w:rPr>
          <w:rFonts w:eastAsia="Malgun Gothic"/>
          <w:lang w:val="en-GB" w:eastAsia="ko-KR"/>
        </w:rPr>
        <w:t>includes measurement resource setting, reporting configuration type</w:t>
      </w:r>
      <w:r w:rsidR="008413BE" w:rsidRPr="008E296C">
        <w:rPr>
          <w:rFonts w:eastAsia="Malgun Gothic"/>
          <w:lang w:val="en-GB" w:eastAsia="ko-KR"/>
        </w:rPr>
        <w:t>,</w:t>
      </w:r>
      <w:r w:rsidR="005F1725" w:rsidRPr="008E296C">
        <w:rPr>
          <w:rFonts w:eastAsia="Malgun Gothic"/>
          <w:lang w:val="en-GB" w:eastAsia="ko-KR"/>
        </w:rPr>
        <w:t xml:space="preserve"> reporting quantity</w:t>
      </w:r>
      <w:r w:rsidR="008413BE" w:rsidRPr="008E296C">
        <w:rPr>
          <w:rFonts w:eastAsia="Malgun Gothic"/>
          <w:lang w:val="en-GB" w:eastAsia="ko-KR"/>
        </w:rPr>
        <w:t>,</w:t>
      </w:r>
      <w:r w:rsidR="005F1725" w:rsidRPr="008E296C">
        <w:rPr>
          <w:rFonts w:eastAsia="Malgun Gothic"/>
          <w:lang w:val="en-GB" w:eastAsia="ko-KR"/>
        </w:rPr>
        <w:t xml:space="preserve"> etc. </w:t>
      </w:r>
    </w:p>
    <w:p w14:paraId="64F34DCC" w14:textId="7599B0A6" w:rsidR="00B17921" w:rsidRPr="008E296C" w:rsidRDefault="00B17921" w:rsidP="00CE6105">
      <w:pPr>
        <w:pStyle w:val="Heading3"/>
        <w:rPr>
          <w:rFonts w:eastAsia="Malgun Gothic"/>
          <w:lang w:eastAsia="ko-KR"/>
        </w:rPr>
      </w:pPr>
      <w:r w:rsidRPr="008E296C">
        <w:rPr>
          <w:lang w:eastAsia="ko-KR"/>
        </w:rPr>
        <w:t>Measurement Resource</w:t>
      </w:r>
    </w:p>
    <w:p w14:paraId="3ECED07F" w14:textId="24A3FACB" w:rsidR="005B60BD" w:rsidRPr="008E296C" w:rsidRDefault="005B60BD" w:rsidP="00191459">
      <w:pPr>
        <w:rPr>
          <w:rFonts w:eastAsia="Malgun Gothic"/>
          <w:lang w:val="en-GB" w:eastAsia="ko-KR"/>
        </w:rPr>
      </w:pPr>
      <w:r w:rsidRPr="008E296C">
        <w:rPr>
          <w:rFonts w:eastAsia="Malgun Gothic"/>
          <w:lang w:val="en-GB" w:eastAsia="ko-KR"/>
        </w:rPr>
        <w:t>During RAN1#</w:t>
      </w:r>
      <w:r w:rsidR="006B34EE" w:rsidRPr="008E296C">
        <w:rPr>
          <w:rFonts w:eastAsia="Malgun Gothic"/>
          <w:lang w:val="en-GB" w:eastAsia="ko-KR"/>
        </w:rPr>
        <w:t>119</w:t>
      </w:r>
      <w:r w:rsidRPr="008E296C">
        <w:rPr>
          <w:rFonts w:eastAsia="Malgun Gothic"/>
          <w:lang w:val="en-GB" w:eastAsia="ko-KR"/>
        </w:rPr>
        <w:t xml:space="preserve">, </w:t>
      </w:r>
      <w:r w:rsidR="00E74156" w:rsidRPr="008E296C">
        <w:rPr>
          <w:rFonts w:eastAsia="Malgun Gothic"/>
          <w:lang w:val="en-GB" w:eastAsia="ko-KR"/>
        </w:rPr>
        <w:t>RAN1</w:t>
      </w:r>
      <w:r w:rsidRPr="008E296C">
        <w:rPr>
          <w:rFonts w:eastAsia="Malgun Gothic"/>
          <w:lang w:val="en-GB" w:eastAsia="ko-KR"/>
        </w:rPr>
        <w:t xml:space="preserve"> ha</w:t>
      </w:r>
      <w:r w:rsidR="00E74156" w:rsidRPr="008E296C">
        <w:rPr>
          <w:rFonts w:eastAsia="Malgun Gothic"/>
          <w:lang w:val="en-GB" w:eastAsia="ko-KR"/>
        </w:rPr>
        <w:t>s</w:t>
      </w:r>
      <w:r w:rsidRPr="008E296C">
        <w:rPr>
          <w:rFonts w:eastAsia="Malgun Gothic"/>
          <w:lang w:val="en-GB" w:eastAsia="ko-KR"/>
        </w:rPr>
        <w:t xml:space="preserve"> made following agreements</w:t>
      </w:r>
      <w:r w:rsidR="009A119F" w:rsidRPr="008E296C">
        <w:rPr>
          <w:rFonts w:eastAsia="Malgun Gothic"/>
          <w:lang w:val="en-GB" w:eastAsia="ko-KR"/>
        </w:rPr>
        <w:t xml:space="preserve"> regarding the L1 UE-to-UE CLI resource configuration.</w:t>
      </w:r>
    </w:p>
    <w:tbl>
      <w:tblPr>
        <w:tblStyle w:val="TableGrid"/>
        <w:tblW w:w="0" w:type="auto"/>
        <w:tblLook w:val="04A0" w:firstRow="1" w:lastRow="0" w:firstColumn="1" w:lastColumn="0" w:noHBand="0" w:noVBand="1"/>
      </w:tblPr>
      <w:tblGrid>
        <w:gridCol w:w="9629"/>
      </w:tblGrid>
      <w:tr w:rsidR="007F52FA" w:rsidRPr="008E296C" w14:paraId="2FA75EFD" w14:textId="77777777" w:rsidTr="007F52FA">
        <w:tc>
          <w:tcPr>
            <w:tcW w:w="9629" w:type="dxa"/>
          </w:tcPr>
          <w:p w14:paraId="6E25F5C3" w14:textId="77777777" w:rsidR="002B7C74" w:rsidRPr="008E296C" w:rsidRDefault="002B7C74" w:rsidP="002B7C74">
            <w:pPr>
              <w:overflowPunct/>
              <w:autoSpaceDE/>
              <w:autoSpaceDN/>
              <w:adjustRightInd/>
              <w:spacing w:after="0"/>
              <w:textAlignment w:val="auto"/>
              <w:rPr>
                <w:rFonts w:ascii="Times" w:eastAsia="Batang" w:hAnsi="Times"/>
                <w:b/>
                <w:bCs/>
                <w:szCs w:val="24"/>
                <w:lang w:val="en-GB"/>
              </w:rPr>
            </w:pPr>
            <w:r w:rsidRPr="008E296C">
              <w:rPr>
                <w:rFonts w:ascii="Times" w:eastAsia="Batang" w:hAnsi="Times"/>
                <w:b/>
                <w:bCs/>
                <w:szCs w:val="24"/>
                <w:highlight w:val="green"/>
                <w:lang w:val="en-GB"/>
              </w:rPr>
              <w:t>Agreement</w:t>
            </w:r>
          </w:p>
          <w:p w14:paraId="41522F8D" w14:textId="77777777" w:rsidR="002B7C74" w:rsidRPr="008E296C" w:rsidRDefault="002B7C74" w:rsidP="002B7C74">
            <w:pPr>
              <w:overflowPunct/>
              <w:autoSpaceDE/>
              <w:autoSpaceDN/>
              <w:adjustRightInd/>
              <w:spacing w:after="0"/>
              <w:textAlignment w:val="auto"/>
              <w:rPr>
                <w:rFonts w:ascii="Times" w:eastAsia="Batang" w:hAnsi="Times"/>
                <w:szCs w:val="24"/>
                <w:lang w:val="en-GB"/>
              </w:rPr>
            </w:pPr>
            <w:r w:rsidRPr="008E296C">
              <w:rPr>
                <w:rFonts w:ascii="Times" w:eastAsia="Batang" w:hAnsi="Times"/>
                <w:szCs w:val="24"/>
                <w:lang w:val="en-GB"/>
              </w:rPr>
              <w:t>Define a new IE SRS-RSRP-</w:t>
            </w:r>
            <w:proofErr w:type="spellStart"/>
            <w:r w:rsidRPr="008E296C">
              <w:rPr>
                <w:rFonts w:ascii="Times" w:eastAsia="Batang" w:hAnsi="Times"/>
                <w:szCs w:val="24"/>
                <w:lang w:val="en-GB"/>
              </w:rPr>
              <w:t>MeasurementResourceSet</w:t>
            </w:r>
            <w:proofErr w:type="spellEnd"/>
            <w:r w:rsidRPr="008E296C">
              <w:rPr>
                <w:rFonts w:ascii="Times" w:eastAsia="Batang" w:hAnsi="Times"/>
                <w:szCs w:val="24"/>
                <w:lang w:val="en-GB"/>
              </w:rPr>
              <w:t xml:space="preserve"> containing a set of SRS-RSRP measurement resource(s) SRS-RSRP-</w:t>
            </w:r>
            <w:proofErr w:type="spellStart"/>
            <w:r w:rsidRPr="008E296C">
              <w:rPr>
                <w:rFonts w:ascii="Times" w:eastAsia="Batang" w:hAnsi="Times"/>
                <w:szCs w:val="24"/>
                <w:lang w:val="en-GB"/>
              </w:rPr>
              <w:t>MeasurementResource</w:t>
            </w:r>
            <w:proofErr w:type="spellEnd"/>
            <w:r w:rsidRPr="008E296C">
              <w:rPr>
                <w:rFonts w:ascii="Times" w:eastAsia="Batang" w:hAnsi="Times"/>
                <w:szCs w:val="24"/>
                <w:lang w:val="en-GB"/>
              </w:rPr>
              <w:t xml:space="preserve"> for L1 SRS-RSRP measurement</w:t>
            </w:r>
          </w:p>
          <w:p w14:paraId="5D9D1A44" w14:textId="77777777" w:rsidR="002B7C74" w:rsidRPr="008E296C" w:rsidRDefault="002B7C74" w:rsidP="002B7C74">
            <w:pPr>
              <w:pStyle w:val="ListParagraph"/>
              <w:numPr>
                <w:ilvl w:val="0"/>
                <w:numId w:val="194"/>
              </w:numPr>
              <w:rPr>
                <w:rFonts w:ascii="Times" w:eastAsia="Batang" w:hAnsi="Times"/>
                <w:lang w:val="en-GB"/>
              </w:rPr>
            </w:pPr>
            <w:r w:rsidRPr="008E296C">
              <w:rPr>
                <w:rFonts w:ascii="Times" w:eastAsia="Batang" w:hAnsi="Times"/>
                <w:lang w:val="en-GB"/>
              </w:rPr>
              <w:t>Configuration of slot offset between the slot containing the DCI that triggers a set of aperiodic SRS-RSRP resources and the slot in which the SRS-RSRP resource set is measured (already agreed in RAN1#118bis)</w:t>
            </w:r>
          </w:p>
          <w:p w14:paraId="0AF435B1" w14:textId="4B9992AF" w:rsidR="002B7C74" w:rsidRPr="008E296C" w:rsidRDefault="002B7C74" w:rsidP="002B7C74">
            <w:pPr>
              <w:pStyle w:val="ListParagraph"/>
              <w:numPr>
                <w:ilvl w:val="0"/>
                <w:numId w:val="194"/>
              </w:numPr>
              <w:rPr>
                <w:rFonts w:ascii="Times" w:eastAsia="Batang" w:hAnsi="Times"/>
                <w:lang w:val="en-GB"/>
              </w:rPr>
            </w:pPr>
            <w:r w:rsidRPr="008E296C">
              <w:rPr>
                <w:rFonts w:ascii="Times" w:eastAsia="Batang" w:hAnsi="Times"/>
                <w:lang w:val="en-GB"/>
              </w:rPr>
              <w:t>FFS: Other configurations</w:t>
            </w:r>
          </w:p>
          <w:p w14:paraId="49FE9C9E" w14:textId="77777777" w:rsidR="008C50F6" w:rsidRPr="008E296C" w:rsidRDefault="008C50F6" w:rsidP="00344E0D">
            <w:pPr>
              <w:pStyle w:val="ListParagraph"/>
              <w:ind w:left="862"/>
              <w:rPr>
                <w:rFonts w:ascii="Times" w:eastAsia="Batang" w:hAnsi="Times"/>
                <w:lang w:val="en-GB"/>
              </w:rPr>
            </w:pPr>
          </w:p>
          <w:p w14:paraId="55BC8351" w14:textId="77777777" w:rsidR="002B7C74" w:rsidRPr="008E296C" w:rsidRDefault="002B7C74" w:rsidP="002B7C74">
            <w:pPr>
              <w:overflowPunct/>
              <w:autoSpaceDE/>
              <w:autoSpaceDN/>
              <w:adjustRightInd/>
              <w:spacing w:after="0"/>
              <w:textAlignment w:val="auto"/>
              <w:rPr>
                <w:rFonts w:ascii="Times" w:eastAsia="Batang" w:hAnsi="Times"/>
                <w:szCs w:val="24"/>
                <w:lang w:val="en-GB"/>
              </w:rPr>
            </w:pPr>
            <w:r w:rsidRPr="008E296C">
              <w:rPr>
                <w:rFonts w:ascii="Times" w:eastAsia="Batang" w:hAnsi="Times"/>
                <w:szCs w:val="24"/>
                <w:lang w:val="en-GB"/>
              </w:rPr>
              <w:t>Define SRS-RSRP-</w:t>
            </w:r>
            <w:proofErr w:type="spellStart"/>
            <w:r w:rsidRPr="008E296C">
              <w:rPr>
                <w:rFonts w:ascii="Times" w:eastAsia="Batang" w:hAnsi="Times"/>
                <w:szCs w:val="24"/>
                <w:lang w:val="en-GB"/>
              </w:rPr>
              <w:t>MeasurementResource</w:t>
            </w:r>
            <w:proofErr w:type="spellEnd"/>
            <w:r w:rsidRPr="008E296C">
              <w:rPr>
                <w:rFonts w:ascii="Times" w:eastAsia="Batang" w:hAnsi="Times"/>
                <w:szCs w:val="24"/>
                <w:lang w:val="en-GB"/>
              </w:rPr>
              <w:t xml:space="preserve"> with the following parameters:</w:t>
            </w:r>
          </w:p>
          <w:p w14:paraId="3C06A739" w14:textId="77777777" w:rsidR="002B7C74" w:rsidRPr="008E296C" w:rsidRDefault="002B7C74" w:rsidP="00344E0D">
            <w:pPr>
              <w:pStyle w:val="ListParagraph"/>
              <w:numPr>
                <w:ilvl w:val="0"/>
                <w:numId w:val="194"/>
              </w:numPr>
              <w:rPr>
                <w:rFonts w:ascii="Times" w:eastAsia="Batang" w:hAnsi="Times"/>
                <w:lang w:val="en-GB"/>
              </w:rPr>
            </w:pPr>
            <w:r w:rsidRPr="008E296C">
              <w:rPr>
                <w:rFonts w:ascii="Times" w:eastAsia="Batang" w:hAnsi="Times"/>
                <w:lang w:val="en-GB"/>
              </w:rPr>
              <w:t>Legacy SRS Resource IE</w:t>
            </w:r>
          </w:p>
          <w:p w14:paraId="664A05A7" w14:textId="77777777" w:rsidR="002B7C74" w:rsidRPr="008E296C" w:rsidRDefault="002B7C74" w:rsidP="002B7C74">
            <w:pPr>
              <w:pStyle w:val="ListParagraph"/>
              <w:numPr>
                <w:ilvl w:val="0"/>
                <w:numId w:val="194"/>
              </w:numPr>
              <w:rPr>
                <w:rFonts w:ascii="Times" w:eastAsia="Batang" w:hAnsi="Times"/>
                <w:lang w:val="en-GB"/>
              </w:rPr>
            </w:pPr>
            <w:r w:rsidRPr="008E296C">
              <w:rPr>
                <w:rFonts w:ascii="Times" w:eastAsia="Batang" w:hAnsi="Times"/>
                <w:lang w:val="en-GB"/>
              </w:rPr>
              <w:t>FFS: Other parameters</w:t>
            </w:r>
          </w:p>
          <w:p w14:paraId="5D88F588" w14:textId="2C7B0784" w:rsidR="00566B47" w:rsidRPr="008E296C" w:rsidRDefault="00566B47" w:rsidP="00566B47">
            <w:pPr>
              <w:rPr>
                <w:rFonts w:ascii="Times" w:eastAsia="Batang" w:hAnsi="Times"/>
                <w:lang w:val="en-GB"/>
              </w:rPr>
            </w:pPr>
            <w:r w:rsidRPr="008E296C">
              <w:rPr>
                <w:rFonts w:ascii="Times" w:eastAsia="Batang" w:hAnsi="Times"/>
                <w:b/>
                <w:bCs/>
                <w:highlight w:val="green"/>
                <w:lang w:val="en-GB"/>
              </w:rPr>
              <w:t>Agreement</w:t>
            </w:r>
            <w:r w:rsidRPr="008E296C">
              <w:rPr>
                <w:rFonts w:ascii="Times" w:eastAsia="Batang" w:hAnsi="Times"/>
                <w:b/>
                <w:bCs/>
                <w:lang w:val="en-GB"/>
              </w:rPr>
              <w:br/>
            </w:r>
            <w:r w:rsidRPr="008E296C">
              <w:rPr>
                <w:rFonts w:ascii="Times" w:eastAsia="Batang" w:hAnsi="Times"/>
                <w:lang w:val="en-GB"/>
              </w:rPr>
              <w:t>Define a new IE CLI-RSSI-</w:t>
            </w:r>
            <w:proofErr w:type="spellStart"/>
            <w:r w:rsidRPr="008E296C">
              <w:rPr>
                <w:rFonts w:ascii="Times" w:eastAsia="Batang" w:hAnsi="Times"/>
                <w:lang w:val="en-GB"/>
              </w:rPr>
              <w:t>MeasurementResourceSet</w:t>
            </w:r>
            <w:proofErr w:type="spellEnd"/>
            <w:r w:rsidRPr="008E296C">
              <w:rPr>
                <w:rFonts w:ascii="Times" w:eastAsia="Batang" w:hAnsi="Times"/>
                <w:lang w:val="en-GB"/>
              </w:rPr>
              <w:t xml:space="preserve"> containing a set of CLI-RSSI measurement resource CLI-RSSI-</w:t>
            </w:r>
            <w:proofErr w:type="spellStart"/>
            <w:r w:rsidRPr="008E296C">
              <w:rPr>
                <w:rFonts w:ascii="Times" w:eastAsia="Batang" w:hAnsi="Times"/>
                <w:lang w:val="en-GB"/>
              </w:rPr>
              <w:t>MeasurementResource</w:t>
            </w:r>
            <w:proofErr w:type="spellEnd"/>
            <w:r w:rsidRPr="008E296C">
              <w:rPr>
                <w:rFonts w:ascii="Times" w:eastAsia="Batang" w:hAnsi="Times"/>
                <w:lang w:val="en-GB"/>
              </w:rPr>
              <w:t xml:space="preserve"> for L1 CLI-RSSI measurement.</w:t>
            </w:r>
          </w:p>
          <w:p w14:paraId="6A40417D" w14:textId="3BDED071" w:rsidR="00566B47" w:rsidRPr="008E296C" w:rsidRDefault="00566B47" w:rsidP="00344E0D">
            <w:pPr>
              <w:pStyle w:val="ListParagraph"/>
              <w:numPr>
                <w:ilvl w:val="0"/>
                <w:numId w:val="194"/>
              </w:numPr>
              <w:rPr>
                <w:rFonts w:ascii="Times" w:eastAsia="Batang" w:hAnsi="Times"/>
                <w:lang w:val="en-GB"/>
              </w:rPr>
            </w:pPr>
            <w:r w:rsidRPr="008E296C">
              <w:rPr>
                <w:rFonts w:ascii="Times" w:eastAsia="Batang" w:hAnsi="Times"/>
                <w:lang w:val="en-GB"/>
              </w:rPr>
              <w:t>Configuration of the slot offset between the slot containing the DCI that triggers a set of aperiodic CLI-RSSI resources and the slot in which the CLI-RSSI resource set is measured (already agreed in RAN1#118bis)</w:t>
            </w:r>
          </w:p>
          <w:p w14:paraId="5EC10BE8" w14:textId="77777777" w:rsidR="00686ECE" w:rsidRPr="008E296C" w:rsidRDefault="00686ECE" w:rsidP="00344E0D">
            <w:pPr>
              <w:pStyle w:val="ListParagraph"/>
              <w:rPr>
                <w:rFonts w:ascii="Times" w:eastAsia="Batang" w:hAnsi="Times"/>
                <w:lang w:val="en-GB"/>
              </w:rPr>
            </w:pPr>
          </w:p>
          <w:p w14:paraId="3E1D4582" w14:textId="77777777" w:rsidR="00566B47" w:rsidRPr="008E296C" w:rsidRDefault="00566B47" w:rsidP="00566B47">
            <w:pPr>
              <w:rPr>
                <w:rFonts w:ascii="Times" w:eastAsia="Batang" w:hAnsi="Times"/>
                <w:lang w:val="en-GB"/>
              </w:rPr>
            </w:pPr>
            <w:r w:rsidRPr="008E296C">
              <w:rPr>
                <w:rFonts w:ascii="Times" w:eastAsia="Batang" w:hAnsi="Times"/>
                <w:lang w:val="en-GB"/>
              </w:rPr>
              <w:t>Define CLI-RSSI-</w:t>
            </w:r>
            <w:proofErr w:type="spellStart"/>
            <w:r w:rsidRPr="008E296C">
              <w:rPr>
                <w:rFonts w:ascii="Times" w:eastAsia="Batang" w:hAnsi="Times"/>
                <w:lang w:val="en-GB"/>
              </w:rPr>
              <w:t>MeasurementResource</w:t>
            </w:r>
            <w:proofErr w:type="spellEnd"/>
            <w:r w:rsidRPr="008E296C">
              <w:rPr>
                <w:rFonts w:ascii="Times" w:eastAsia="Batang" w:hAnsi="Times"/>
                <w:lang w:val="en-GB"/>
              </w:rPr>
              <w:t xml:space="preserve"> with the following parameters:</w:t>
            </w:r>
          </w:p>
          <w:p w14:paraId="040051B0" w14:textId="2944C178" w:rsidR="00566B47" w:rsidRPr="008E296C" w:rsidRDefault="00566B47" w:rsidP="00344E0D">
            <w:pPr>
              <w:pStyle w:val="ListParagraph"/>
              <w:numPr>
                <w:ilvl w:val="0"/>
                <w:numId w:val="194"/>
              </w:numPr>
              <w:rPr>
                <w:rFonts w:ascii="Times" w:eastAsia="Batang" w:hAnsi="Times"/>
                <w:lang w:val="en-GB"/>
              </w:rPr>
            </w:pPr>
            <w:r w:rsidRPr="008E296C">
              <w:rPr>
                <w:rFonts w:ascii="Times" w:eastAsia="Batang" w:hAnsi="Times"/>
                <w:lang w:val="en-GB"/>
              </w:rPr>
              <w:t>CLI-RSSI measurement resource ID</w:t>
            </w:r>
          </w:p>
          <w:p w14:paraId="1B4A8F07" w14:textId="2C8721E4" w:rsidR="00566B47" w:rsidRPr="008E296C" w:rsidRDefault="00566B47" w:rsidP="00344E0D">
            <w:pPr>
              <w:pStyle w:val="ListParagraph"/>
              <w:numPr>
                <w:ilvl w:val="0"/>
                <w:numId w:val="194"/>
              </w:numPr>
              <w:rPr>
                <w:rFonts w:ascii="Times" w:eastAsia="Batang" w:hAnsi="Times"/>
                <w:lang w:val="en-GB"/>
              </w:rPr>
            </w:pPr>
            <w:r w:rsidRPr="008E296C">
              <w:rPr>
                <w:rFonts w:ascii="Times" w:eastAsia="Batang" w:hAnsi="Times"/>
                <w:lang w:val="en-GB"/>
              </w:rPr>
              <w:t>Starting PRB index</w:t>
            </w:r>
          </w:p>
          <w:p w14:paraId="165DBAF7" w14:textId="1B8F6A47" w:rsidR="00566B47" w:rsidRPr="008E296C" w:rsidRDefault="00566B47" w:rsidP="00344E0D">
            <w:pPr>
              <w:pStyle w:val="ListParagraph"/>
              <w:numPr>
                <w:ilvl w:val="0"/>
                <w:numId w:val="194"/>
              </w:numPr>
              <w:rPr>
                <w:rFonts w:ascii="Times" w:eastAsia="Batang" w:hAnsi="Times"/>
                <w:lang w:val="en-GB"/>
              </w:rPr>
            </w:pPr>
            <w:r w:rsidRPr="008E296C">
              <w:rPr>
                <w:rFonts w:ascii="Times" w:eastAsia="Batang" w:hAnsi="Times"/>
                <w:lang w:val="en-GB"/>
              </w:rPr>
              <w:t>Number of PRBs</w:t>
            </w:r>
          </w:p>
          <w:p w14:paraId="24DA4AC8" w14:textId="1827A272" w:rsidR="00566B47" w:rsidRPr="008E296C" w:rsidRDefault="00566B47" w:rsidP="00344E0D">
            <w:pPr>
              <w:pStyle w:val="ListParagraph"/>
              <w:numPr>
                <w:ilvl w:val="0"/>
                <w:numId w:val="194"/>
              </w:numPr>
              <w:rPr>
                <w:rFonts w:ascii="Times" w:eastAsia="Batang" w:hAnsi="Times"/>
                <w:lang w:val="en-GB"/>
              </w:rPr>
            </w:pPr>
            <w:r w:rsidRPr="008E296C">
              <w:rPr>
                <w:rFonts w:ascii="Times" w:eastAsia="Batang" w:hAnsi="Times"/>
                <w:lang w:val="en-GB"/>
              </w:rPr>
              <w:t>Starting symbol of the CLI-RSSI resource within a slot</w:t>
            </w:r>
          </w:p>
          <w:p w14:paraId="6573A535" w14:textId="1673BE27" w:rsidR="00566B47" w:rsidRPr="008E296C" w:rsidRDefault="00566B47" w:rsidP="00344E0D">
            <w:pPr>
              <w:pStyle w:val="ListParagraph"/>
              <w:numPr>
                <w:ilvl w:val="0"/>
                <w:numId w:val="194"/>
              </w:numPr>
              <w:rPr>
                <w:rFonts w:ascii="Times" w:eastAsia="Batang" w:hAnsi="Times"/>
                <w:lang w:val="en-GB"/>
              </w:rPr>
            </w:pPr>
            <w:r w:rsidRPr="008E296C">
              <w:rPr>
                <w:rFonts w:ascii="Times" w:eastAsia="Batang" w:hAnsi="Times"/>
                <w:lang w:val="en-GB"/>
              </w:rPr>
              <w:t>Number of symbols of the CLI-RSSI resource within a slot</w:t>
            </w:r>
          </w:p>
          <w:p w14:paraId="2095D831" w14:textId="62152708" w:rsidR="00566B47" w:rsidRPr="008E296C" w:rsidRDefault="00566B47" w:rsidP="00344E0D">
            <w:pPr>
              <w:pStyle w:val="ListParagraph"/>
              <w:numPr>
                <w:ilvl w:val="0"/>
                <w:numId w:val="194"/>
              </w:numPr>
              <w:rPr>
                <w:rFonts w:ascii="Times" w:eastAsia="Batang" w:hAnsi="Times"/>
                <w:lang w:val="en-GB"/>
              </w:rPr>
            </w:pPr>
            <w:r w:rsidRPr="008E296C">
              <w:rPr>
                <w:rFonts w:ascii="Times" w:eastAsia="Batang" w:hAnsi="Times"/>
                <w:lang w:val="en-GB"/>
              </w:rPr>
              <w:t xml:space="preserve">Periodicity and slot offset for the CLI-RSSI resource </w:t>
            </w:r>
          </w:p>
          <w:p w14:paraId="720A5483" w14:textId="66BCD88B" w:rsidR="00566B47" w:rsidRPr="008E296C" w:rsidRDefault="00566B47" w:rsidP="00344E0D">
            <w:pPr>
              <w:pStyle w:val="ListParagraph"/>
              <w:numPr>
                <w:ilvl w:val="0"/>
                <w:numId w:val="194"/>
              </w:numPr>
              <w:rPr>
                <w:rFonts w:ascii="Times" w:eastAsia="Batang" w:hAnsi="Times"/>
                <w:lang w:val="en-GB"/>
              </w:rPr>
            </w:pPr>
            <w:r w:rsidRPr="008E296C">
              <w:rPr>
                <w:rFonts w:ascii="Times" w:eastAsia="Batang" w:hAnsi="Times"/>
                <w:lang w:val="en-GB"/>
              </w:rPr>
              <w:t>FFS: Other parameters</w:t>
            </w:r>
          </w:p>
          <w:p w14:paraId="7EFC49C7" w14:textId="390E2962" w:rsidR="004676D3" w:rsidRPr="008E296C" w:rsidRDefault="004676D3" w:rsidP="00191459">
            <w:pPr>
              <w:overflowPunct/>
              <w:autoSpaceDE/>
              <w:autoSpaceDN/>
              <w:adjustRightInd/>
              <w:spacing w:after="0"/>
              <w:textAlignment w:val="auto"/>
              <w:rPr>
                <w:rFonts w:eastAsia="Malgun Gothic"/>
                <w:lang w:val="en-GB" w:eastAsia="ko-KR"/>
              </w:rPr>
            </w:pPr>
          </w:p>
        </w:tc>
      </w:tr>
    </w:tbl>
    <w:p w14:paraId="35BB8370" w14:textId="77777777" w:rsidR="007F52FA" w:rsidRPr="008E296C" w:rsidRDefault="007F52FA" w:rsidP="00B27558">
      <w:pPr>
        <w:rPr>
          <w:rFonts w:eastAsia="Malgun Gothic"/>
          <w:lang w:val="en-GB" w:eastAsia="ko-KR"/>
        </w:rPr>
      </w:pPr>
    </w:p>
    <w:p w14:paraId="10D7CD66" w14:textId="51297611" w:rsidR="006F1E19" w:rsidRPr="008E296C" w:rsidRDefault="00D54698" w:rsidP="00B27558">
      <w:pPr>
        <w:rPr>
          <w:rFonts w:eastAsia="Malgun Gothic"/>
          <w:lang w:val="en-GB" w:eastAsia="ko-KR"/>
        </w:rPr>
      </w:pPr>
      <w:r w:rsidRPr="008E296C">
        <w:rPr>
          <w:rFonts w:eastAsia="Malgun Gothic"/>
          <w:lang w:val="en-GB" w:eastAsia="ko-KR"/>
        </w:rPr>
        <w:t>As</w:t>
      </w:r>
      <w:r w:rsidR="00F522B6" w:rsidRPr="008E296C">
        <w:rPr>
          <w:rFonts w:eastAsia="Malgun Gothic"/>
          <w:lang w:val="en-GB" w:eastAsia="ko-KR"/>
        </w:rPr>
        <w:t xml:space="preserve"> shown above, RAN#1 agreed to re-use the </w:t>
      </w:r>
      <w:r w:rsidR="00F522B6" w:rsidRPr="008E296C">
        <w:rPr>
          <w:rFonts w:eastAsia="Malgun Gothic"/>
          <w:i/>
          <w:iCs/>
          <w:lang w:val="en-GB" w:eastAsia="ko-KR"/>
        </w:rPr>
        <w:t>SRS-</w:t>
      </w:r>
      <w:r w:rsidR="00706265" w:rsidRPr="008E296C">
        <w:rPr>
          <w:rFonts w:eastAsia="Malgun Gothic"/>
          <w:i/>
          <w:iCs/>
          <w:lang w:val="en-GB" w:eastAsia="ko-KR"/>
        </w:rPr>
        <w:t>ResourceConfigCLI-r16</w:t>
      </w:r>
      <w:r w:rsidR="006D20A5" w:rsidRPr="008E296C">
        <w:rPr>
          <w:rFonts w:eastAsia="Malgun Gothic"/>
          <w:i/>
          <w:iCs/>
          <w:lang w:val="en-GB" w:eastAsia="ko-KR"/>
        </w:rPr>
        <w:t xml:space="preserve"> </w:t>
      </w:r>
      <w:r w:rsidR="006D20A5" w:rsidRPr="008E296C">
        <w:rPr>
          <w:rFonts w:eastAsia="Malgun Gothic"/>
          <w:lang w:val="en-GB" w:eastAsia="ko-KR"/>
        </w:rPr>
        <w:t xml:space="preserve">and </w:t>
      </w:r>
      <w:r w:rsidR="00B066FD" w:rsidRPr="008E296C">
        <w:rPr>
          <w:rFonts w:eastAsia="Malgun Gothic"/>
          <w:i/>
          <w:iCs/>
          <w:lang w:val="en-GB" w:eastAsia="ko-KR"/>
        </w:rPr>
        <w:t>RSSI-ResourceConfigCLI-r16</w:t>
      </w:r>
      <w:r w:rsidR="00B066FD" w:rsidRPr="008E296C">
        <w:rPr>
          <w:rFonts w:eastAsia="Malgun Gothic"/>
          <w:lang w:val="en-GB" w:eastAsia="ko-KR"/>
        </w:rPr>
        <w:t xml:space="preserve"> for L1 UE-to-UE CLI measurement resources configuration</w:t>
      </w:r>
      <w:r w:rsidR="004041DD" w:rsidRPr="008E296C">
        <w:rPr>
          <w:rFonts w:eastAsia="Malgun Gothic"/>
          <w:lang w:val="en-GB" w:eastAsia="ko-KR"/>
        </w:rPr>
        <w:t xml:space="preserve"> as baseline</w:t>
      </w:r>
      <w:r w:rsidR="00B066FD" w:rsidRPr="008E296C">
        <w:rPr>
          <w:rFonts w:eastAsia="Malgun Gothic"/>
          <w:lang w:val="en-GB" w:eastAsia="ko-KR"/>
        </w:rPr>
        <w:t>.</w:t>
      </w:r>
      <w:r w:rsidR="00CA5084" w:rsidRPr="008E296C">
        <w:rPr>
          <w:rFonts w:eastAsia="Malgun Gothic"/>
          <w:lang w:val="en-GB" w:eastAsia="ko-KR"/>
        </w:rPr>
        <w:t xml:space="preserve"> </w:t>
      </w:r>
      <w:r w:rsidR="00C11DEA" w:rsidRPr="008E296C">
        <w:rPr>
          <w:rFonts w:eastAsia="Malgun Gothic"/>
          <w:lang w:val="en-GB" w:eastAsia="ko-KR"/>
        </w:rPr>
        <w:t xml:space="preserve">We propose also a </w:t>
      </w:r>
      <w:r w:rsidR="009B1907" w:rsidRPr="008E296C">
        <w:rPr>
          <w:rFonts w:eastAsia="Malgun Gothic"/>
          <w:lang w:val="en-GB" w:eastAsia="ko-KR"/>
        </w:rPr>
        <w:t xml:space="preserve">down-selection of </w:t>
      </w:r>
      <w:r w:rsidR="005A76F1" w:rsidRPr="008E296C">
        <w:rPr>
          <w:rFonts w:eastAsia="Malgun Gothic"/>
          <w:lang w:val="en-GB" w:eastAsia="ko-KR"/>
        </w:rPr>
        <w:t>unnecessary</w:t>
      </w:r>
      <w:r w:rsidR="009B1907" w:rsidRPr="008E296C">
        <w:rPr>
          <w:rFonts w:eastAsia="Malgun Gothic"/>
          <w:lang w:val="en-GB" w:eastAsia="ko-KR"/>
        </w:rPr>
        <w:t xml:space="preserve"> </w:t>
      </w:r>
      <w:r w:rsidR="00247740" w:rsidRPr="008E296C">
        <w:rPr>
          <w:rFonts w:eastAsia="Malgun Gothic"/>
          <w:lang w:val="en-GB" w:eastAsia="ko-KR"/>
        </w:rPr>
        <w:t>L3</w:t>
      </w:r>
      <w:r w:rsidR="006F2839" w:rsidRPr="008E296C">
        <w:rPr>
          <w:rFonts w:eastAsia="Malgun Gothic"/>
          <w:lang w:val="en-GB" w:eastAsia="ko-KR"/>
        </w:rPr>
        <w:t xml:space="preserve"> </w:t>
      </w:r>
      <w:r w:rsidR="006F2839" w:rsidRPr="008E296C">
        <w:rPr>
          <w:rFonts w:eastAsia="Malgun Gothic"/>
          <w:lang w:val="en-GB" w:eastAsia="ko-KR"/>
        </w:rPr>
        <w:lastRenderedPageBreak/>
        <w:t xml:space="preserve">measurement resource configuration </w:t>
      </w:r>
      <w:r w:rsidR="009B1907" w:rsidRPr="008E296C">
        <w:rPr>
          <w:rFonts w:eastAsia="Malgun Gothic"/>
          <w:lang w:val="en-GB" w:eastAsia="ko-KR"/>
        </w:rPr>
        <w:t>parameters for L1 measurements.</w:t>
      </w:r>
      <w:r w:rsidR="00141198" w:rsidRPr="008E296C">
        <w:rPr>
          <w:rFonts w:eastAsia="Malgun Gothic"/>
          <w:lang w:val="en-GB" w:eastAsia="ko-KR"/>
        </w:rPr>
        <w:t xml:space="preserve"> For instance,</w:t>
      </w:r>
      <w:r w:rsidR="000D2F19" w:rsidRPr="008E296C">
        <w:rPr>
          <w:rFonts w:eastAsia="Malgun Gothic"/>
          <w:lang w:val="en-GB" w:eastAsia="ko-KR"/>
        </w:rPr>
        <w:t xml:space="preserve"> t</w:t>
      </w:r>
      <w:r w:rsidR="006057C5" w:rsidRPr="008E296C">
        <w:rPr>
          <w:rFonts w:eastAsia="Malgun Gothic"/>
          <w:lang w:val="en-GB" w:eastAsia="ko-KR"/>
        </w:rPr>
        <w:t xml:space="preserve">he parameters </w:t>
      </w:r>
      <w:r w:rsidR="00DE1D10" w:rsidRPr="008E296C">
        <w:rPr>
          <w:rFonts w:eastAsia="Malgun Gothic"/>
          <w:lang w:val="en-GB" w:eastAsia="ko-KR"/>
        </w:rPr>
        <w:t>highlighted with</w:t>
      </w:r>
      <w:r w:rsidR="006057C5" w:rsidRPr="008E296C">
        <w:rPr>
          <w:rFonts w:eastAsia="Malgun Gothic"/>
          <w:lang w:val="en-GB" w:eastAsia="ko-KR"/>
        </w:rPr>
        <w:t xml:space="preserve"> red-text </w:t>
      </w:r>
      <w:r w:rsidR="00DE1D10" w:rsidRPr="008E296C">
        <w:rPr>
          <w:rFonts w:eastAsia="Malgun Gothic"/>
          <w:lang w:val="en-GB" w:eastAsia="ko-KR"/>
        </w:rPr>
        <w:t>in Table 2</w:t>
      </w:r>
      <w:r w:rsidR="00DF4AD2" w:rsidRPr="008E296C">
        <w:rPr>
          <w:rFonts w:eastAsia="Malgun Gothic"/>
          <w:lang w:val="en-GB" w:eastAsia="ko-KR"/>
        </w:rPr>
        <w:t xml:space="preserve"> </w:t>
      </w:r>
      <w:r w:rsidR="006057C5" w:rsidRPr="008E296C">
        <w:rPr>
          <w:rFonts w:eastAsia="Malgun Gothic"/>
          <w:lang w:val="en-GB" w:eastAsia="ko-KR"/>
        </w:rPr>
        <w:t xml:space="preserve">are </w:t>
      </w:r>
      <w:r w:rsidR="00DE1D10" w:rsidRPr="008E296C">
        <w:rPr>
          <w:rFonts w:eastAsia="Malgun Gothic"/>
          <w:lang w:val="en-GB" w:eastAsia="ko-KR"/>
        </w:rPr>
        <w:t>deemed</w:t>
      </w:r>
      <w:r w:rsidR="006057C5" w:rsidRPr="008E296C">
        <w:rPr>
          <w:rFonts w:eastAsia="Malgun Gothic"/>
          <w:lang w:val="en-GB" w:eastAsia="ko-KR"/>
        </w:rPr>
        <w:t xml:space="preserve"> not necessary for L1-CLI</w:t>
      </w:r>
      <w:r w:rsidR="006F1E19" w:rsidRPr="008E296C">
        <w:rPr>
          <w:rFonts w:eastAsia="Malgun Gothic"/>
          <w:lang w:val="en-GB" w:eastAsia="ko-KR"/>
        </w:rPr>
        <w:t>-RSSI/L1-SRS-RSRP measurement purpose.</w:t>
      </w:r>
      <w:r w:rsidR="00627CF4" w:rsidRPr="008E296C">
        <w:rPr>
          <w:rFonts w:eastAsia="Malgun Gothic"/>
          <w:lang w:val="en-GB" w:eastAsia="ko-KR"/>
        </w:rPr>
        <w:t xml:space="preserve"> </w:t>
      </w:r>
      <w:r w:rsidR="0003120A" w:rsidRPr="008E296C">
        <w:rPr>
          <w:rFonts w:eastAsia="Malgun Gothic"/>
          <w:lang w:val="en-GB" w:eastAsia="ko-KR"/>
        </w:rPr>
        <w:t>These parameters can be deleted given that L1</w:t>
      </w:r>
      <w:r w:rsidR="0068270D" w:rsidRPr="008E296C">
        <w:rPr>
          <w:rFonts w:eastAsia="Malgun Gothic"/>
          <w:lang w:val="en-GB" w:eastAsia="ko-KR"/>
        </w:rPr>
        <w:t xml:space="preserve"> </w:t>
      </w:r>
      <w:r w:rsidR="00755196" w:rsidRPr="008E296C">
        <w:rPr>
          <w:rFonts w:eastAsia="Malgun Gothic"/>
          <w:lang w:val="en-GB" w:eastAsia="ko-KR"/>
        </w:rPr>
        <w:t xml:space="preserve">UE-to-UE </w:t>
      </w:r>
      <w:r w:rsidR="0068270D" w:rsidRPr="008E296C">
        <w:rPr>
          <w:rFonts w:eastAsia="Malgun Gothic"/>
          <w:lang w:val="en-GB" w:eastAsia="ko-KR"/>
        </w:rPr>
        <w:t>CLI measurements are intended for intra-cell measurements.</w:t>
      </w:r>
      <w:r w:rsidR="00755196" w:rsidRPr="008E296C">
        <w:rPr>
          <w:rFonts w:eastAsia="Malgun Gothic"/>
          <w:lang w:val="en-GB" w:eastAsia="ko-KR"/>
        </w:rPr>
        <w:t xml:space="preserve"> </w:t>
      </w:r>
      <w:r w:rsidR="00DB7F86" w:rsidRPr="008E296C">
        <w:rPr>
          <w:rFonts w:eastAsia="Malgun Gothic"/>
          <w:lang w:val="en-GB" w:eastAsia="ko-KR"/>
        </w:rPr>
        <w:t>Additionally,</w:t>
      </w:r>
      <w:r w:rsidR="006F1E19" w:rsidRPr="008E296C">
        <w:rPr>
          <w:rFonts w:eastAsia="Malgun Gothic"/>
          <w:lang w:val="en-GB" w:eastAsia="ko-KR"/>
        </w:rPr>
        <w:t xml:space="preserve"> we think the </w:t>
      </w:r>
      <w:r w:rsidR="00627CF4" w:rsidRPr="008E296C">
        <w:rPr>
          <w:rFonts w:eastAsia="Malgun Gothic"/>
          <w:lang w:val="en-GB" w:eastAsia="ko-KR"/>
        </w:rPr>
        <w:t xml:space="preserve">range of the </w:t>
      </w:r>
      <w:r w:rsidR="006F1E19" w:rsidRPr="008E296C">
        <w:rPr>
          <w:rFonts w:eastAsia="Malgun Gothic"/>
          <w:lang w:val="en-GB" w:eastAsia="ko-KR"/>
        </w:rPr>
        <w:t>startPRB</w:t>
      </w:r>
      <w:r w:rsidR="00F961AE" w:rsidRPr="008E296C">
        <w:rPr>
          <w:rFonts w:eastAsia="Malgun Gothic"/>
          <w:lang w:val="en-GB" w:eastAsia="ko-KR"/>
        </w:rPr>
        <w:t xml:space="preserve">-r16 </w:t>
      </w:r>
      <w:r w:rsidR="00627CF4" w:rsidRPr="008E296C">
        <w:rPr>
          <w:rFonts w:eastAsia="Malgun Gothic"/>
          <w:lang w:val="en-GB" w:eastAsia="ko-KR"/>
        </w:rPr>
        <w:t xml:space="preserve">parameter is </w:t>
      </w:r>
      <w:r w:rsidR="005568AA" w:rsidRPr="008E296C">
        <w:rPr>
          <w:rFonts w:eastAsia="Malgun Gothic"/>
          <w:lang w:val="en-GB" w:eastAsia="ko-KR"/>
        </w:rPr>
        <w:t>unnecessarily large and it can be u</w:t>
      </w:r>
      <w:r w:rsidR="002318A0" w:rsidRPr="008E296C">
        <w:rPr>
          <w:rFonts w:eastAsia="Malgun Gothic"/>
          <w:lang w:val="en-GB" w:eastAsia="ko-KR"/>
        </w:rPr>
        <w:t xml:space="preserve">pdated </w:t>
      </w:r>
      <w:r w:rsidR="005568AA" w:rsidRPr="008E296C">
        <w:rPr>
          <w:rFonts w:eastAsia="Malgun Gothic"/>
          <w:lang w:val="en-GB" w:eastAsia="ko-KR"/>
        </w:rPr>
        <w:t>in a similar manner as</w:t>
      </w:r>
      <w:r w:rsidR="002318A0" w:rsidRPr="008E296C">
        <w:rPr>
          <w:rFonts w:eastAsia="Malgun Gothic"/>
          <w:lang w:val="en-GB" w:eastAsia="ko-KR"/>
        </w:rPr>
        <w:t xml:space="preserve"> NZP-CSI-RS or CSI-IM </w:t>
      </w:r>
      <w:r w:rsidR="005568AA" w:rsidRPr="008E296C">
        <w:rPr>
          <w:rFonts w:eastAsia="Malgun Gothic"/>
          <w:lang w:val="en-GB" w:eastAsia="ko-KR"/>
        </w:rPr>
        <w:t xml:space="preserve">resource </w:t>
      </w:r>
      <w:r w:rsidR="002318A0" w:rsidRPr="008E296C">
        <w:rPr>
          <w:rFonts w:eastAsia="Malgun Gothic"/>
          <w:lang w:val="en-GB" w:eastAsia="ko-KR"/>
        </w:rPr>
        <w:t xml:space="preserve">configuration. </w:t>
      </w:r>
    </w:p>
    <w:p w14:paraId="1FD2787A" w14:textId="06195799" w:rsidR="0046113E" w:rsidRPr="008E296C" w:rsidRDefault="007C2D6A" w:rsidP="00191459">
      <w:pPr>
        <w:pStyle w:val="Proposal"/>
        <w:rPr>
          <w:lang w:val="en-GB"/>
        </w:rPr>
      </w:pPr>
      <w:bookmarkStart w:id="125" w:name="_Toc189830477"/>
      <w:r w:rsidRPr="008E296C">
        <w:rPr>
          <w:lang w:val="en-GB"/>
        </w:rPr>
        <w:t xml:space="preserve">For </w:t>
      </w:r>
      <w:r w:rsidR="0010569D" w:rsidRPr="008E296C">
        <w:rPr>
          <w:lang w:val="en-GB"/>
        </w:rPr>
        <w:t xml:space="preserve">L1 </w:t>
      </w:r>
      <w:r w:rsidR="002318A0" w:rsidRPr="008E296C">
        <w:rPr>
          <w:lang w:val="en-GB"/>
        </w:rPr>
        <w:t>CLI</w:t>
      </w:r>
      <w:r w:rsidR="004165BE" w:rsidRPr="008E296C">
        <w:rPr>
          <w:lang w:val="en-GB"/>
        </w:rPr>
        <w:t xml:space="preserve"> measurement resource</w:t>
      </w:r>
      <w:r w:rsidR="0010569D" w:rsidRPr="008E296C">
        <w:rPr>
          <w:lang w:val="en-GB"/>
        </w:rPr>
        <w:t xml:space="preserve"> configuration</w:t>
      </w:r>
      <w:r w:rsidR="004165BE" w:rsidRPr="008E296C">
        <w:rPr>
          <w:lang w:val="en-GB"/>
        </w:rPr>
        <w:t xml:space="preserve">, </w:t>
      </w:r>
      <w:r w:rsidR="00560A81" w:rsidRPr="008E296C">
        <w:rPr>
          <w:lang w:val="en-GB"/>
        </w:rPr>
        <w:t xml:space="preserve">perform </w:t>
      </w:r>
      <w:r w:rsidR="00223ABB" w:rsidRPr="008E296C">
        <w:rPr>
          <w:lang w:val="en-GB"/>
        </w:rPr>
        <w:t xml:space="preserve">a </w:t>
      </w:r>
      <w:r w:rsidR="00560A81" w:rsidRPr="008E296C">
        <w:rPr>
          <w:lang w:val="en-GB"/>
        </w:rPr>
        <w:t>down</w:t>
      </w:r>
      <w:r w:rsidR="00223ABB" w:rsidRPr="008E296C">
        <w:rPr>
          <w:lang w:val="en-GB"/>
        </w:rPr>
        <w:t>-</w:t>
      </w:r>
      <w:r w:rsidR="00560A81" w:rsidRPr="008E296C">
        <w:rPr>
          <w:lang w:val="en-GB"/>
        </w:rPr>
        <w:t xml:space="preserve">selection </w:t>
      </w:r>
      <w:r w:rsidR="002B06E2" w:rsidRPr="008E296C">
        <w:rPr>
          <w:lang w:val="en-GB"/>
        </w:rPr>
        <w:t xml:space="preserve">from Rel-16 </w:t>
      </w:r>
      <w:r w:rsidR="00401A29" w:rsidRPr="008E296C">
        <w:rPr>
          <w:lang w:val="en-GB"/>
        </w:rPr>
        <w:t>parameters</w:t>
      </w:r>
      <w:r w:rsidR="0072541B" w:rsidRPr="008E296C">
        <w:rPr>
          <w:lang w:val="en-GB"/>
        </w:rPr>
        <w:t xml:space="preserve"> </w:t>
      </w:r>
      <w:r w:rsidR="00223ABB" w:rsidRPr="008E296C">
        <w:rPr>
          <w:lang w:val="en-GB"/>
        </w:rPr>
        <w:t>by:</w:t>
      </w:r>
      <w:bookmarkEnd w:id="125"/>
      <w:r w:rsidR="0072541B" w:rsidRPr="008E296C">
        <w:rPr>
          <w:lang w:val="en-GB"/>
        </w:rPr>
        <w:t xml:space="preserve"> </w:t>
      </w:r>
    </w:p>
    <w:p w14:paraId="1F8F64EE" w14:textId="38B0F112" w:rsidR="00164963" w:rsidRPr="008E296C" w:rsidRDefault="00164963" w:rsidP="00191459">
      <w:pPr>
        <w:pStyle w:val="Proposal"/>
        <w:numPr>
          <w:ilvl w:val="0"/>
          <w:numId w:val="178"/>
        </w:numPr>
        <w:spacing w:before="0"/>
        <w:rPr>
          <w:lang w:val="en-GB"/>
        </w:rPr>
      </w:pPr>
      <w:bookmarkStart w:id="126" w:name="_Toc189830478"/>
      <w:r w:rsidRPr="008E296C">
        <w:rPr>
          <w:lang w:val="en-GB"/>
        </w:rPr>
        <w:t>Remov</w:t>
      </w:r>
      <w:r w:rsidR="00223ABB" w:rsidRPr="008E296C">
        <w:rPr>
          <w:lang w:val="en-GB"/>
        </w:rPr>
        <w:t>ing</w:t>
      </w:r>
      <w:r w:rsidRPr="008E296C">
        <w:rPr>
          <w:lang w:val="en-GB"/>
        </w:rPr>
        <w:t xml:space="preserve"> </w:t>
      </w:r>
      <w:r w:rsidR="006E397D" w:rsidRPr="008E296C">
        <w:rPr>
          <w:i/>
          <w:iCs/>
          <w:lang w:val="en-GB"/>
        </w:rPr>
        <w:t>srs-SCS-r16/rssi-SCS-r16</w:t>
      </w:r>
      <w:bookmarkEnd w:id="126"/>
    </w:p>
    <w:p w14:paraId="262429C1" w14:textId="771D1BC6" w:rsidR="001A47F1" w:rsidRPr="008E296C" w:rsidRDefault="001A47F1" w:rsidP="00191459">
      <w:pPr>
        <w:pStyle w:val="Proposal"/>
        <w:numPr>
          <w:ilvl w:val="0"/>
          <w:numId w:val="178"/>
        </w:numPr>
        <w:spacing w:before="0"/>
        <w:rPr>
          <w:lang w:val="en-GB"/>
        </w:rPr>
      </w:pPr>
      <w:bookmarkStart w:id="127" w:name="_Toc189830479"/>
      <w:r w:rsidRPr="008E296C">
        <w:rPr>
          <w:lang w:val="en-GB"/>
        </w:rPr>
        <w:t>Remov</w:t>
      </w:r>
      <w:r w:rsidR="00223ABB" w:rsidRPr="008E296C">
        <w:rPr>
          <w:lang w:val="en-GB"/>
        </w:rPr>
        <w:t>ing</w:t>
      </w:r>
      <w:r w:rsidRPr="008E296C">
        <w:rPr>
          <w:lang w:val="en-GB"/>
        </w:rPr>
        <w:t xml:space="preserve"> </w:t>
      </w:r>
      <w:r w:rsidR="008A175D" w:rsidRPr="008E296C">
        <w:rPr>
          <w:i/>
          <w:iCs/>
          <w:lang w:val="en-GB"/>
        </w:rPr>
        <w:t>refBWP-r16</w:t>
      </w:r>
      <w:bookmarkEnd w:id="127"/>
      <w:r w:rsidR="008A175D" w:rsidRPr="008E296C">
        <w:rPr>
          <w:lang w:val="en-GB"/>
        </w:rPr>
        <w:t xml:space="preserve"> </w:t>
      </w:r>
    </w:p>
    <w:p w14:paraId="4EF06D29" w14:textId="32BF6BC6" w:rsidR="002C2412" w:rsidRPr="008E296C" w:rsidRDefault="002C2412" w:rsidP="00191459">
      <w:pPr>
        <w:pStyle w:val="Proposal"/>
        <w:numPr>
          <w:ilvl w:val="0"/>
          <w:numId w:val="178"/>
        </w:numPr>
        <w:spacing w:before="0"/>
        <w:rPr>
          <w:lang w:val="en-GB"/>
        </w:rPr>
      </w:pPr>
      <w:bookmarkStart w:id="128" w:name="_Toc189830480"/>
      <w:r w:rsidRPr="008E296C">
        <w:rPr>
          <w:lang w:val="en-GB"/>
        </w:rPr>
        <w:t>Updat</w:t>
      </w:r>
      <w:r w:rsidR="00223ABB" w:rsidRPr="008E296C">
        <w:rPr>
          <w:lang w:val="en-GB"/>
        </w:rPr>
        <w:t>ing</w:t>
      </w:r>
      <w:r w:rsidRPr="008E296C">
        <w:rPr>
          <w:lang w:val="en-GB"/>
        </w:rPr>
        <w:t xml:space="preserve"> </w:t>
      </w:r>
      <w:r w:rsidR="00AC0E06" w:rsidRPr="008E296C">
        <w:rPr>
          <w:i/>
          <w:iCs/>
          <w:lang w:val="en-GB"/>
        </w:rPr>
        <w:t>start</w:t>
      </w:r>
      <w:r w:rsidR="00DD225F" w:rsidRPr="008E296C">
        <w:rPr>
          <w:i/>
          <w:iCs/>
          <w:lang w:val="en-GB"/>
        </w:rPr>
        <w:t>PRB-r16</w:t>
      </w:r>
      <w:r w:rsidR="006304E0" w:rsidRPr="008E296C">
        <w:rPr>
          <w:lang w:val="en-GB"/>
        </w:rPr>
        <w:t xml:space="preserve"> </w:t>
      </w:r>
      <w:r w:rsidR="00AC3F09" w:rsidRPr="008E296C">
        <w:rPr>
          <w:lang w:val="en-GB"/>
        </w:rPr>
        <w:t xml:space="preserve">range </w:t>
      </w:r>
      <w:proofErr w:type="gramStart"/>
      <w:r w:rsidR="00AC3F09" w:rsidRPr="008E296C">
        <w:rPr>
          <w:lang w:val="en-GB"/>
        </w:rPr>
        <w:t>INTEGER(</w:t>
      </w:r>
      <w:proofErr w:type="gramEnd"/>
      <w:r w:rsidR="00AC3F09" w:rsidRPr="008E296C">
        <w:rPr>
          <w:lang w:val="en-GB"/>
        </w:rPr>
        <w:t>0</w:t>
      </w:r>
      <w:r w:rsidR="007033D6" w:rsidRPr="008E296C">
        <w:rPr>
          <w:lang w:val="en-GB"/>
        </w:rPr>
        <w:t xml:space="preserve">..2169) to </w:t>
      </w:r>
      <w:r w:rsidR="00534131" w:rsidRPr="008E296C">
        <w:rPr>
          <w:lang w:val="en-GB"/>
        </w:rPr>
        <w:t>INTEGER(0..maxNrofPhysicalResourceBlocks)</w:t>
      </w:r>
      <w:bookmarkEnd w:id="128"/>
    </w:p>
    <w:p w14:paraId="4116C62D" w14:textId="71F13E50" w:rsidR="001A47F1" w:rsidRPr="008E296C" w:rsidRDefault="002A4660">
      <w:pPr>
        <w:pStyle w:val="Proposal"/>
        <w:numPr>
          <w:ilvl w:val="0"/>
          <w:numId w:val="178"/>
        </w:numPr>
        <w:spacing w:before="0"/>
        <w:rPr>
          <w:rFonts w:eastAsia="Malgun Gothic"/>
          <w:i/>
          <w:iCs/>
          <w:lang w:val="en-GB" w:eastAsia="ko-KR"/>
        </w:rPr>
      </w:pPr>
      <w:bookmarkStart w:id="129" w:name="_Toc189830481"/>
      <w:r w:rsidRPr="008E296C">
        <w:rPr>
          <w:lang w:val="en-GB"/>
        </w:rPr>
        <w:t xml:space="preserve">FFS: </w:t>
      </w:r>
      <w:r w:rsidR="00A058E2" w:rsidRPr="008E296C">
        <w:rPr>
          <w:i/>
          <w:iCs/>
          <w:lang w:val="en-GB"/>
        </w:rPr>
        <w:t>refServCellIndex-</w:t>
      </w:r>
      <w:r w:rsidR="005060B1" w:rsidRPr="008E296C">
        <w:rPr>
          <w:i/>
          <w:iCs/>
          <w:lang w:val="en-GB"/>
        </w:rPr>
        <w:t>r16</w:t>
      </w:r>
      <w:bookmarkEnd w:id="129"/>
    </w:p>
    <w:p w14:paraId="3EC0E615" w14:textId="77777777" w:rsidR="006B75D4" w:rsidRPr="008E296C" w:rsidRDefault="006B75D4" w:rsidP="00191459">
      <w:pPr>
        <w:pStyle w:val="00BodyText"/>
        <w:rPr>
          <w:rFonts w:eastAsia="Malgun Gothic"/>
          <w:sz w:val="14"/>
          <w:szCs w:val="12"/>
          <w:lang w:val="en-GB" w:eastAsia="ko-KR"/>
        </w:rPr>
      </w:pPr>
    </w:p>
    <w:p w14:paraId="311297BA" w14:textId="1DE370E1" w:rsidR="00DE1D10" w:rsidRPr="008E296C" w:rsidRDefault="00DE1D10" w:rsidP="00191459">
      <w:pPr>
        <w:pStyle w:val="Caption"/>
        <w:keepNext/>
        <w:rPr>
          <w:lang w:val="en-GB"/>
        </w:rPr>
      </w:pPr>
      <w:r w:rsidRPr="008E296C">
        <w:rPr>
          <w:lang w:val="en-GB"/>
        </w:rPr>
        <w:t xml:space="preserve">Table </w:t>
      </w:r>
      <w:r w:rsidRPr="008E296C">
        <w:rPr>
          <w:lang w:val="en-GB"/>
        </w:rPr>
        <w:fldChar w:fldCharType="begin"/>
      </w:r>
      <w:r w:rsidRPr="008E296C">
        <w:rPr>
          <w:lang w:val="en-GB"/>
        </w:rPr>
        <w:instrText xml:space="preserve"> SEQ Table \* ARABIC </w:instrText>
      </w:r>
      <w:r w:rsidRPr="008E296C">
        <w:rPr>
          <w:lang w:val="en-GB"/>
        </w:rPr>
        <w:fldChar w:fldCharType="separate"/>
      </w:r>
      <w:r w:rsidRPr="008E296C">
        <w:rPr>
          <w:lang w:val="en-GB"/>
        </w:rPr>
        <w:t>2</w:t>
      </w:r>
      <w:r w:rsidRPr="008E296C">
        <w:rPr>
          <w:lang w:val="en-GB"/>
        </w:rPr>
        <w:fldChar w:fldCharType="end"/>
      </w:r>
      <w:r w:rsidRPr="008E296C">
        <w:rPr>
          <w:lang w:val="en-GB"/>
        </w:rPr>
        <w:t>. Rel-16 UE-to-UE CLI measurement resource configuration</w:t>
      </w:r>
    </w:p>
    <w:tbl>
      <w:tblPr>
        <w:tblStyle w:val="TableGrid"/>
        <w:tblW w:w="0" w:type="auto"/>
        <w:tblLook w:val="04A0" w:firstRow="1" w:lastRow="0" w:firstColumn="1" w:lastColumn="0" w:noHBand="0" w:noVBand="1"/>
      </w:tblPr>
      <w:tblGrid>
        <w:gridCol w:w="9629"/>
      </w:tblGrid>
      <w:tr w:rsidR="00E121E1" w:rsidRPr="008E296C" w14:paraId="0491E8E4" w14:textId="77777777" w:rsidTr="00E121E1">
        <w:tc>
          <w:tcPr>
            <w:tcW w:w="9629" w:type="dxa"/>
          </w:tcPr>
          <w:p w14:paraId="152691C7"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z w:val="12"/>
                <w:szCs w:val="16"/>
                <w:lang w:val="en-GB" w:eastAsia="en-GB"/>
              </w:rPr>
            </w:pPr>
            <w:r w:rsidRPr="008E296C">
              <w:rPr>
                <w:rFonts w:ascii="Courier New" w:eastAsia="Times New Roman" w:hAnsi="Courier New" w:cs="Courier New"/>
                <w:sz w:val="12"/>
                <w:szCs w:val="16"/>
                <w:lang w:val="en-GB" w:eastAsia="en-GB"/>
              </w:rPr>
              <w:t>MeasObjectCLI-r</w:t>
            </w:r>
            <w:proofErr w:type="gramStart"/>
            <w:r w:rsidRPr="008E296C">
              <w:rPr>
                <w:rFonts w:ascii="Courier New" w:eastAsia="Times New Roman" w:hAnsi="Courier New" w:cs="Courier New"/>
                <w:sz w:val="12"/>
                <w:szCs w:val="16"/>
                <w:lang w:val="en-GB" w:eastAsia="en-GB"/>
              </w:rPr>
              <w:t>16 ::=</w:t>
            </w:r>
            <w:proofErr w:type="gramEnd"/>
            <w:r w:rsidRPr="008E296C">
              <w:rPr>
                <w:rFonts w:ascii="Courier New" w:eastAsia="Times New Roman" w:hAnsi="Courier New" w:cs="Courier New"/>
                <w:sz w:val="12"/>
                <w:szCs w:val="16"/>
                <w:lang w:val="en-GB" w:eastAsia="en-GB"/>
              </w:rPr>
              <w:t xml:space="preserve">                  </w:t>
            </w:r>
            <w:r w:rsidRPr="008E296C">
              <w:rPr>
                <w:rFonts w:ascii="Courier New" w:eastAsia="Times New Roman" w:hAnsi="Courier New" w:cs="Courier New"/>
                <w:color w:val="993366"/>
                <w:sz w:val="12"/>
                <w:szCs w:val="16"/>
                <w:lang w:val="en-GB" w:eastAsia="en-GB"/>
              </w:rPr>
              <w:t>SEQUENCE</w:t>
            </w:r>
            <w:r w:rsidRPr="008E296C">
              <w:rPr>
                <w:rFonts w:ascii="Courier New" w:eastAsia="Times New Roman" w:hAnsi="Courier New" w:cs="Courier New"/>
                <w:sz w:val="12"/>
                <w:szCs w:val="16"/>
                <w:lang w:val="en-GB" w:eastAsia="en-GB"/>
              </w:rPr>
              <w:t xml:space="preserve"> {</w:t>
            </w:r>
          </w:p>
          <w:p w14:paraId="03B3383E"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val="en-GB" w:eastAsia="en-GB"/>
              </w:rPr>
            </w:pPr>
            <w:r w:rsidRPr="008E296C">
              <w:rPr>
                <w:rFonts w:ascii="Courier New" w:eastAsia="Malgun Gothic" w:hAnsi="Courier New" w:cs="Courier New"/>
                <w:sz w:val="12"/>
                <w:szCs w:val="16"/>
                <w:lang w:val="en-GB" w:eastAsia="en-GB"/>
              </w:rPr>
              <w:t xml:space="preserve">     </w:t>
            </w:r>
            <w:r w:rsidRPr="008E296C">
              <w:rPr>
                <w:rFonts w:ascii="Courier New" w:eastAsia="Times New Roman" w:hAnsi="Courier New" w:cs="Courier New"/>
                <w:sz w:val="12"/>
                <w:szCs w:val="16"/>
                <w:lang w:val="en-GB" w:eastAsia="en-GB"/>
              </w:rPr>
              <w:t xml:space="preserve">cli-ResourceConfig-r16               </w:t>
            </w:r>
            <w:proofErr w:type="spellStart"/>
            <w:r w:rsidRPr="008E296C">
              <w:rPr>
                <w:rFonts w:ascii="Courier New" w:eastAsia="Times New Roman" w:hAnsi="Courier New" w:cs="Courier New"/>
                <w:sz w:val="12"/>
                <w:szCs w:val="16"/>
                <w:lang w:val="en-GB" w:eastAsia="en-GB"/>
              </w:rPr>
              <w:t>CLI-ResourceConfig-r16</w:t>
            </w:r>
            <w:proofErr w:type="spellEnd"/>
            <w:r w:rsidRPr="008E296C">
              <w:rPr>
                <w:rFonts w:ascii="Courier New" w:eastAsia="Times New Roman" w:hAnsi="Courier New" w:cs="Courier New"/>
                <w:sz w:val="12"/>
                <w:szCs w:val="16"/>
                <w:lang w:val="en-GB" w:eastAsia="en-GB"/>
              </w:rPr>
              <w:t>,</w:t>
            </w:r>
          </w:p>
          <w:p w14:paraId="0D8157CD"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z w:val="12"/>
                <w:szCs w:val="16"/>
                <w:lang w:val="en-GB" w:eastAsia="en-GB"/>
              </w:rPr>
            </w:pPr>
            <w:r w:rsidRPr="008E296C">
              <w:rPr>
                <w:rFonts w:ascii="Courier New" w:eastAsia="Times New Roman" w:hAnsi="Courier New" w:cs="Courier New"/>
                <w:sz w:val="12"/>
                <w:szCs w:val="16"/>
                <w:lang w:val="en-GB" w:eastAsia="en-GB"/>
              </w:rPr>
              <w:t xml:space="preserve">    ...</w:t>
            </w:r>
          </w:p>
          <w:p w14:paraId="36120C92"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val="en-GB" w:eastAsia="en-GB"/>
              </w:rPr>
            </w:pPr>
            <w:r w:rsidRPr="008E296C">
              <w:rPr>
                <w:rFonts w:ascii="Courier New" w:eastAsia="Times New Roman" w:hAnsi="Courier New" w:cs="Courier New"/>
                <w:sz w:val="12"/>
                <w:szCs w:val="16"/>
                <w:lang w:val="en-GB" w:eastAsia="en-GB"/>
              </w:rPr>
              <w:t>}</w:t>
            </w:r>
          </w:p>
          <w:p w14:paraId="6D79003F"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val="en-GB" w:eastAsia="en-GB"/>
              </w:rPr>
            </w:pPr>
          </w:p>
          <w:p w14:paraId="560B6E77"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val="en-GB" w:eastAsia="en-GB"/>
              </w:rPr>
            </w:pPr>
            <w:r w:rsidRPr="008E296C">
              <w:rPr>
                <w:rFonts w:ascii="Courier New" w:eastAsia="Times New Roman" w:hAnsi="Courier New" w:cs="Courier New"/>
                <w:sz w:val="12"/>
                <w:szCs w:val="16"/>
                <w:lang w:val="en-GB" w:eastAsia="en-GB"/>
              </w:rPr>
              <w:t>CLI-ResourceConfig-r</w:t>
            </w:r>
            <w:proofErr w:type="gramStart"/>
            <w:r w:rsidRPr="008E296C">
              <w:rPr>
                <w:rFonts w:ascii="Courier New" w:eastAsia="Times New Roman" w:hAnsi="Courier New" w:cs="Courier New"/>
                <w:sz w:val="12"/>
                <w:szCs w:val="16"/>
                <w:lang w:val="en-GB" w:eastAsia="en-GB"/>
              </w:rPr>
              <w:t>16 ::=</w:t>
            </w:r>
            <w:proofErr w:type="gramEnd"/>
            <w:r w:rsidRPr="008E296C">
              <w:rPr>
                <w:rFonts w:ascii="Courier New" w:eastAsia="Times New Roman" w:hAnsi="Courier New" w:cs="Courier New"/>
                <w:sz w:val="12"/>
                <w:szCs w:val="16"/>
                <w:lang w:val="en-GB" w:eastAsia="en-GB"/>
              </w:rPr>
              <w:t xml:space="preserve">          </w:t>
            </w:r>
            <w:r w:rsidRPr="008E296C">
              <w:rPr>
                <w:rFonts w:ascii="Courier New" w:eastAsia="Times New Roman" w:hAnsi="Courier New" w:cs="Courier New"/>
                <w:color w:val="993366"/>
                <w:sz w:val="12"/>
                <w:szCs w:val="16"/>
                <w:lang w:val="en-GB" w:eastAsia="en-GB"/>
              </w:rPr>
              <w:t>SEQUENCE</w:t>
            </w:r>
            <w:r w:rsidRPr="008E296C">
              <w:rPr>
                <w:rFonts w:ascii="Courier New" w:eastAsia="Times New Roman" w:hAnsi="Courier New" w:cs="Courier New"/>
                <w:sz w:val="12"/>
                <w:szCs w:val="16"/>
                <w:lang w:val="en-GB" w:eastAsia="en-GB"/>
              </w:rPr>
              <w:t xml:space="preserve"> {</w:t>
            </w:r>
          </w:p>
          <w:p w14:paraId="0F99B58F"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2"/>
                <w:szCs w:val="16"/>
                <w:lang w:val="en-GB" w:eastAsia="en-GB"/>
              </w:rPr>
            </w:pPr>
            <w:r w:rsidRPr="008E296C">
              <w:rPr>
                <w:rFonts w:ascii="Courier New" w:eastAsia="Times New Roman" w:hAnsi="Courier New" w:cs="Courier New"/>
                <w:sz w:val="12"/>
                <w:szCs w:val="16"/>
                <w:lang w:val="en-GB" w:eastAsia="en-GB"/>
              </w:rPr>
              <w:t xml:space="preserve">    srs-ResourceConfig-r16              </w:t>
            </w:r>
            <w:proofErr w:type="spellStart"/>
            <w:r w:rsidRPr="008E296C">
              <w:rPr>
                <w:rFonts w:ascii="Courier New" w:eastAsia="Times New Roman" w:hAnsi="Courier New" w:cs="Courier New"/>
                <w:sz w:val="12"/>
                <w:szCs w:val="16"/>
                <w:lang w:val="en-GB" w:eastAsia="en-GB"/>
              </w:rPr>
              <w:t>SetupRelease</w:t>
            </w:r>
            <w:proofErr w:type="spellEnd"/>
            <w:r w:rsidRPr="008E296C">
              <w:rPr>
                <w:rFonts w:ascii="Courier New" w:eastAsia="Times New Roman" w:hAnsi="Courier New" w:cs="Courier New"/>
                <w:sz w:val="12"/>
                <w:szCs w:val="16"/>
                <w:lang w:val="en-GB" w:eastAsia="en-GB"/>
              </w:rPr>
              <w:t xml:space="preserve"> </w:t>
            </w:r>
            <w:proofErr w:type="gramStart"/>
            <w:r w:rsidRPr="008E296C">
              <w:rPr>
                <w:rFonts w:ascii="Courier New" w:eastAsia="Times New Roman" w:hAnsi="Courier New" w:cs="Courier New"/>
                <w:sz w:val="12"/>
                <w:szCs w:val="16"/>
                <w:lang w:val="en-GB" w:eastAsia="en-GB"/>
              </w:rPr>
              <w:t>{ SRS</w:t>
            </w:r>
            <w:proofErr w:type="gramEnd"/>
            <w:r w:rsidRPr="008E296C">
              <w:rPr>
                <w:rFonts w:ascii="Courier New" w:eastAsia="Times New Roman" w:hAnsi="Courier New" w:cs="Courier New"/>
                <w:sz w:val="12"/>
                <w:szCs w:val="16"/>
                <w:lang w:val="en-GB" w:eastAsia="en-GB"/>
              </w:rPr>
              <w:t xml:space="preserve">-ResourceListConfigCLI-r16 }                 </w:t>
            </w:r>
            <w:r w:rsidRPr="008E296C">
              <w:rPr>
                <w:rFonts w:ascii="Courier New" w:eastAsia="Times New Roman" w:hAnsi="Courier New" w:cs="Courier New"/>
                <w:color w:val="993366"/>
                <w:sz w:val="12"/>
                <w:szCs w:val="16"/>
                <w:lang w:val="en-GB" w:eastAsia="en-GB"/>
              </w:rPr>
              <w:t>OPTIONAL</w:t>
            </w:r>
            <w:r w:rsidRPr="008E296C">
              <w:rPr>
                <w:rFonts w:ascii="Courier New" w:eastAsia="Times New Roman" w:hAnsi="Courier New" w:cs="Courier New"/>
                <w:sz w:val="12"/>
                <w:szCs w:val="16"/>
                <w:lang w:val="en-GB" w:eastAsia="en-GB"/>
              </w:rPr>
              <w:t xml:space="preserve">,   </w:t>
            </w:r>
            <w:r w:rsidRPr="008E296C">
              <w:rPr>
                <w:rFonts w:ascii="Courier New" w:eastAsia="Times New Roman" w:hAnsi="Courier New" w:cs="Courier New"/>
                <w:color w:val="808080"/>
                <w:sz w:val="12"/>
                <w:szCs w:val="16"/>
                <w:lang w:val="en-GB" w:eastAsia="en-GB"/>
              </w:rPr>
              <w:t>-- Need M</w:t>
            </w:r>
          </w:p>
          <w:p w14:paraId="16D6D8C3"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2"/>
                <w:szCs w:val="16"/>
                <w:lang w:val="en-GB" w:eastAsia="en-GB"/>
              </w:rPr>
            </w:pPr>
            <w:r w:rsidRPr="008E296C">
              <w:rPr>
                <w:rFonts w:ascii="Courier New" w:eastAsia="Times New Roman" w:hAnsi="Courier New" w:cs="Courier New"/>
                <w:sz w:val="12"/>
                <w:szCs w:val="16"/>
                <w:lang w:val="en-GB" w:eastAsia="en-GB"/>
              </w:rPr>
              <w:t xml:space="preserve">    rssi-ResourceConfig-r16             </w:t>
            </w:r>
            <w:proofErr w:type="spellStart"/>
            <w:r w:rsidRPr="008E296C">
              <w:rPr>
                <w:rFonts w:ascii="Courier New" w:eastAsia="Times New Roman" w:hAnsi="Courier New" w:cs="Courier New"/>
                <w:sz w:val="12"/>
                <w:szCs w:val="16"/>
                <w:lang w:val="en-GB" w:eastAsia="en-GB"/>
              </w:rPr>
              <w:t>SetupRelease</w:t>
            </w:r>
            <w:proofErr w:type="spellEnd"/>
            <w:r w:rsidRPr="008E296C">
              <w:rPr>
                <w:rFonts w:ascii="Courier New" w:eastAsia="Times New Roman" w:hAnsi="Courier New" w:cs="Courier New"/>
                <w:sz w:val="12"/>
                <w:szCs w:val="16"/>
                <w:lang w:val="en-GB" w:eastAsia="en-GB"/>
              </w:rPr>
              <w:t xml:space="preserve"> </w:t>
            </w:r>
            <w:proofErr w:type="gramStart"/>
            <w:r w:rsidRPr="008E296C">
              <w:rPr>
                <w:rFonts w:ascii="Courier New" w:eastAsia="Times New Roman" w:hAnsi="Courier New" w:cs="Courier New"/>
                <w:sz w:val="12"/>
                <w:szCs w:val="16"/>
                <w:lang w:val="en-GB" w:eastAsia="en-GB"/>
              </w:rPr>
              <w:t>{ RSSI</w:t>
            </w:r>
            <w:proofErr w:type="gramEnd"/>
            <w:r w:rsidRPr="008E296C">
              <w:rPr>
                <w:rFonts w:ascii="Courier New" w:eastAsia="Times New Roman" w:hAnsi="Courier New" w:cs="Courier New"/>
                <w:sz w:val="12"/>
                <w:szCs w:val="16"/>
                <w:lang w:val="en-GB" w:eastAsia="en-GB"/>
              </w:rPr>
              <w:t xml:space="preserve">-ResourceListConfigCLI-r16 }                </w:t>
            </w:r>
            <w:r w:rsidRPr="008E296C">
              <w:rPr>
                <w:rFonts w:ascii="Courier New" w:eastAsia="Times New Roman" w:hAnsi="Courier New" w:cs="Courier New"/>
                <w:color w:val="993366"/>
                <w:sz w:val="12"/>
                <w:szCs w:val="16"/>
                <w:lang w:val="en-GB" w:eastAsia="en-GB"/>
              </w:rPr>
              <w:t>OPTIONAL</w:t>
            </w:r>
            <w:r w:rsidRPr="008E296C">
              <w:rPr>
                <w:rFonts w:ascii="Courier New" w:eastAsia="Times New Roman" w:hAnsi="Courier New" w:cs="Courier New"/>
                <w:sz w:val="12"/>
                <w:szCs w:val="16"/>
                <w:lang w:val="en-GB" w:eastAsia="en-GB"/>
              </w:rPr>
              <w:t xml:space="preserve">    </w:t>
            </w:r>
            <w:r w:rsidRPr="008E296C">
              <w:rPr>
                <w:rFonts w:ascii="Courier New" w:eastAsia="Times New Roman" w:hAnsi="Courier New" w:cs="Courier New"/>
                <w:color w:val="808080"/>
                <w:sz w:val="12"/>
                <w:szCs w:val="16"/>
                <w:lang w:val="en-GB" w:eastAsia="en-GB"/>
              </w:rPr>
              <w:t>-- Need M</w:t>
            </w:r>
          </w:p>
          <w:p w14:paraId="4B4671F4"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val="en-GB" w:eastAsia="en-GB"/>
              </w:rPr>
            </w:pPr>
            <w:r w:rsidRPr="008E296C">
              <w:rPr>
                <w:rFonts w:ascii="Courier New" w:eastAsia="Times New Roman" w:hAnsi="Courier New" w:cs="Courier New"/>
                <w:sz w:val="12"/>
                <w:szCs w:val="16"/>
                <w:lang w:val="en-GB" w:eastAsia="en-GB"/>
              </w:rPr>
              <w:t>}</w:t>
            </w:r>
          </w:p>
          <w:p w14:paraId="688E718F"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val="en-GB" w:eastAsia="en-GB"/>
              </w:rPr>
            </w:pPr>
          </w:p>
          <w:p w14:paraId="3BA76593"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val="en-GB" w:eastAsia="en-GB"/>
              </w:rPr>
            </w:pPr>
            <w:r w:rsidRPr="008E296C">
              <w:rPr>
                <w:rFonts w:ascii="Courier New" w:eastAsia="Times New Roman" w:hAnsi="Courier New" w:cs="Courier New"/>
                <w:sz w:val="12"/>
                <w:szCs w:val="16"/>
                <w:lang w:val="en-GB" w:eastAsia="en-GB"/>
              </w:rPr>
              <w:t>SRS-ResourceListConfigCLI-r</w:t>
            </w:r>
            <w:proofErr w:type="gramStart"/>
            <w:r w:rsidRPr="008E296C">
              <w:rPr>
                <w:rFonts w:ascii="Courier New" w:eastAsia="Times New Roman" w:hAnsi="Courier New" w:cs="Courier New"/>
                <w:sz w:val="12"/>
                <w:szCs w:val="16"/>
                <w:lang w:val="en-GB" w:eastAsia="en-GB"/>
              </w:rPr>
              <w:t>16 ::=</w:t>
            </w:r>
            <w:proofErr w:type="gramEnd"/>
            <w:r w:rsidRPr="008E296C">
              <w:rPr>
                <w:rFonts w:ascii="Courier New" w:eastAsia="Times New Roman" w:hAnsi="Courier New" w:cs="Courier New"/>
                <w:sz w:val="12"/>
                <w:szCs w:val="16"/>
                <w:lang w:val="en-GB" w:eastAsia="en-GB"/>
              </w:rPr>
              <w:t xml:space="preserve">   </w:t>
            </w:r>
            <w:r w:rsidRPr="008E296C">
              <w:rPr>
                <w:rFonts w:ascii="Courier New" w:eastAsia="Times New Roman" w:hAnsi="Courier New" w:cs="Courier New"/>
                <w:color w:val="993366"/>
                <w:sz w:val="12"/>
                <w:szCs w:val="16"/>
                <w:lang w:val="en-GB" w:eastAsia="en-GB"/>
              </w:rPr>
              <w:t>SEQUENCE</w:t>
            </w:r>
            <w:r w:rsidRPr="008E296C">
              <w:rPr>
                <w:rFonts w:ascii="Courier New" w:eastAsia="Times New Roman" w:hAnsi="Courier New" w:cs="Courier New"/>
                <w:sz w:val="12"/>
                <w:szCs w:val="16"/>
                <w:lang w:val="en-GB" w:eastAsia="en-GB"/>
              </w:rPr>
              <w:t xml:space="preserve"> (</w:t>
            </w:r>
            <w:r w:rsidRPr="008E296C">
              <w:rPr>
                <w:rFonts w:ascii="Courier New" w:eastAsia="Times New Roman" w:hAnsi="Courier New" w:cs="Courier New"/>
                <w:color w:val="993366"/>
                <w:sz w:val="12"/>
                <w:szCs w:val="16"/>
                <w:lang w:val="en-GB" w:eastAsia="en-GB"/>
              </w:rPr>
              <w:t>SIZE</w:t>
            </w:r>
            <w:r w:rsidRPr="008E296C">
              <w:rPr>
                <w:rFonts w:ascii="Courier New" w:eastAsia="Times New Roman" w:hAnsi="Courier New" w:cs="Courier New"/>
                <w:sz w:val="12"/>
                <w:szCs w:val="16"/>
                <w:lang w:val="en-GB" w:eastAsia="en-GB"/>
              </w:rPr>
              <w:t xml:space="preserve"> (1.. maxNrofCLI-SRS-Resources-r16))</w:t>
            </w:r>
            <w:r w:rsidRPr="008E296C">
              <w:rPr>
                <w:rFonts w:ascii="Courier New" w:eastAsia="Times New Roman" w:hAnsi="Courier New" w:cs="Courier New"/>
                <w:color w:val="993366"/>
                <w:sz w:val="12"/>
                <w:szCs w:val="16"/>
                <w:lang w:val="en-GB" w:eastAsia="en-GB"/>
              </w:rPr>
              <w:t xml:space="preserve"> OF</w:t>
            </w:r>
            <w:r w:rsidRPr="008E296C">
              <w:rPr>
                <w:rFonts w:ascii="Courier New" w:eastAsia="Times New Roman" w:hAnsi="Courier New" w:cs="Courier New"/>
                <w:sz w:val="12"/>
                <w:szCs w:val="16"/>
                <w:lang w:val="en-GB" w:eastAsia="en-GB"/>
              </w:rPr>
              <w:t xml:space="preserve"> SRS-ResourceConfigCLI-r16</w:t>
            </w:r>
          </w:p>
          <w:p w14:paraId="1FF07E17"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val="en-GB" w:eastAsia="en-GB"/>
              </w:rPr>
            </w:pPr>
          </w:p>
          <w:p w14:paraId="6821E8FB"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val="en-GB" w:eastAsia="en-GB"/>
              </w:rPr>
            </w:pPr>
            <w:r w:rsidRPr="008E296C">
              <w:rPr>
                <w:rFonts w:ascii="Courier New" w:eastAsia="Times New Roman" w:hAnsi="Courier New" w:cs="Courier New"/>
                <w:sz w:val="12"/>
                <w:szCs w:val="16"/>
                <w:lang w:val="en-GB" w:eastAsia="en-GB"/>
              </w:rPr>
              <w:t>RSSI-ResourceListConfigCLI-r</w:t>
            </w:r>
            <w:proofErr w:type="gramStart"/>
            <w:r w:rsidRPr="008E296C">
              <w:rPr>
                <w:rFonts w:ascii="Courier New" w:eastAsia="Times New Roman" w:hAnsi="Courier New" w:cs="Courier New"/>
                <w:sz w:val="12"/>
                <w:szCs w:val="16"/>
                <w:lang w:val="en-GB" w:eastAsia="en-GB"/>
              </w:rPr>
              <w:t>16 ::=</w:t>
            </w:r>
            <w:proofErr w:type="gramEnd"/>
            <w:r w:rsidRPr="008E296C">
              <w:rPr>
                <w:rFonts w:ascii="Courier New" w:eastAsia="Times New Roman" w:hAnsi="Courier New" w:cs="Courier New"/>
                <w:sz w:val="12"/>
                <w:szCs w:val="16"/>
                <w:lang w:val="en-GB" w:eastAsia="en-GB"/>
              </w:rPr>
              <w:t xml:space="preserve">  </w:t>
            </w:r>
            <w:r w:rsidRPr="008E296C">
              <w:rPr>
                <w:rFonts w:ascii="Courier New" w:eastAsia="Times New Roman" w:hAnsi="Courier New" w:cs="Courier New"/>
                <w:color w:val="993366"/>
                <w:sz w:val="12"/>
                <w:szCs w:val="16"/>
                <w:lang w:val="en-GB" w:eastAsia="en-GB"/>
              </w:rPr>
              <w:t>SEQUENCE</w:t>
            </w:r>
            <w:r w:rsidRPr="008E296C">
              <w:rPr>
                <w:rFonts w:ascii="Courier New" w:eastAsia="Times New Roman" w:hAnsi="Courier New" w:cs="Courier New"/>
                <w:sz w:val="12"/>
                <w:szCs w:val="16"/>
                <w:lang w:val="en-GB" w:eastAsia="en-GB"/>
              </w:rPr>
              <w:t xml:space="preserve"> (</w:t>
            </w:r>
            <w:r w:rsidRPr="008E296C">
              <w:rPr>
                <w:rFonts w:ascii="Courier New" w:eastAsia="Times New Roman" w:hAnsi="Courier New" w:cs="Courier New"/>
                <w:color w:val="993366"/>
                <w:sz w:val="12"/>
                <w:szCs w:val="16"/>
                <w:lang w:val="en-GB" w:eastAsia="en-GB"/>
              </w:rPr>
              <w:t>SIZE</w:t>
            </w:r>
            <w:r w:rsidRPr="008E296C">
              <w:rPr>
                <w:rFonts w:ascii="Courier New" w:eastAsia="Times New Roman" w:hAnsi="Courier New" w:cs="Courier New"/>
                <w:sz w:val="12"/>
                <w:szCs w:val="16"/>
                <w:lang w:val="en-GB" w:eastAsia="en-GB"/>
              </w:rPr>
              <w:t xml:space="preserve"> (1.. maxNrofCLI-RSSI-Resources-r16))</w:t>
            </w:r>
            <w:r w:rsidRPr="008E296C">
              <w:rPr>
                <w:rFonts w:ascii="Courier New" w:eastAsia="Times New Roman" w:hAnsi="Courier New" w:cs="Courier New"/>
                <w:color w:val="993366"/>
                <w:sz w:val="12"/>
                <w:szCs w:val="16"/>
                <w:lang w:val="en-GB" w:eastAsia="en-GB"/>
              </w:rPr>
              <w:t xml:space="preserve"> OF</w:t>
            </w:r>
            <w:r w:rsidRPr="008E296C">
              <w:rPr>
                <w:rFonts w:ascii="Courier New" w:eastAsia="Times New Roman" w:hAnsi="Courier New" w:cs="Courier New"/>
                <w:sz w:val="12"/>
                <w:szCs w:val="16"/>
                <w:lang w:val="en-GB" w:eastAsia="en-GB"/>
              </w:rPr>
              <w:t xml:space="preserve"> RSSI-ResourceConfigCLI-r16</w:t>
            </w:r>
          </w:p>
          <w:p w14:paraId="77F3E0F6"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val="en-GB" w:eastAsia="en-GB"/>
              </w:rPr>
            </w:pPr>
          </w:p>
          <w:p w14:paraId="620A4044"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val="en-GB" w:eastAsia="en-GB"/>
              </w:rPr>
            </w:pPr>
            <w:r w:rsidRPr="008E296C">
              <w:rPr>
                <w:rFonts w:ascii="Courier New" w:eastAsia="Times New Roman" w:hAnsi="Courier New" w:cs="Courier New"/>
                <w:sz w:val="12"/>
                <w:szCs w:val="16"/>
                <w:lang w:val="en-GB" w:eastAsia="en-GB"/>
              </w:rPr>
              <w:t>SRS-ResourceConfigCLI-r</w:t>
            </w:r>
            <w:proofErr w:type="gramStart"/>
            <w:r w:rsidRPr="008E296C">
              <w:rPr>
                <w:rFonts w:ascii="Courier New" w:eastAsia="Times New Roman" w:hAnsi="Courier New" w:cs="Courier New"/>
                <w:sz w:val="12"/>
                <w:szCs w:val="16"/>
                <w:lang w:val="en-GB" w:eastAsia="en-GB"/>
              </w:rPr>
              <w:t>16 ::=</w:t>
            </w:r>
            <w:proofErr w:type="gramEnd"/>
            <w:r w:rsidRPr="008E296C">
              <w:rPr>
                <w:rFonts w:ascii="Courier New" w:eastAsia="Times New Roman" w:hAnsi="Courier New" w:cs="Courier New"/>
                <w:sz w:val="12"/>
                <w:szCs w:val="16"/>
                <w:lang w:val="en-GB" w:eastAsia="en-GB"/>
              </w:rPr>
              <w:t xml:space="preserve">       </w:t>
            </w:r>
            <w:r w:rsidRPr="008E296C">
              <w:rPr>
                <w:rFonts w:ascii="Courier New" w:eastAsia="Times New Roman" w:hAnsi="Courier New" w:cs="Courier New"/>
                <w:color w:val="993366"/>
                <w:sz w:val="12"/>
                <w:szCs w:val="16"/>
                <w:lang w:val="en-GB" w:eastAsia="en-GB"/>
              </w:rPr>
              <w:t>SEQUENCE</w:t>
            </w:r>
            <w:r w:rsidRPr="008E296C">
              <w:rPr>
                <w:rFonts w:ascii="Courier New" w:eastAsia="Times New Roman" w:hAnsi="Courier New" w:cs="Courier New"/>
                <w:sz w:val="12"/>
                <w:szCs w:val="16"/>
                <w:lang w:val="en-GB" w:eastAsia="en-GB"/>
              </w:rPr>
              <w:t xml:space="preserve"> {</w:t>
            </w:r>
          </w:p>
          <w:p w14:paraId="3E505721"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val="en-GB" w:eastAsia="en-GB"/>
              </w:rPr>
            </w:pPr>
            <w:r w:rsidRPr="008E296C">
              <w:rPr>
                <w:rFonts w:ascii="Courier New" w:eastAsia="Times New Roman" w:hAnsi="Courier New" w:cs="Courier New"/>
                <w:sz w:val="12"/>
                <w:szCs w:val="16"/>
                <w:lang w:val="en-GB" w:eastAsia="en-GB"/>
              </w:rPr>
              <w:t xml:space="preserve">    srs-Resource-r16                    SRS-Resource,</w:t>
            </w:r>
          </w:p>
          <w:p w14:paraId="2B2B7271"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FF0000"/>
                <w:sz w:val="12"/>
                <w:szCs w:val="16"/>
                <w:lang w:val="en-GB" w:eastAsia="en-GB"/>
              </w:rPr>
            </w:pPr>
            <w:r w:rsidRPr="008E296C">
              <w:rPr>
                <w:rFonts w:ascii="Courier New" w:eastAsia="Times New Roman" w:hAnsi="Courier New" w:cs="Courier New"/>
                <w:color w:val="FF0000"/>
                <w:sz w:val="12"/>
                <w:szCs w:val="16"/>
                <w:lang w:val="en-GB" w:eastAsia="en-GB"/>
              </w:rPr>
              <w:t xml:space="preserve">    srs-SCS-r16                         </w:t>
            </w:r>
            <w:proofErr w:type="spellStart"/>
            <w:r w:rsidRPr="008E296C">
              <w:rPr>
                <w:rFonts w:ascii="Courier New" w:eastAsia="Times New Roman" w:hAnsi="Courier New" w:cs="Courier New"/>
                <w:color w:val="FF0000"/>
                <w:sz w:val="12"/>
                <w:szCs w:val="16"/>
                <w:lang w:val="en-GB" w:eastAsia="en-GB"/>
              </w:rPr>
              <w:t>SubcarrierSpacing</w:t>
            </w:r>
            <w:proofErr w:type="spellEnd"/>
            <w:r w:rsidRPr="008E296C">
              <w:rPr>
                <w:rFonts w:ascii="Courier New" w:eastAsia="Times New Roman" w:hAnsi="Courier New" w:cs="Courier New"/>
                <w:color w:val="FF0000"/>
                <w:sz w:val="12"/>
                <w:szCs w:val="16"/>
                <w:lang w:val="en-GB" w:eastAsia="en-GB"/>
              </w:rPr>
              <w:t>,</w:t>
            </w:r>
          </w:p>
          <w:p w14:paraId="3CD230A4"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FF0000"/>
                <w:sz w:val="12"/>
                <w:szCs w:val="16"/>
                <w:lang w:val="en-GB" w:eastAsia="en-GB"/>
              </w:rPr>
            </w:pPr>
            <w:r w:rsidRPr="008E296C">
              <w:rPr>
                <w:rFonts w:ascii="Courier New" w:eastAsia="Times New Roman" w:hAnsi="Courier New" w:cs="Courier New"/>
                <w:color w:val="FF0000"/>
                <w:sz w:val="12"/>
                <w:szCs w:val="16"/>
                <w:lang w:val="en-GB" w:eastAsia="en-GB"/>
              </w:rPr>
              <w:t xml:space="preserve">    refServCellIndex-r16                </w:t>
            </w:r>
            <w:proofErr w:type="spellStart"/>
            <w:r w:rsidRPr="008E296C">
              <w:rPr>
                <w:rFonts w:ascii="Courier New" w:eastAsia="Times New Roman" w:hAnsi="Courier New" w:cs="Courier New"/>
                <w:color w:val="FF0000"/>
                <w:sz w:val="12"/>
                <w:szCs w:val="16"/>
                <w:lang w:val="en-GB" w:eastAsia="en-GB"/>
              </w:rPr>
              <w:t>ServCellIndex</w:t>
            </w:r>
            <w:proofErr w:type="spellEnd"/>
            <w:r w:rsidRPr="008E296C">
              <w:rPr>
                <w:rFonts w:ascii="Courier New" w:eastAsia="Times New Roman" w:hAnsi="Courier New" w:cs="Courier New"/>
                <w:color w:val="FF0000"/>
                <w:sz w:val="12"/>
                <w:szCs w:val="16"/>
                <w:lang w:val="en-GB" w:eastAsia="en-GB"/>
              </w:rPr>
              <w:t xml:space="preserve">                                                  </w:t>
            </w:r>
            <w:proofErr w:type="gramStart"/>
            <w:r w:rsidRPr="008E296C">
              <w:rPr>
                <w:rFonts w:ascii="Courier New" w:eastAsia="Times New Roman" w:hAnsi="Courier New" w:cs="Courier New"/>
                <w:color w:val="FF0000"/>
                <w:sz w:val="12"/>
                <w:szCs w:val="16"/>
                <w:lang w:val="en-GB" w:eastAsia="en-GB"/>
              </w:rPr>
              <w:t xml:space="preserve">OPTIONAL,   </w:t>
            </w:r>
            <w:proofErr w:type="gramEnd"/>
            <w:r w:rsidRPr="008E296C">
              <w:rPr>
                <w:rFonts w:ascii="Courier New" w:eastAsia="Times New Roman" w:hAnsi="Courier New" w:cs="Courier New"/>
                <w:color w:val="FF0000"/>
                <w:sz w:val="12"/>
                <w:szCs w:val="16"/>
                <w:lang w:val="en-GB" w:eastAsia="en-GB"/>
              </w:rPr>
              <w:t>-- Need S</w:t>
            </w:r>
          </w:p>
          <w:p w14:paraId="66A0EA61"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FF0000"/>
                <w:sz w:val="12"/>
                <w:szCs w:val="16"/>
                <w:lang w:val="en-GB" w:eastAsia="en-GB"/>
              </w:rPr>
            </w:pPr>
            <w:r w:rsidRPr="008E296C">
              <w:rPr>
                <w:rFonts w:ascii="Courier New" w:eastAsia="Times New Roman" w:hAnsi="Courier New" w:cs="Courier New"/>
                <w:color w:val="FF0000"/>
                <w:sz w:val="12"/>
                <w:szCs w:val="16"/>
                <w:lang w:val="en-GB" w:eastAsia="en-GB"/>
              </w:rPr>
              <w:t xml:space="preserve">    refBWP-r16                          BWP-Id,</w:t>
            </w:r>
          </w:p>
          <w:p w14:paraId="464C6D2B"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val="en-GB" w:eastAsia="en-GB"/>
              </w:rPr>
            </w:pPr>
            <w:r w:rsidRPr="008E296C">
              <w:rPr>
                <w:rFonts w:ascii="Courier New" w:eastAsia="Times New Roman" w:hAnsi="Courier New" w:cs="Courier New"/>
                <w:sz w:val="12"/>
                <w:szCs w:val="16"/>
                <w:lang w:val="en-GB" w:eastAsia="en-GB"/>
              </w:rPr>
              <w:t xml:space="preserve">    ...</w:t>
            </w:r>
          </w:p>
          <w:p w14:paraId="7D04F3F8"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val="en-GB" w:eastAsia="en-GB"/>
              </w:rPr>
            </w:pPr>
            <w:r w:rsidRPr="008E296C">
              <w:rPr>
                <w:rFonts w:ascii="Courier New" w:eastAsia="Times New Roman" w:hAnsi="Courier New" w:cs="Courier New"/>
                <w:sz w:val="12"/>
                <w:szCs w:val="16"/>
                <w:lang w:val="en-GB" w:eastAsia="en-GB"/>
              </w:rPr>
              <w:t>}</w:t>
            </w:r>
          </w:p>
          <w:p w14:paraId="421059C5"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val="en-GB" w:eastAsia="en-GB"/>
              </w:rPr>
            </w:pPr>
          </w:p>
          <w:p w14:paraId="0850AAF8"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val="en-GB" w:eastAsia="en-GB"/>
              </w:rPr>
            </w:pPr>
            <w:r w:rsidRPr="008E296C">
              <w:rPr>
                <w:rFonts w:ascii="Courier New" w:eastAsia="Times New Roman" w:hAnsi="Courier New" w:cs="Courier New"/>
                <w:sz w:val="12"/>
                <w:szCs w:val="16"/>
                <w:lang w:val="en-GB" w:eastAsia="en-GB"/>
              </w:rPr>
              <w:t>RSSI-ResourceConfigCLI-r</w:t>
            </w:r>
            <w:proofErr w:type="gramStart"/>
            <w:r w:rsidRPr="008E296C">
              <w:rPr>
                <w:rFonts w:ascii="Courier New" w:eastAsia="Times New Roman" w:hAnsi="Courier New" w:cs="Courier New"/>
                <w:sz w:val="12"/>
                <w:szCs w:val="16"/>
                <w:lang w:val="en-GB" w:eastAsia="en-GB"/>
              </w:rPr>
              <w:t>16 ::=</w:t>
            </w:r>
            <w:proofErr w:type="gramEnd"/>
            <w:r w:rsidRPr="008E296C">
              <w:rPr>
                <w:rFonts w:ascii="Courier New" w:eastAsia="Times New Roman" w:hAnsi="Courier New" w:cs="Courier New"/>
                <w:sz w:val="12"/>
                <w:szCs w:val="16"/>
                <w:lang w:val="en-GB" w:eastAsia="en-GB"/>
              </w:rPr>
              <w:t xml:space="preserve">      </w:t>
            </w:r>
            <w:r w:rsidRPr="008E296C">
              <w:rPr>
                <w:rFonts w:ascii="Courier New" w:eastAsia="Times New Roman" w:hAnsi="Courier New" w:cs="Courier New"/>
                <w:color w:val="993366"/>
                <w:sz w:val="12"/>
                <w:szCs w:val="16"/>
                <w:lang w:val="en-GB" w:eastAsia="en-GB"/>
              </w:rPr>
              <w:t>SEQUENCE</w:t>
            </w:r>
            <w:r w:rsidRPr="008E296C">
              <w:rPr>
                <w:rFonts w:ascii="Courier New" w:eastAsia="Times New Roman" w:hAnsi="Courier New" w:cs="Courier New"/>
                <w:sz w:val="12"/>
                <w:szCs w:val="16"/>
                <w:lang w:val="en-GB" w:eastAsia="en-GB"/>
              </w:rPr>
              <w:t xml:space="preserve"> {</w:t>
            </w:r>
          </w:p>
          <w:p w14:paraId="19BB9BC0"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val="en-GB" w:eastAsia="en-GB"/>
              </w:rPr>
            </w:pPr>
            <w:r w:rsidRPr="008E296C">
              <w:rPr>
                <w:rFonts w:ascii="Courier New" w:eastAsia="Times New Roman" w:hAnsi="Courier New" w:cs="Courier New"/>
                <w:sz w:val="12"/>
                <w:szCs w:val="16"/>
                <w:lang w:val="en-GB" w:eastAsia="en-GB"/>
              </w:rPr>
              <w:t xml:space="preserve">    rssi-ResourceId-r16                 </w:t>
            </w:r>
            <w:proofErr w:type="spellStart"/>
            <w:r w:rsidRPr="008E296C">
              <w:rPr>
                <w:rFonts w:ascii="Courier New" w:eastAsia="Times New Roman" w:hAnsi="Courier New" w:cs="Courier New"/>
                <w:sz w:val="12"/>
                <w:szCs w:val="16"/>
                <w:lang w:val="en-GB" w:eastAsia="en-GB"/>
              </w:rPr>
              <w:t>RSSI-ResourceId-r16</w:t>
            </w:r>
            <w:proofErr w:type="spellEnd"/>
            <w:r w:rsidRPr="008E296C">
              <w:rPr>
                <w:rFonts w:ascii="Courier New" w:eastAsia="Times New Roman" w:hAnsi="Courier New" w:cs="Courier New"/>
                <w:sz w:val="12"/>
                <w:szCs w:val="16"/>
                <w:lang w:val="en-GB" w:eastAsia="en-GB"/>
              </w:rPr>
              <w:t>,</w:t>
            </w:r>
          </w:p>
          <w:p w14:paraId="4D52DC4E"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FF0000"/>
                <w:sz w:val="12"/>
                <w:szCs w:val="16"/>
                <w:lang w:val="en-GB" w:eastAsia="en-GB"/>
              </w:rPr>
            </w:pPr>
            <w:r w:rsidRPr="008E296C">
              <w:rPr>
                <w:rFonts w:ascii="Courier New" w:eastAsia="Times New Roman" w:hAnsi="Courier New" w:cs="Courier New"/>
                <w:color w:val="FF0000"/>
                <w:sz w:val="12"/>
                <w:szCs w:val="16"/>
                <w:lang w:val="en-GB" w:eastAsia="en-GB"/>
              </w:rPr>
              <w:t xml:space="preserve">    rssi-SCS-r16                        </w:t>
            </w:r>
            <w:proofErr w:type="spellStart"/>
            <w:r w:rsidRPr="008E296C">
              <w:rPr>
                <w:rFonts w:ascii="Courier New" w:eastAsia="Times New Roman" w:hAnsi="Courier New" w:cs="Courier New"/>
                <w:color w:val="FF0000"/>
                <w:sz w:val="12"/>
                <w:szCs w:val="16"/>
                <w:lang w:val="en-GB" w:eastAsia="en-GB"/>
              </w:rPr>
              <w:t>SubcarrierSpacing</w:t>
            </w:r>
            <w:proofErr w:type="spellEnd"/>
            <w:r w:rsidRPr="008E296C">
              <w:rPr>
                <w:rFonts w:ascii="Courier New" w:eastAsia="Times New Roman" w:hAnsi="Courier New" w:cs="Courier New"/>
                <w:color w:val="FF0000"/>
                <w:sz w:val="12"/>
                <w:szCs w:val="16"/>
                <w:lang w:val="en-GB" w:eastAsia="en-GB"/>
              </w:rPr>
              <w:t>,</w:t>
            </w:r>
          </w:p>
          <w:p w14:paraId="7EDA8814"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val="en-GB" w:eastAsia="en-GB"/>
              </w:rPr>
            </w:pPr>
            <w:r w:rsidRPr="008E296C">
              <w:rPr>
                <w:rFonts w:ascii="Courier New" w:eastAsia="Times New Roman" w:hAnsi="Courier New" w:cs="Courier New"/>
                <w:color w:val="FF0000"/>
                <w:sz w:val="12"/>
                <w:szCs w:val="16"/>
                <w:lang w:val="en-GB" w:eastAsia="en-GB"/>
              </w:rPr>
              <w:t xml:space="preserve">    startPRB-r16                        </w:t>
            </w:r>
            <w:r w:rsidRPr="008E296C">
              <w:rPr>
                <w:rFonts w:ascii="Courier New" w:eastAsia="Times New Roman" w:hAnsi="Courier New" w:cs="Courier New"/>
                <w:color w:val="993366"/>
                <w:sz w:val="12"/>
                <w:szCs w:val="16"/>
                <w:lang w:val="en-GB" w:eastAsia="en-GB"/>
              </w:rPr>
              <w:t>INTEGER</w:t>
            </w:r>
            <w:r w:rsidRPr="008E296C">
              <w:rPr>
                <w:rFonts w:ascii="Courier New" w:eastAsia="Times New Roman" w:hAnsi="Courier New" w:cs="Courier New"/>
                <w:sz w:val="12"/>
                <w:szCs w:val="16"/>
                <w:lang w:val="en-GB" w:eastAsia="en-GB"/>
              </w:rPr>
              <w:t xml:space="preserve"> (</w:t>
            </w:r>
            <w:proofErr w:type="gramStart"/>
            <w:r w:rsidRPr="008E296C">
              <w:rPr>
                <w:rFonts w:ascii="Courier New" w:eastAsia="Times New Roman" w:hAnsi="Courier New" w:cs="Courier New"/>
                <w:sz w:val="12"/>
                <w:szCs w:val="16"/>
                <w:lang w:val="en-GB" w:eastAsia="en-GB"/>
              </w:rPr>
              <w:t>0..</w:t>
            </w:r>
            <w:proofErr w:type="gramEnd"/>
            <w:r w:rsidRPr="008E296C">
              <w:rPr>
                <w:rFonts w:ascii="Courier New" w:eastAsia="Times New Roman" w:hAnsi="Courier New" w:cs="Courier New"/>
                <w:sz w:val="12"/>
                <w:szCs w:val="16"/>
                <w:lang w:val="en-GB" w:eastAsia="en-GB"/>
              </w:rPr>
              <w:t>2169),</w:t>
            </w:r>
          </w:p>
          <w:p w14:paraId="20A36F1D"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val="en-GB" w:eastAsia="en-GB"/>
              </w:rPr>
            </w:pPr>
            <w:r w:rsidRPr="008E296C">
              <w:rPr>
                <w:rFonts w:ascii="Courier New" w:eastAsia="Times New Roman" w:hAnsi="Courier New" w:cs="Courier New"/>
                <w:sz w:val="12"/>
                <w:szCs w:val="16"/>
                <w:lang w:val="en-GB" w:eastAsia="en-GB"/>
              </w:rPr>
              <w:t xml:space="preserve">    nrofPRBs-r16                        </w:t>
            </w:r>
            <w:r w:rsidRPr="008E296C">
              <w:rPr>
                <w:rFonts w:ascii="Courier New" w:eastAsia="Times New Roman" w:hAnsi="Courier New" w:cs="Courier New"/>
                <w:color w:val="993366"/>
                <w:sz w:val="12"/>
                <w:szCs w:val="16"/>
                <w:lang w:val="en-GB" w:eastAsia="en-GB"/>
              </w:rPr>
              <w:t>INTEGER</w:t>
            </w:r>
            <w:r w:rsidRPr="008E296C">
              <w:rPr>
                <w:rFonts w:ascii="Courier New" w:eastAsia="Times New Roman" w:hAnsi="Courier New" w:cs="Courier New"/>
                <w:sz w:val="12"/>
                <w:szCs w:val="16"/>
                <w:lang w:val="en-GB" w:eastAsia="en-GB"/>
              </w:rPr>
              <w:t xml:space="preserve"> (</w:t>
            </w:r>
            <w:proofErr w:type="gramStart"/>
            <w:r w:rsidRPr="008E296C">
              <w:rPr>
                <w:rFonts w:ascii="Courier New" w:eastAsia="Times New Roman" w:hAnsi="Courier New" w:cs="Courier New"/>
                <w:sz w:val="12"/>
                <w:szCs w:val="16"/>
                <w:lang w:val="en-GB" w:eastAsia="en-GB"/>
              </w:rPr>
              <w:t>4..</w:t>
            </w:r>
            <w:proofErr w:type="gramEnd"/>
            <w:r w:rsidRPr="008E296C">
              <w:rPr>
                <w:rFonts w:ascii="Courier New" w:eastAsia="Times New Roman" w:hAnsi="Courier New" w:cs="Courier New"/>
                <w:sz w:val="12"/>
                <w:szCs w:val="16"/>
                <w:lang w:val="en-GB" w:eastAsia="en-GB"/>
              </w:rPr>
              <w:t>maxNrofPhysicalResourceBlocksPlus1),</w:t>
            </w:r>
          </w:p>
          <w:p w14:paraId="38EA6B26"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val="en-GB" w:eastAsia="en-GB"/>
              </w:rPr>
            </w:pPr>
            <w:r w:rsidRPr="008E296C">
              <w:rPr>
                <w:rFonts w:ascii="Courier New" w:eastAsia="Times New Roman" w:hAnsi="Courier New" w:cs="Courier New"/>
                <w:sz w:val="12"/>
                <w:szCs w:val="16"/>
                <w:lang w:val="en-GB" w:eastAsia="en-GB"/>
              </w:rPr>
              <w:t xml:space="preserve">    startPosition-r16                   </w:t>
            </w:r>
            <w:r w:rsidRPr="008E296C">
              <w:rPr>
                <w:rFonts w:ascii="Courier New" w:eastAsia="Times New Roman" w:hAnsi="Courier New" w:cs="Courier New"/>
                <w:color w:val="993366"/>
                <w:sz w:val="12"/>
                <w:szCs w:val="16"/>
                <w:lang w:val="en-GB" w:eastAsia="en-GB"/>
              </w:rPr>
              <w:t>INTEGER</w:t>
            </w:r>
            <w:r w:rsidRPr="008E296C">
              <w:rPr>
                <w:rFonts w:ascii="Courier New" w:eastAsia="Times New Roman" w:hAnsi="Courier New" w:cs="Courier New"/>
                <w:sz w:val="12"/>
                <w:szCs w:val="16"/>
                <w:lang w:val="en-GB" w:eastAsia="en-GB"/>
              </w:rPr>
              <w:t xml:space="preserve"> (</w:t>
            </w:r>
            <w:proofErr w:type="gramStart"/>
            <w:r w:rsidRPr="008E296C">
              <w:rPr>
                <w:rFonts w:ascii="Courier New" w:eastAsia="Times New Roman" w:hAnsi="Courier New" w:cs="Courier New"/>
                <w:sz w:val="12"/>
                <w:szCs w:val="16"/>
                <w:lang w:val="en-GB" w:eastAsia="en-GB"/>
              </w:rPr>
              <w:t>0..</w:t>
            </w:r>
            <w:proofErr w:type="gramEnd"/>
            <w:r w:rsidRPr="008E296C">
              <w:rPr>
                <w:rFonts w:ascii="Courier New" w:eastAsia="Times New Roman" w:hAnsi="Courier New" w:cs="Courier New"/>
                <w:sz w:val="12"/>
                <w:szCs w:val="16"/>
                <w:lang w:val="en-GB" w:eastAsia="en-GB"/>
              </w:rPr>
              <w:t>13),</w:t>
            </w:r>
          </w:p>
          <w:p w14:paraId="141D72D0"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val="en-GB" w:eastAsia="en-GB"/>
              </w:rPr>
            </w:pPr>
            <w:r w:rsidRPr="008E296C">
              <w:rPr>
                <w:rFonts w:ascii="Courier New" w:eastAsia="Times New Roman" w:hAnsi="Courier New" w:cs="Courier New"/>
                <w:sz w:val="12"/>
                <w:szCs w:val="16"/>
                <w:lang w:val="en-GB" w:eastAsia="en-GB"/>
              </w:rPr>
              <w:t xml:space="preserve">    nrofSymbols-r16                     </w:t>
            </w:r>
            <w:r w:rsidRPr="008E296C">
              <w:rPr>
                <w:rFonts w:ascii="Courier New" w:eastAsia="Times New Roman" w:hAnsi="Courier New" w:cs="Courier New"/>
                <w:color w:val="993366"/>
                <w:sz w:val="12"/>
                <w:szCs w:val="16"/>
                <w:lang w:val="en-GB" w:eastAsia="en-GB"/>
              </w:rPr>
              <w:t>INTEGER</w:t>
            </w:r>
            <w:r w:rsidRPr="008E296C">
              <w:rPr>
                <w:rFonts w:ascii="Courier New" w:eastAsia="Times New Roman" w:hAnsi="Courier New" w:cs="Courier New"/>
                <w:sz w:val="12"/>
                <w:szCs w:val="16"/>
                <w:lang w:val="en-GB" w:eastAsia="en-GB"/>
              </w:rPr>
              <w:t xml:space="preserve"> (</w:t>
            </w:r>
            <w:proofErr w:type="gramStart"/>
            <w:r w:rsidRPr="008E296C">
              <w:rPr>
                <w:rFonts w:ascii="Courier New" w:eastAsia="Times New Roman" w:hAnsi="Courier New" w:cs="Courier New"/>
                <w:sz w:val="12"/>
                <w:szCs w:val="16"/>
                <w:lang w:val="en-GB" w:eastAsia="en-GB"/>
              </w:rPr>
              <w:t>1..</w:t>
            </w:r>
            <w:proofErr w:type="gramEnd"/>
            <w:r w:rsidRPr="008E296C">
              <w:rPr>
                <w:rFonts w:ascii="Courier New" w:eastAsia="Times New Roman" w:hAnsi="Courier New" w:cs="Courier New"/>
                <w:sz w:val="12"/>
                <w:szCs w:val="16"/>
                <w:lang w:val="en-GB" w:eastAsia="en-GB"/>
              </w:rPr>
              <w:t>14),</w:t>
            </w:r>
          </w:p>
          <w:p w14:paraId="48CA5F84"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val="en-GB" w:eastAsia="en-GB"/>
              </w:rPr>
            </w:pPr>
            <w:r w:rsidRPr="008E296C">
              <w:rPr>
                <w:rFonts w:ascii="Courier New" w:eastAsia="Times New Roman" w:hAnsi="Courier New" w:cs="Courier New"/>
                <w:sz w:val="12"/>
                <w:szCs w:val="16"/>
                <w:lang w:val="en-GB" w:eastAsia="en-GB"/>
              </w:rPr>
              <w:t xml:space="preserve">    rssi-PeriodicityAndOffset-r16       </w:t>
            </w:r>
            <w:proofErr w:type="spellStart"/>
            <w:r w:rsidRPr="008E296C">
              <w:rPr>
                <w:rFonts w:ascii="Courier New" w:eastAsia="Times New Roman" w:hAnsi="Courier New" w:cs="Courier New"/>
                <w:sz w:val="12"/>
                <w:szCs w:val="16"/>
                <w:lang w:val="en-GB" w:eastAsia="en-GB"/>
              </w:rPr>
              <w:t>RSSI-PeriodicityAndOffset-r16</w:t>
            </w:r>
            <w:proofErr w:type="spellEnd"/>
            <w:r w:rsidRPr="008E296C">
              <w:rPr>
                <w:rFonts w:ascii="Courier New" w:eastAsia="Times New Roman" w:hAnsi="Courier New" w:cs="Courier New"/>
                <w:sz w:val="12"/>
                <w:szCs w:val="16"/>
                <w:lang w:val="en-GB" w:eastAsia="en-GB"/>
              </w:rPr>
              <w:t>,</w:t>
            </w:r>
          </w:p>
          <w:p w14:paraId="16BF2F82"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FF0000"/>
                <w:sz w:val="12"/>
                <w:szCs w:val="16"/>
                <w:lang w:val="en-GB" w:eastAsia="en-GB"/>
              </w:rPr>
            </w:pPr>
            <w:r w:rsidRPr="008E296C">
              <w:rPr>
                <w:rFonts w:ascii="Courier New" w:eastAsia="Times New Roman" w:hAnsi="Courier New" w:cs="Courier New"/>
                <w:color w:val="FF0000"/>
                <w:sz w:val="12"/>
                <w:szCs w:val="16"/>
                <w:lang w:val="en-GB" w:eastAsia="en-GB"/>
              </w:rPr>
              <w:t xml:space="preserve">    refServCellIndex-r16                </w:t>
            </w:r>
            <w:proofErr w:type="spellStart"/>
            <w:r w:rsidRPr="008E296C">
              <w:rPr>
                <w:rFonts w:ascii="Courier New" w:eastAsia="Times New Roman" w:hAnsi="Courier New" w:cs="Courier New"/>
                <w:color w:val="FF0000"/>
                <w:sz w:val="12"/>
                <w:szCs w:val="16"/>
                <w:lang w:val="en-GB" w:eastAsia="en-GB"/>
              </w:rPr>
              <w:t>ServCellIndex</w:t>
            </w:r>
            <w:proofErr w:type="spellEnd"/>
            <w:r w:rsidRPr="008E296C">
              <w:rPr>
                <w:rFonts w:ascii="Courier New" w:eastAsia="Times New Roman" w:hAnsi="Courier New" w:cs="Courier New"/>
                <w:color w:val="FF0000"/>
                <w:sz w:val="12"/>
                <w:szCs w:val="16"/>
                <w:lang w:val="en-GB" w:eastAsia="en-GB"/>
              </w:rPr>
              <w:t xml:space="preserve">                                                  </w:t>
            </w:r>
            <w:proofErr w:type="gramStart"/>
            <w:r w:rsidRPr="008E296C">
              <w:rPr>
                <w:rFonts w:ascii="Courier New" w:eastAsia="Times New Roman" w:hAnsi="Courier New" w:cs="Courier New"/>
                <w:color w:val="FF0000"/>
                <w:sz w:val="12"/>
                <w:szCs w:val="16"/>
                <w:lang w:val="en-GB" w:eastAsia="en-GB"/>
              </w:rPr>
              <w:t xml:space="preserve">OPTIONAL,   </w:t>
            </w:r>
            <w:proofErr w:type="gramEnd"/>
            <w:r w:rsidRPr="008E296C">
              <w:rPr>
                <w:rFonts w:ascii="Courier New" w:eastAsia="Times New Roman" w:hAnsi="Courier New" w:cs="Courier New"/>
                <w:color w:val="FF0000"/>
                <w:sz w:val="12"/>
                <w:szCs w:val="16"/>
                <w:lang w:val="en-GB" w:eastAsia="en-GB"/>
              </w:rPr>
              <w:t>-- Need S</w:t>
            </w:r>
          </w:p>
          <w:p w14:paraId="3F8E5EED"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val="en-GB" w:eastAsia="en-GB"/>
              </w:rPr>
            </w:pPr>
            <w:r w:rsidRPr="008E296C">
              <w:rPr>
                <w:rFonts w:ascii="Courier New" w:eastAsia="Times New Roman" w:hAnsi="Courier New" w:cs="Courier New"/>
                <w:sz w:val="12"/>
                <w:szCs w:val="16"/>
                <w:lang w:val="en-GB" w:eastAsia="en-GB"/>
              </w:rPr>
              <w:t xml:space="preserve">    ...</w:t>
            </w:r>
          </w:p>
          <w:p w14:paraId="53DC75A0"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val="en-GB" w:eastAsia="en-GB"/>
              </w:rPr>
            </w:pPr>
            <w:r w:rsidRPr="008E296C">
              <w:rPr>
                <w:rFonts w:ascii="Courier New" w:eastAsia="Times New Roman" w:hAnsi="Courier New" w:cs="Courier New"/>
                <w:sz w:val="12"/>
                <w:szCs w:val="16"/>
                <w:lang w:val="en-GB" w:eastAsia="en-GB"/>
              </w:rPr>
              <w:t>}</w:t>
            </w:r>
          </w:p>
          <w:p w14:paraId="4B99588F"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val="en-GB" w:eastAsia="en-GB"/>
              </w:rPr>
            </w:pPr>
          </w:p>
          <w:p w14:paraId="54E75332"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val="en-GB" w:eastAsia="en-GB"/>
              </w:rPr>
            </w:pPr>
            <w:r w:rsidRPr="008E296C">
              <w:rPr>
                <w:rFonts w:ascii="Courier New" w:eastAsia="Times New Roman" w:hAnsi="Courier New" w:cs="Courier New"/>
                <w:sz w:val="12"/>
                <w:szCs w:val="16"/>
                <w:lang w:val="en-GB" w:eastAsia="en-GB"/>
              </w:rPr>
              <w:t>RSSI-ResourceId-r</w:t>
            </w:r>
            <w:proofErr w:type="gramStart"/>
            <w:r w:rsidRPr="008E296C">
              <w:rPr>
                <w:rFonts w:ascii="Courier New" w:eastAsia="Times New Roman" w:hAnsi="Courier New" w:cs="Courier New"/>
                <w:sz w:val="12"/>
                <w:szCs w:val="16"/>
                <w:lang w:val="en-GB" w:eastAsia="en-GB"/>
              </w:rPr>
              <w:t>16 ::=</w:t>
            </w:r>
            <w:proofErr w:type="gramEnd"/>
            <w:r w:rsidRPr="008E296C">
              <w:rPr>
                <w:rFonts w:ascii="Courier New" w:eastAsia="Times New Roman" w:hAnsi="Courier New" w:cs="Courier New"/>
                <w:sz w:val="12"/>
                <w:szCs w:val="16"/>
                <w:lang w:val="en-GB" w:eastAsia="en-GB"/>
              </w:rPr>
              <w:t xml:space="preserve">             </w:t>
            </w:r>
            <w:r w:rsidRPr="008E296C">
              <w:rPr>
                <w:rFonts w:ascii="Courier New" w:eastAsia="Times New Roman" w:hAnsi="Courier New" w:cs="Courier New"/>
                <w:color w:val="993366"/>
                <w:sz w:val="12"/>
                <w:szCs w:val="16"/>
                <w:lang w:val="en-GB" w:eastAsia="en-GB"/>
              </w:rPr>
              <w:t>INTEGER</w:t>
            </w:r>
            <w:r w:rsidRPr="008E296C">
              <w:rPr>
                <w:rFonts w:ascii="Courier New" w:eastAsia="Times New Roman" w:hAnsi="Courier New" w:cs="Courier New"/>
                <w:sz w:val="12"/>
                <w:szCs w:val="16"/>
                <w:lang w:val="en-GB" w:eastAsia="en-GB"/>
              </w:rPr>
              <w:t xml:space="preserve"> (0.. maxNrofCLI-RSSI-Resources-1-r16)</w:t>
            </w:r>
          </w:p>
          <w:p w14:paraId="496F788F"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val="en-GB" w:eastAsia="en-GB"/>
              </w:rPr>
            </w:pPr>
          </w:p>
          <w:p w14:paraId="5470E628"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val="en-GB" w:eastAsia="en-GB"/>
              </w:rPr>
            </w:pPr>
            <w:r w:rsidRPr="008E296C">
              <w:rPr>
                <w:rFonts w:ascii="Courier New" w:eastAsia="Times New Roman" w:hAnsi="Courier New" w:cs="Courier New"/>
                <w:sz w:val="12"/>
                <w:szCs w:val="16"/>
                <w:lang w:val="en-GB" w:eastAsia="en-GB"/>
              </w:rPr>
              <w:t>RSSI-PeriodicityAndOffset-r</w:t>
            </w:r>
            <w:proofErr w:type="gramStart"/>
            <w:r w:rsidRPr="008E296C">
              <w:rPr>
                <w:rFonts w:ascii="Courier New" w:eastAsia="Times New Roman" w:hAnsi="Courier New" w:cs="Courier New"/>
                <w:sz w:val="12"/>
                <w:szCs w:val="16"/>
                <w:lang w:val="en-GB" w:eastAsia="en-GB"/>
              </w:rPr>
              <w:t>16 ::=</w:t>
            </w:r>
            <w:proofErr w:type="gramEnd"/>
            <w:r w:rsidRPr="008E296C">
              <w:rPr>
                <w:rFonts w:ascii="Courier New" w:eastAsia="Times New Roman" w:hAnsi="Courier New" w:cs="Courier New"/>
                <w:sz w:val="12"/>
                <w:szCs w:val="16"/>
                <w:lang w:val="en-GB" w:eastAsia="en-GB"/>
              </w:rPr>
              <w:t xml:space="preserve">   </w:t>
            </w:r>
            <w:r w:rsidRPr="008E296C">
              <w:rPr>
                <w:rFonts w:ascii="Courier New" w:eastAsia="Times New Roman" w:hAnsi="Courier New" w:cs="Courier New"/>
                <w:color w:val="993366"/>
                <w:sz w:val="12"/>
                <w:szCs w:val="16"/>
                <w:lang w:val="en-GB" w:eastAsia="en-GB"/>
              </w:rPr>
              <w:t>CHOICE</w:t>
            </w:r>
            <w:r w:rsidRPr="008E296C">
              <w:rPr>
                <w:rFonts w:ascii="Courier New" w:eastAsia="Times New Roman" w:hAnsi="Courier New" w:cs="Courier New"/>
                <w:sz w:val="12"/>
                <w:szCs w:val="16"/>
                <w:lang w:val="en-GB" w:eastAsia="en-GB"/>
              </w:rPr>
              <w:t xml:space="preserve"> {</w:t>
            </w:r>
          </w:p>
          <w:p w14:paraId="0A3A6F11"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val="en-GB" w:eastAsia="en-GB"/>
              </w:rPr>
            </w:pPr>
            <w:r w:rsidRPr="008E296C">
              <w:rPr>
                <w:rFonts w:ascii="Courier New" w:eastAsia="Times New Roman" w:hAnsi="Courier New" w:cs="Courier New"/>
                <w:sz w:val="12"/>
                <w:szCs w:val="16"/>
                <w:lang w:val="en-GB" w:eastAsia="en-GB"/>
              </w:rPr>
              <w:t xml:space="preserve">    sl10                                </w:t>
            </w:r>
            <w:proofErr w:type="gramStart"/>
            <w:r w:rsidRPr="008E296C">
              <w:rPr>
                <w:rFonts w:ascii="Courier New" w:eastAsia="Times New Roman" w:hAnsi="Courier New" w:cs="Courier New"/>
                <w:color w:val="993366"/>
                <w:sz w:val="12"/>
                <w:szCs w:val="16"/>
                <w:lang w:val="en-GB" w:eastAsia="en-GB"/>
              </w:rPr>
              <w:t>INTEGER</w:t>
            </w:r>
            <w:r w:rsidRPr="008E296C">
              <w:rPr>
                <w:rFonts w:ascii="Courier New" w:eastAsia="Times New Roman" w:hAnsi="Courier New" w:cs="Courier New"/>
                <w:sz w:val="12"/>
                <w:szCs w:val="16"/>
                <w:lang w:val="en-GB" w:eastAsia="en-GB"/>
              </w:rPr>
              <w:t>(</w:t>
            </w:r>
            <w:proofErr w:type="gramEnd"/>
            <w:r w:rsidRPr="008E296C">
              <w:rPr>
                <w:rFonts w:ascii="Courier New" w:eastAsia="Times New Roman" w:hAnsi="Courier New" w:cs="Courier New"/>
                <w:sz w:val="12"/>
                <w:szCs w:val="16"/>
                <w:lang w:val="en-GB" w:eastAsia="en-GB"/>
              </w:rPr>
              <w:t>0..9),</w:t>
            </w:r>
          </w:p>
          <w:p w14:paraId="7EC38D2E"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val="en-GB" w:eastAsia="en-GB"/>
              </w:rPr>
            </w:pPr>
            <w:r w:rsidRPr="008E296C">
              <w:rPr>
                <w:rFonts w:ascii="Courier New" w:eastAsia="Times New Roman" w:hAnsi="Courier New" w:cs="Courier New"/>
                <w:sz w:val="12"/>
                <w:szCs w:val="16"/>
                <w:lang w:val="en-GB" w:eastAsia="en-GB"/>
              </w:rPr>
              <w:t xml:space="preserve">    sl20                                </w:t>
            </w:r>
            <w:proofErr w:type="gramStart"/>
            <w:r w:rsidRPr="008E296C">
              <w:rPr>
                <w:rFonts w:ascii="Courier New" w:eastAsia="Times New Roman" w:hAnsi="Courier New" w:cs="Courier New"/>
                <w:color w:val="993366"/>
                <w:sz w:val="12"/>
                <w:szCs w:val="16"/>
                <w:lang w:val="en-GB" w:eastAsia="en-GB"/>
              </w:rPr>
              <w:t>INTEGER</w:t>
            </w:r>
            <w:r w:rsidRPr="008E296C">
              <w:rPr>
                <w:rFonts w:ascii="Courier New" w:eastAsia="Times New Roman" w:hAnsi="Courier New" w:cs="Courier New"/>
                <w:sz w:val="12"/>
                <w:szCs w:val="16"/>
                <w:lang w:val="en-GB" w:eastAsia="en-GB"/>
              </w:rPr>
              <w:t>(</w:t>
            </w:r>
            <w:proofErr w:type="gramEnd"/>
            <w:r w:rsidRPr="008E296C">
              <w:rPr>
                <w:rFonts w:ascii="Courier New" w:eastAsia="Times New Roman" w:hAnsi="Courier New" w:cs="Courier New"/>
                <w:sz w:val="12"/>
                <w:szCs w:val="16"/>
                <w:lang w:val="en-GB" w:eastAsia="en-GB"/>
              </w:rPr>
              <w:t>0..19),</w:t>
            </w:r>
          </w:p>
          <w:p w14:paraId="2F0C0BC8"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val="en-GB" w:eastAsia="en-GB"/>
              </w:rPr>
            </w:pPr>
            <w:r w:rsidRPr="008E296C">
              <w:rPr>
                <w:rFonts w:ascii="Courier New" w:eastAsia="Times New Roman" w:hAnsi="Courier New" w:cs="Courier New"/>
                <w:sz w:val="12"/>
                <w:szCs w:val="16"/>
                <w:lang w:val="en-GB" w:eastAsia="en-GB"/>
              </w:rPr>
              <w:t xml:space="preserve">    sl40                                </w:t>
            </w:r>
            <w:proofErr w:type="gramStart"/>
            <w:r w:rsidRPr="008E296C">
              <w:rPr>
                <w:rFonts w:ascii="Courier New" w:eastAsia="Times New Roman" w:hAnsi="Courier New" w:cs="Courier New"/>
                <w:color w:val="993366"/>
                <w:sz w:val="12"/>
                <w:szCs w:val="16"/>
                <w:lang w:val="en-GB" w:eastAsia="en-GB"/>
              </w:rPr>
              <w:t>INTEGER</w:t>
            </w:r>
            <w:r w:rsidRPr="008E296C">
              <w:rPr>
                <w:rFonts w:ascii="Courier New" w:eastAsia="Times New Roman" w:hAnsi="Courier New" w:cs="Courier New"/>
                <w:sz w:val="12"/>
                <w:szCs w:val="16"/>
                <w:lang w:val="en-GB" w:eastAsia="en-GB"/>
              </w:rPr>
              <w:t>(</w:t>
            </w:r>
            <w:proofErr w:type="gramEnd"/>
            <w:r w:rsidRPr="008E296C">
              <w:rPr>
                <w:rFonts w:ascii="Courier New" w:eastAsia="Times New Roman" w:hAnsi="Courier New" w:cs="Courier New"/>
                <w:sz w:val="12"/>
                <w:szCs w:val="16"/>
                <w:lang w:val="en-GB" w:eastAsia="en-GB"/>
              </w:rPr>
              <w:t>0..39),</w:t>
            </w:r>
          </w:p>
          <w:p w14:paraId="7C2CCB0C"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val="en-GB" w:eastAsia="en-GB"/>
              </w:rPr>
            </w:pPr>
            <w:r w:rsidRPr="008E296C">
              <w:rPr>
                <w:rFonts w:ascii="Courier New" w:eastAsia="Times New Roman" w:hAnsi="Courier New" w:cs="Courier New"/>
                <w:sz w:val="12"/>
                <w:szCs w:val="16"/>
                <w:lang w:val="en-GB" w:eastAsia="en-GB"/>
              </w:rPr>
              <w:t xml:space="preserve">    sl80                                </w:t>
            </w:r>
            <w:proofErr w:type="gramStart"/>
            <w:r w:rsidRPr="008E296C">
              <w:rPr>
                <w:rFonts w:ascii="Courier New" w:eastAsia="Times New Roman" w:hAnsi="Courier New" w:cs="Courier New"/>
                <w:color w:val="993366"/>
                <w:sz w:val="12"/>
                <w:szCs w:val="16"/>
                <w:lang w:val="en-GB" w:eastAsia="en-GB"/>
              </w:rPr>
              <w:t>INTEGER</w:t>
            </w:r>
            <w:r w:rsidRPr="008E296C">
              <w:rPr>
                <w:rFonts w:ascii="Courier New" w:eastAsia="Times New Roman" w:hAnsi="Courier New" w:cs="Courier New"/>
                <w:sz w:val="12"/>
                <w:szCs w:val="16"/>
                <w:lang w:val="en-GB" w:eastAsia="en-GB"/>
              </w:rPr>
              <w:t>(</w:t>
            </w:r>
            <w:proofErr w:type="gramEnd"/>
            <w:r w:rsidRPr="008E296C">
              <w:rPr>
                <w:rFonts w:ascii="Courier New" w:eastAsia="Times New Roman" w:hAnsi="Courier New" w:cs="Courier New"/>
                <w:sz w:val="12"/>
                <w:szCs w:val="16"/>
                <w:lang w:val="en-GB" w:eastAsia="en-GB"/>
              </w:rPr>
              <w:t>0..79),</w:t>
            </w:r>
          </w:p>
          <w:p w14:paraId="5D7691EE"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val="en-GB" w:eastAsia="en-GB"/>
              </w:rPr>
            </w:pPr>
            <w:r w:rsidRPr="008E296C">
              <w:rPr>
                <w:rFonts w:ascii="Courier New" w:eastAsia="Times New Roman" w:hAnsi="Courier New" w:cs="Courier New"/>
                <w:sz w:val="12"/>
                <w:szCs w:val="16"/>
                <w:lang w:val="en-GB" w:eastAsia="en-GB"/>
              </w:rPr>
              <w:t xml:space="preserve">    sl160                               </w:t>
            </w:r>
            <w:proofErr w:type="gramStart"/>
            <w:r w:rsidRPr="008E296C">
              <w:rPr>
                <w:rFonts w:ascii="Courier New" w:eastAsia="Times New Roman" w:hAnsi="Courier New" w:cs="Courier New"/>
                <w:color w:val="993366"/>
                <w:sz w:val="12"/>
                <w:szCs w:val="16"/>
                <w:lang w:val="en-GB" w:eastAsia="en-GB"/>
              </w:rPr>
              <w:t>INTEGER</w:t>
            </w:r>
            <w:r w:rsidRPr="008E296C">
              <w:rPr>
                <w:rFonts w:ascii="Courier New" w:eastAsia="Times New Roman" w:hAnsi="Courier New" w:cs="Courier New"/>
                <w:sz w:val="12"/>
                <w:szCs w:val="16"/>
                <w:lang w:val="en-GB" w:eastAsia="en-GB"/>
              </w:rPr>
              <w:t>(</w:t>
            </w:r>
            <w:proofErr w:type="gramEnd"/>
            <w:r w:rsidRPr="008E296C">
              <w:rPr>
                <w:rFonts w:ascii="Courier New" w:eastAsia="Times New Roman" w:hAnsi="Courier New" w:cs="Courier New"/>
                <w:sz w:val="12"/>
                <w:szCs w:val="16"/>
                <w:lang w:val="en-GB" w:eastAsia="en-GB"/>
              </w:rPr>
              <w:t>0..159),</w:t>
            </w:r>
          </w:p>
          <w:p w14:paraId="28C939FE"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val="en-GB" w:eastAsia="en-GB"/>
              </w:rPr>
            </w:pPr>
            <w:r w:rsidRPr="008E296C">
              <w:rPr>
                <w:rFonts w:ascii="Courier New" w:eastAsia="Times New Roman" w:hAnsi="Courier New" w:cs="Courier New"/>
                <w:sz w:val="12"/>
                <w:szCs w:val="16"/>
                <w:lang w:val="en-GB" w:eastAsia="en-GB"/>
              </w:rPr>
              <w:t xml:space="preserve">    sl320                               </w:t>
            </w:r>
            <w:proofErr w:type="gramStart"/>
            <w:r w:rsidRPr="008E296C">
              <w:rPr>
                <w:rFonts w:ascii="Courier New" w:eastAsia="Times New Roman" w:hAnsi="Courier New" w:cs="Courier New"/>
                <w:color w:val="993366"/>
                <w:sz w:val="12"/>
                <w:szCs w:val="16"/>
                <w:lang w:val="en-GB" w:eastAsia="en-GB"/>
              </w:rPr>
              <w:t>INTEGER</w:t>
            </w:r>
            <w:r w:rsidRPr="008E296C">
              <w:rPr>
                <w:rFonts w:ascii="Courier New" w:eastAsia="Times New Roman" w:hAnsi="Courier New" w:cs="Courier New"/>
                <w:sz w:val="12"/>
                <w:szCs w:val="16"/>
                <w:lang w:val="en-GB" w:eastAsia="en-GB"/>
              </w:rPr>
              <w:t>(</w:t>
            </w:r>
            <w:proofErr w:type="gramEnd"/>
            <w:r w:rsidRPr="008E296C">
              <w:rPr>
                <w:rFonts w:ascii="Courier New" w:eastAsia="Times New Roman" w:hAnsi="Courier New" w:cs="Courier New"/>
                <w:sz w:val="12"/>
                <w:szCs w:val="16"/>
                <w:lang w:val="en-GB" w:eastAsia="en-GB"/>
              </w:rPr>
              <w:t>0..319),</w:t>
            </w:r>
          </w:p>
          <w:p w14:paraId="4AC299A4"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val="en-GB" w:eastAsia="en-GB"/>
              </w:rPr>
            </w:pPr>
            <w:r w:rsidRPr="008E296C">
              <w:rPr>
                <w:rFonts w:ascii="Courier New" w:eastAsia="Times New Roman" w:hAnsi="Courier New" w:cs="Courier New"/>
                <w:sz w:val="12"/>
                <w:szCs w:val="16"/>
                <w:lang w:val="en-GB" w:eastAsia="en-GB"/>
              </w:rPr>
              <w:t xml:space="preserve">    s1640                               </w:t>
            </w:r>
            <w:proofErr w:type="gramStart"/>
            <w:r w:rsidRPr="008E296C">
              <w:rPr>
                <w:rFonts w:ascii="Courier New" w:eastAsia="Times New Roman" w:hAnsi="Courier New" w:cs="Courier New"/>
                <w:color w:val="993366"/>
                <w:sz w:val="12"/>
                <w:szCs w:val="16"/>
                <w:lang w:val="en-GB" w:eastAsia="en-GB"/>
              </w:rPr>
              <w:t>INTEGER</w:t>
            </w:r>
            <w:r w:rsidRPr="008E296C">
              <w:rPr>
                <w:rFonts w:ascii="Courier New" w:eastAsia="Times New Roman" w:hAnsi="Courier New" w:cs="Courier New"/>
                <w:sz w:val="12"/>
                <w:szCs w:val="16"/>
                <w:lang w:val="en-GB" w:eastAsia="en-GB"/>
              </w:rPr>
              <w:t>(</w:t>
            </w:r>
            <w:proofErr w:type="gramEnd"/>
            <w:r w:rsidRPr="008E296C">
              <w:rPr>
                <w:rFonts w:ascii="Courier New" w:eastAsia="Times New Roman" w:hAnsi="Courier New" w:cs="Courier New"/>
                <w:sz w:val="12"/>
                <w:szCs w:val="16"/>
                <w:lang w:val="en-GB" w:eastAsia="en-GB"/>
              </w:rPr>
              <w:t>0..639),</w:t>
            </w:r>
          </w:p>
          <w:p w14:paraId="268D16A6" w14:textId="77777777" w:rsidR="006C65DA" w:rsidRPr="008E296C"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val="en-GB" w:eastAsia="en-GB"/>
              </w:rPr>
            </w:pPr>
            <w:r w:rsidRPr="008E296C">
              <w:rPr>
                <w:rFonts w:ascii="Courier New" w:eastAsia="Times New Roman" w:hAnsi="Courier New" w:cs="Courier New"/>
                <w:sz w:val="12"/>
                <w:szCs w:val="16"/>
                <w:lang w:val="en-GB" w:eastAsia="en-GB"/>
              </w:rPr>
              <w:t xml:space="preserve">    ...</w:t>
            </w:r>
          </w:p>
          <w:p w14:paraId="532D1BD7" w14:textId="1AC8EF4A" w:rsidR="00E121E1" w:rsidRPr="008E296C" w:rsidRDefault="006C65DA" w:rsidP="00FE72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z w:val="12"/>
                <w:szCs w:val="16"/>
                <w:lang w:val="en-GB" w:eastAsia="ko-KR"/>
              </w:rPr>
            </w:pPr>
            <w:r w:rsidRPr="008E296C">
              <w:rPr>
                <w:rFonts w:ascii="Courier New" w:eastAsia="Times New Roman" w:hAnsi="Courier New" w:cs="Courier New"/>
                <w:sz w:val="12"/>
                <w:szCs w:val="16"/>
                <w:lang w:val="en-GB" w:eastAsia="en-GB"/>
              </w:rPr>
              <w:t>}</w:t>
            </w:r>
          </w:p>
        </w:tc>
      </w:tr>
    </w:tbl>
    <w:p w14:paraId="1AAD278E" w14:textId="2CFF74C6" w:rsidR="00A21543" w:rsidRPr="008E296C" w:rsidRDefault="00A21543" w:rsidP="00554647">
      <w:pPr>
        <w:rPr>
          <w:rFonts w:eastAsia="Malgun Gothic"/>
          <w:highlight w:val="yellow"/>
          <w:lang w:val="en-GB" w:eastAsia="ko-KR"/>
        </w:rPr>
      </w:pPr>
    </w:p>
    <w:p w14:paraId="2837BE1C" w14:textId="29F29285" w:rsidR="00FA2094" w:rsidRPr="008E296C" w:rsidRDefault="00425A41">
      <w:pPr>
        <w:rPr>
          <w:rFonts w:eastAsia="Malgun Gothic"/>
          <w:lang w:val="en-GB" w:eastAsia="ko-KR"/>
        </w:rPr>
      </w:pPr>
      <w:r w:rsidRPr="008E296C">
        <w:rPr>
          <w:rFonts w:eastAsia="Malgun Gothic"/>
          <w:lang w:val="en-GB" w:eastAsia="ko-KR"/>
        </w:rPr>
        <w:t xml:space="preserve">For semi-persistent </w:t>
      </w:r>
      <w:r w:rsidR="00A8427F" w:rsidRPr="008E296C">
        <w:rPr>
          <w:rFonts w:eastAsia="Malgun Gothic"/>
          <w:lang w:val="en-GB" w:eastAsia="ko-KR"/>
        </w:rPr>
        <w:t xml:space="preserve">measurement resource, </w:t>
      </w:r>
      <w:r w:rsidR="00B82AE0" w:rsidRPr="008E296C">
        <w:rPr>
          <w:rFonts w:eastAsia="Malgun Gothic"/>
          <w:lang w:val="en-GB" w:eastAsia="ko-KR"/>
        </w:rPr>
        <w:t xml:space="preserve">new MAC-CE to </w:t>
      </w:r>
      <w:r w:rsidR="0058713B" w:rsidRPr="008E296C">
        <w:rPr>
          <w:rFonts w:eastAsia="Malgun Gothic"/>
          <w:lang w:val="en-GB" w:eastAsia="ko-KR"/>
        </w:rPr>
        <w:t xml:space="preserve">activate/deactivate </w:t>
      </w:r>
      <w:r w:rsidR="00B82AE0" w:rsidRPr="008E296C">
        <w:rPr>
          <w:rFonts w:eastAsia="Malgun Gothic"/>
          <w:lang w:val="en-GB" w:eastAsia="ko-KR"/>
        </w:rPr>
        <w:t xml:space="preserve">the measurement resource should be </w:t>
      </w:r>
      <w:r w:rsidR="00C14222" w:rsidRPr="008E296C">
        <w:rPr>
          <w:rFonts w:eastAsia="Malgun Gothic"/>
          <w:lang w:val="en-GB" w:eastAsia="ko-KR"/>
        </w:rPr>
        <w:t xml:space="preserve">supported. </w:t>
      </w:r>
      <w:r w:rsidR="003227BF" w:rsidRPr="008E296C">
        <w:rPr>
          <w:rFonts w:eastAsia="Malgun Gothic"/>
          <w:lang w:val="en-GB" w:eastAsia="ko-KR"/>
        </w:rPr>
        <w:t>We think semi-static resource</w:t>
      </w:r>
      <w:r w:rsidR="00D303FA" w:rsidRPr="008E296C">
        <w:rPr>
          <w:rFonts w:eastAsia="Malgun Gothic"/>
          <w:lang w:val="en-GB" w:eastAsia="ko-KR"/>
        </w:rPr>
        <w:t>/reporting</w:t>
      </w:r>
      <w:r w:rsidR="003227BF" w:rsidRPr="008E296C">
        <w:rPr>
          <w:rFonts w:eastAsia="Malgun Gothic"/>
          <w:lang w:val="en-GB" w:eastAsia="ko-KR"/>
        </w:rPr>
        <w:t xml:space="preserve"> </w:t>
      </w:r>
      <w:r w:rsidR="00E142A5" w:rsidRPr="008E296C">
        <w:rPr>
          <w:rFonts w:eastAsia="Malgun Gothic"/>
          <w:lang w:val="en-GB" w:eastAsia="ko-KR"/>
        </w:rPr>
        <w:t xml:space="preserve">is useful to reduce unnecessary overhead and UE complexity. </w:t>
      </w:r>
      <w:proofErr w:type="spellStart"/>
      <w:r w:rsidR="000D023D" w:rsidRPr="008E296C">
        <w:rPr>
          <w:rFonts w:eastAsia="Malgun Gothic"/>
          <w:lang w:val="en-GB" w:eastAsia="ko-KR"/>
        </w:rPr>
        <w:t>gNB</w:t>
      </w:r>
      <w:proofErr w:type="spellEnd"/>
      <w:r w:rsidR="000D023D" w:rsidRPr="008E296C">
        <w:rPr>
          <w:rFonts w:eastAsia="Malgun Gothic"/>
          <w:lang w:val="en-GB" w:eastAsia="ko-KR"/>
        </w:rPr>
        <w:t xml:space="preserve"> may </w:t>
      </w:r>
      <w:r w:rsidR="00977B7A" w:rsidRPr="008E296C">
        <w:rPr>
          <w:rFonts w:eastAsia="Malgun Gothic"/>
          <w:lang w:val="en-GB" w:eastAsia="ko-KR"/>
        </w:rPr>
        <w:t xml:space="preserve">activate </w:t>
      </w:r>
      <w:r w:rsidR="00D7491B" w:rsidRPr="008E296C">
        <w:rPr>
          <w:rFonts w:eastAsia="Malgun Gothic"/>
          <w:lang w:val="en-GB" w:eastAsia="ko-KR"/>
        </w:rPr>
        <w:t xml:space="preserve">semi-persistent resource /reporting </w:t>
      </w:r>
      <w:r w:rsidR="00EE26BD" w:rsidRPr="008E296C">
        <w:rPr>
          <w:rFonts w:eastAsia="Malgun Gothic"/>
          <w:lang w:val="en-GB" w:eastAsia="ko-KR"/>
        </w:rPr>
        <w:t>only when CLI measurement is required (e.g. UE RSRP level</w:t>
      </w:r>
      <w:r w:rsidR="00860A39" w:rsidRPr="008E296C">
        <w:rPr>
          <w:rFonts w:eastAsia="Malgun Gothic"/>
          <w:lang w:val="en-GB" w:eastAsia="ko-KR"/>
        </w:rPr>
        <w:t xml:space="preserve"> is lower, </w:t>
      </w:r>
      <w:r w:rsidR="00A4315E" w:rsidRPr="008E296C">
        <w:rPr>
          <w:rFonts w:eastAsia="Malgun Gothic"/>
          <w:lang w:val="en-GB" w:eastAsia="ko-KR"/>
        </w:rPr>
        <w:t>UE location is CLI</w:t>
      </w:r>
      <w:r w:rsidR="00964679" w:rsidRPr="008E296C">
        <w:rPr>
          <w:rFonts w:eastAsia="Malgun Gothic"/>
          <w:lang w:val="en-GB" w:eastAsia="ko-KR"/>
        </w:rPr>
        <w:t xml:space="preserve"> sensitive area, </w:t>
      </w:r>
      <w:r w:rsidR="00A954C3" w:rsidRPr="008E296C">
        <w:rPr>
          <w:rFonts w:eastAsia="Malgun Gothic"/>
          <w:lang w:val="en-GB" w:eastAsia="ko-KR"/>
        </w:rPr>
        <w:t>noise rise happen</w:t>
      </w:r>
      <w:r w:rsidR="004C7F28" w:rsidRPr="008E296C">
        <w:rPr>
          <w:rFonts w:eastAsia="Malgun Gothic"/>
          <w:lang w:val="en-GB" w:eastAsia="ko-KR"/>
        </w:rPr>
        <w:t>s,</w:t>
      </w:r>
      <w:r w:rsidR="00A954C3" w:rsidRPr="008E296C">
        <w:rPr>
          <w:rFonts w:eastAsia="Malgun Gothic"/>
          <w:lang w:val="en-GB" w:eastAsia="ko-KR"/>
        </w:rPr>
        <w:t xml:space="preserve"> etc</w:t>
      </w:r>
      <w:r w:rsidR="004C7F28" w:rsidRPr="008E296C">
        <w:rPr>
          <w:rFonts w:eastAsia="Malgun Gothic"/>
          <w:lang w:val="en-GB" w:eastAsia="ko-KR"/>
        </w:rPr>
        <w:t>.</w:t>
      </w:r>
      <w:r w:rsidR="00A954C3" w:rsidRPr="008E296C">
        <w:rPr>
          <w:rFonts w:eastAsia="Malgun Gothic"/>
          <w:lang w:val="en-GB" w:eastAsia="ko-KR"/>
        </w:rPr>
        <w:t>)</w:t>
      </w:r>
      <w:r w:rsidR="00787EC7" w:rsidRPr="008E296C">
        <w:rPr>
          <w:rFonts w:eastAsia="Malgun Gothic"/>
          <w:lang w:val="en-GB" w:eastAsia="ko-KR"/>
        </w:rPr>
        <w:t xml:space="preserve"> </w:t>
      </w:r>
    </w:p>
    <w:p w14:paraId="01D38B23" w14:textId="32765C34" w:rsidR="00DC62E7" w:rsidRPr="008E296C" w:rsidRDefault="00801DFB" w:rsidP="00FE7278">
      <w:pPr>
        <w:pStyle w:val="Proposal"/>
        <w:rPr>
          <w:lang w:val="en-GB" w:eastAsia="ko-KR"/>
        </w:rPr>
      </w:pPr>
      <w:bookmarkStart w:id="130" w:name="_Toc181993678"/>
      <w:bookmarkStart w:id="131" w:name="_Toc181993679"/>
      <w:bookmarkStart w:id="132" w:name="_Toc181993680"/>
      <w:bookmarkStart w:id="133" w:name="_Toc189830482"/>
      <w:bookmarkEnd w:id="130"/>
      <w:bookmarkEnd w:id="131"/>
      <w:bookmarkEnd w:id="132"/>
      <w:r w:rsidRPr="008E296C">
        <w:rPr>
          <w:lang w:val="en-GB" w:eastAsia="ko-KR"/>
        </w:rPr>
        <w:t xml:space="preserve">Support </w:t>
      </w:r>
      <w:r w:rsidR="0075325C" w:rsidRPr="008E296C">
        <w:rPr>
          <w:rFonts w:eastAsia="Malgun Gothic"/>
          <w:lang w:val="en-GB" w:eastAsia="ko-KR"/>
        </w:rPr>
        <w:t xml:space="preserve">new MAC-CE for semi-persistent </w:t>
      </w:r>
      <w:r w:rsidR="00833EB6" w:rsidRPr="008E296C">
        <w:rPr>
          <w:rFonts w:eastAsia="Malgun Gothic"/>
          <w:lang w:val="en-GB" w:eastAsia="ko-KR"/>
        </w:rPr>
        <w:t>L1-CLI-RSSI measurement resource</w:t>
      </w:r>
      <w:r w:rsidR="00E05E90" w:rsidRPr="008E296C">
        <w:rPr>
          <w:rFonts w:eastAsia="Malgun Gothic"/>
          <w:lang w:val="en-GB" w:eastAsia="ko-KR"/>
        </w:rPr>
        <w:t xml:space="preserve"> activation/deactivation</w:t>
      </w:r>
      <w:r w:rsidRPr="008E296C">
        <w:rPr>
          <w:lang w:val="en-GB" w:eastAsia="ko-KR"/>
        </w:rPr>
        <w:t>.</w:t>
      </w:r>
      <w:bookmarkEnd w:id="133"/>
    </w:p>
    <w:p w14:paraId="418DA250" w14:textId="77777777" w:rsidR="0011611D" w:rsidRPr="008E296C" w:rsidRDefault="0011611D" w:rsidP="00A237BB">
      <w:pPr>
        <w:rPr>
          <w:rFonts w:eastAsia="Malgun Gothic"/>
          <w:lang w:val="en-GB" w:eastAsia="ko-KR"/>
        </w:rPr>
      </w:pPr>
    </w:p>
    <w:p w14:paraId="16969227" w14:textId="77777777" w:rsidR="00E84160" w:rsidRPr="008E296C" w:rsidRDefault="00E84160" w:rsidP="00E84160">
      <w:pPr>
        <w:pStyle w:val="Heading3"/>
        <w:rPr>
          <w:rFonts w:eastAsia="Malgun Gothic"/>
          <w:lang w:eastAsia="ko-KR"/>
        </w:rPr>
      </w:pPr>
      <w:r w:rsidRPr="008E296C">
        <w:rPr>
          <w:rFonts w:eastAsia="Malgun Gothic"/>
          <w:lang w:eastAsia="ko-KR"/>
        </w:rPr>
        <w:t xml:space="preserve">Reporting configuration type (time-domain </w:t>
      </w:r>
      <w:proofErr w:type="spellStart"/>
      <w:r w:rsidRPr="008E296C">
        <w:rPr>
          <w:rFonts w:eastAsia="Malgun Gothic"/>
          <w:lang w:eastAsia="ko-KR"/>
        </w:rPr>
        <w:t>behavior</w:t>
      </w:r>
      <w:proofErr w:type="spellEnd"/>
      <w:r w:rsidRPr="008E296C">
        <w:rPr>
          <w:rFonts w:eastAsia="Malgun Gothic"/>
          <w:lang w:eastAsia="ko-KR"/>
        </w:rPr>
        <w:t xml:space="preserve"> for CLI-reporting)</w:t>
      </w:r>
    </w:p>
    <w:p w14:paraId="034E7C2F" w14:textId="585F46A9" w:rsidR="006A5762" w:rsidRPr="008E296C" w:rsidRDefault="00E84160" w:rsidP="00E84160">
      <w:pPr>
        <w:rPr>
          <w:rFonts w:eastAsia="Malgun Gothic"/>
          <w:lang w:val="en-GB" w:eastAsia="ko-KR"/>
        </w:rPr>
      </w:pPr>
      <w:r w:rsidRPr="008E296C">
        <w:rPr>
          <w:rFonts w:eastAsia="Malgun Gothic"/>
          <w:lang w:val="en-GB" w:eastAsia="ko-KR"/>
        </w:rPr>
        <w:t xml:space="preserve">For L1-RSRP reporting, periodic/semi-persistent and aperiodic reporting are supported. </w:t>
      </w:r>
      <w:r w:rsidR="006A5762" w:rsidRPr="008E296C">
        <w:rPr>
          <w:rFonts w:eastAsia="Malgun Gothic"/>
          <w:lang w:val="en-GB" w:eastAsia="ko-KR"/>
        </w:rPr>
        <w:t xml:space="preserve">Periodic and semi-persistent </w:t>
      </w:r>
      <w:r w:rsidR="00D55B12" w:rsidRPr="008E296C">
        <w:rPr>
          <w:rFonts w:eastAsia="Malgun Gothic"/>
          <w:lang w:val="en-GB" w:eastAsia="ko-KR"/>
        </w:rPr>
        <w:t xml:space="preserve">measurement </w:t>
      </w:r>
      <w:r w:rsidR="006737AF" w:rsidRPr="008E296C">
        <w:rPr>
          <w:rFonts w:eastAsia="Malgun Gothic"/>
          <w:lang w:val="en-GB" w:eastAsia="ko-KR"/>
        </w:rPr>
        <w:t>and reporting are</w:t>
      </w:r>
      <w:r w:rsidR="00D55B12" w:rsidRPr="008E296C">
        <w:rPr>
          <w:rFonts w:eastAsia="Malgun Gothic"/>
          <w:lang w:val="en-GB" w:eastAsia="ko-KR"/>
        </w:rPr>
        <w:t xml:space="preserve"> useful for </w:t>
      </w:r>
      <w:r w:rsidR="00ED20DD" w:rsidRPr="008E296C">
        <w:rPr>
          <w:rFonts w:eastAsia="Malgun Gothic"/>
          <w:lang w:val="en-GB" w:eastAsia="ko-KR"/>
        </w:rPr>
        <w:t xml:space="preserve">observing mid/long-term CLI </w:t>
      </w:r>
      <w:r w:rsidR="00D11F85" w:rsidRPr="008E296C">
        <w:rPr>
          <w:rFonts w:eastAsia="Malgun Gothic"/>
          <w:lang w:val="en-GB" w:eastAsia="ko-KR"/>
        </w:rPr>
        <w:t>level</w:t>
      </w:r>
      <w:r w:rsidR="007625E2" w:rsidRPr="008E296C">
        <w:rPr>
          <w:rFonts w:eastAsia="Malgun Gothic"/>
          <w:lang w:val="en-GB" w:eastAsia="ko-KR"/>
        </w:rPr>
        <w:t xml:space="preserve"> while aperiodic measurement </w:t>
      </w:r>
      <w:r w:rsidR="006737AF" w:rsidRPr="008E296C">
        <w:rPr>
          <w:rFonts w:eastAsia="Malgun Gothic"/>
          <w:lang w:val="en-GB" w:eastAsia="ko-KR"/>
        </w:rPr>
        <w:t xml:space="preserve">and reporting are </w:t>
      </w:r>
      <w:r w:rsidR="00967C6A" w:rsidRPr="008E296C">
        <w:rPr>
          <w:rFonts w:eastAsia="Malgun Gothic"/>
          <w:lang w:val="en-GB" w:eastAsia="ko-KR"/>
        </w:rPr>
        <w:t xml:space="preserve">used for </w:t>
      </w:r>
      <w:r w:rsidR="00361E7E" w:rsidRPr="008E296C">
        <w:rPr>
          <w:rFonts w:eastAsia="Malgun Gothic"/>
          <w:lang w:val="en-GB" w:eastAsia="ko-KR"/>
        </w:rPr>
        <w:t>short-term/dynamic</w:t>
      </w:r>
      <w:r w:rsidR="00927746" w:rsidRPr="008E296C">
        <w:rPr>
          <w:rFonts w:eastAsia="Malgun Gothic"/>
          <w:lang w:val="en-GB" w:eastAsia="ko-KR"/>
        </w:rPr>
        <w:t xml:space="preserve"> coordination of CLI</w:t>
      </w:r>
      <w:r w:rsidR="000015C8" w:rsidRPr="008E296C">
        <w:rPr>
          <w:rFonts w:eastAsia="Malgun Gothic"/>
          <w:lang w:val="en-GB" w:eastAsia="ko-KR"/>
        </w:rPr>
        <w:t xml:space="preserve"> </w:t>
      </w:r>
      <w:r w:rsidR="00740B3B" w:rsidRPr="008E296C">
        <w:rPr>
          <w:rFonts w:eastAsia="Malgun Gothic"/>
          <w:lang w:val="en-GB" w:eastAsia="ko-KR"/>
        </w:rPr>
        <w:t>with</w:t>
      </w:r>
      <w:r w:rsidR="006737AF" w:rsidRPr="008E296C">
        <w:rPr>
          <w:rFonts w:eastAsia="Malgun Gothic"/>
          <w:lang w:val="en-GB" w:eastAsia="ko-KR"/>
        </w:rPr>
        <w:t xml:space="preserve"> identifying </w:t>
      </w:r>
      <w:r w:rsidR="00740B3B" w:rsidRPr="008E296C">
        <w:rPr>
          <w:rFonts w:eastAsia="Malgun Gothic"/>
          <w:lang w:val="en-GB" w:eastAsia="ko-KR"/>
        </w:rPr>
        <w:t xml:space="preserve">victim and </w:t>
      </w:r>
      <w:r w:rsidR="006737AF" w:rsidRPr="008E296C">
        <w:rPr>
          <w:rFonts w:eastAsia="Malgun Gothic"/>
          <w:lang w:val="en-GB" w:eastAsia="ko-KR"/>
        </w:rPr>
        <w:t>aggressor</w:t>
      </w:r>
      <w:r w:rsidR="00740B3B" w:rsidRPr="008E296C">
        <w:rPr>
          <w:rFonts w:eastAsia="Malgun Gothic"/>
          <w:lang w:val="en-GB" w:eastAsia="ko-KR"/>
        </w:rPr>
        <w:t xml:space="preserve">. </w:t>
      </w:r>
      <w:r w:rsidR="0081094D" w:rsidRPr="008E296C">
        <w:rPr>
          <w:rFonts w:eastAsia="Malgun Gothic"/>
          <w:lang w:val="en-GB" w:eastAsia="ko-KR"/>
        </w:rPr>
        <w:t xml:space="preserve"> </w:t>
      </w:r>
      <w:r w:rsidR="007625E2" w:rsidRPr="008E296C">
        <w:rPr>
          <w:rFonts w:eastAsia="Malgun Gothic"/>
          <w:lang w:val="en-GB" w:eastAsia="ko-KR"/>
        </w:rPr>
        <w:t xml:space="preserve"> </w:t>
      </w:r>
    </w:p>
    <w:p w14:paraId="297194D2" w14:textId="5F6BB88C" w:rsidR="00E84160" w:rsidRPr="008E296C" w:rsidRDefault="00E84160" w:rsidP="00E84160">
      <w:pPr>
        <w:rPr>
          <w:rFonts w:eastAsia="Malgun Gothic"/>
          <w:lang w:val="en-GB" w:eastAsia="ko-KR"/>
        </w:rPr>
      </w:pPr>
      <w:r w:rsidRPr="008E296C">
        <w:rPr>
          <w:rFonts w:eastAsia="Malgun Gothic"/>
          <w:lang w:val="en-GB" w:eastAsia="ko-KR"/>
        </w:rPr>
        <w:lastRenderedPageBreak/>
        <w:t xml:space="preserve">During RAN1 #117, we have agreed to support at least aperiodic reporting. However, there is no reason to preclude other reporting configuration type. There was an argument on the definition of CSI timeline for SRS-RSRP due to symbol timing </w:t>
      </w:r>
      <w:r w:rsidR="00920ECD" w:rsidRPr="008E296C">
        <w:rPr>
          <w:rFonts w:eastAsia="Malgun Gothic"/>
          <w:lang w:val="en-GB" w:eastAsia="ko-KR"/>
        </w:rPr>
        <w:t>misalignment</w:t>
      </w:r>
      <w:r w:rsidRPr="008E296C">
        <w:rPr>
          <w:rFonts w:eastAsia="Malgun Gothic"/>
          <w:lang w:val="en-GB" w:eastAsia="ko-KR"/>
        </w:rPr>
        <w:t xml:space="preserve">. </w:t>
      </w:r>
      <w:r w:rsidR="008C0489" w:rsidRPr="008E296C">
        <w:rPr>
          <w:rFonts w:eastAsia="Malgun Gothic"/>
          <w:lang w:val="en-GB" w:eastAsia="ko-KR"/>
        </w:rPr>
        <w:t>However</w:t>
      </w:r>
      <w:r w:rsidR="00922FFD" w:rsidRPr="008E296C">
        <w:rPr>
          <w:rFonts w:eastAsia="Malgun Gothic"/>
          <w:lang w:val="en-GB" w:eastAsia="ko-KR"/>
        </w:rPr>
        <w:t>,</w:t>
      </w:r>
      <w:r w:rsidR="008C0489" w:rsidRPr="008E296C">
        <w:rPr>
          <w:rFonts w:eastAsia="Malgun Gothic"/>
          <w:lang w:val="en-GB" w:eastAsia="ko-KR"/>
        </w:rPr>
        <w:t xml:space="preserve"> </w:t>
      </w:r>
      <w:r w:rsidR="00772C17" w:rsidRPr="008E296C">
        <w:rPr>
          <w:rFonts w:eastAsia="Malgun Gothic"/>
          <w:lang w:val="en-GB" w:eastAsia="ko-KR"/>
        </w:rPr>
        <w:t xml:space="preserve">in </w:t>
      </w:r>
      <w:r w:rsidR="008C0489" w:rsidRPr="008E296C">
        <w:rPr>
          <w:rFonts w:eastAsia="Malgun Gothic"/>
          <w:lang w:val="en-GB" w:eastAsia="ko-KR"/>
        </w:rPr>
        <w:t>the</w:t>
      </w:r>
      <w:r w:rsidR="001248B5" w:rsidRPr="008E296C">
        <w:rPr>
          <w:rFonts w:eastAsia="Malgun Gothic"/>
          <w:lang w:val="en-GB" w:eastAsia="ko-KR"/>
        </w:rPr>
        <w:t xml:space="preserve"> current specification</w:t>
      </w:r>
      <w:r w:rsidR="00772C17" w:rsidRPr="008E296C">
        <w:rPr>
          <w:rFonts w:eastAsia="Malgun Gothic"/>
          <w:lang w:val="en-GB" w:eastAsia="ko-KR"/>
        </w:rPr>
        <w:t>,</w:t>
      </w:r>
      <w:r w:rsidR="008C0489" w:rsidRPr="008E296C">
        <w:rPr>
          <w:rFonts w:eastAsia="Malgun Gothic"/>
          <w:lang w:val="en-GB" w:eastAsia="ko-KR"/>
        </w:rPr>
        <w:t xml:space="preserve"> the </w:t>
      </w:r>
      <w:r w:rsidR="00187AD3" w:rsidRPr="008E296C">
        <w:rPr>
          <w:rFonts w:eastAsia="Malgun Gothic"/>
          <w:lang w:val="en-GB" w:eastAsia="ko-KR"/>
        </w:rPr>
        <w:t xml:space="preserve">CPU occupation starts from the </w:t>
      </w:r>
      <w:r w:rsidR="00772C17" w:rsidRPr="008E296C">
        <w:rPr>
          <w:rFonts w:eastAsia="Malgun Gothic"/>
          <w:lang w:val="en-GB" w:eastAsia="ko-KR"/>
        </w:rPr>
        <w:t xml:space="preserve">first </w:t>
      </w:r>
      <w:r w:rsidR="00187AD3" w:rsidRPr="008E296C">
        <w:rPr>
          <w:rFonts w:eastAsia="Malgun Gothic"/>
          <w:lang w:val="en-GB" w:eastAsia="ko-KR"/>
        </w:rPr>
        <w:t xml:space="preserve">symbol </w:t>
      </w:r>
      <w:r w:rsidR="00395C03" w:rsidRPr="008E296C">
        <w:rPr>
          <w:rFonts w:eastAsia="Malgun Gothic"/>
          <w:lang w:val="en-GB" w:eastAsia="ko-KR"/>
        </w:rPr>
        <w:t>of the earliest one of each CSI-RS/CSI-IM/SSB resource</w:t>
      </w:r>
      <w:r w:rsidR="00E97188" w:rsidRPr="008E296C">
        <w:rPr>
          <w:rFonts w:eastAsia="Malgun Gothic"/>
          <w:lang w:val="en-GB" w:eastAsia="ko-KR"/>
        </w:rPr>
        <w:t xml:space="preserve">. </w:t>
      </w:r>
      <w:r w:rsidR="000A6149" w:rsidRPr="008E296C">
        <w:rPr>
          <w:rFonts w:eastAsia="Malgun Gothic"/>
          <w:lang w:val="en-GB" w:eastAsia="ko-KR"/>
        </w:rPr>
        <w:t xml:space="preserve">For SRS-RSRP, we can define </w:t>
      </w:r>
      <w:r w:rsidR="00AF7F31" w:rsidRPr="008E296C">
        <w:rPr>
          <w:rFonts w:eastAsia="Malgun Gothic"/>
          <w:lang w:val="en-GB" w:eastAsia="ko-KR"/>
        </w:rPr>
        <w:t xml:space="preserve">the first symbol as the </w:t>
      </w:r>
      <w:r w:rsidR="00A43B10" w:rsidRPr="008E296C">
        <w:rPr>
          <w:rFonts w:eastAsia="Malgun Gothic"/>
          <w:lang w:val="en-GB" w:eastAsia="ko-KR"/>
        </w:rPr>
        <w:t xml:space="preserve">first </w:t>
      </w:r>
      <w:r w:rsidR="00AF7F31" w:rsidRPr="008E296C">
        <w:rPr>
          <w:rFonts w:eastAsia="Malgun Gothic"/>
          <w:lang w:val="en-GB" w:eastAsia="ko-KR"/>
        </w:rPr>
        <w:t xml:space="preserve">downlink symbol </w:t>
      </w:r>
      <w:r w:rsidR="0074733C" w:rsidRPr="008E296C">
        <w:rPr>
          <w:rFonts w:eastAsia="Malgun Gothic"/>
          <w:lang w:val="en-GB" w:eastAsia="ko-KR"/>
        </w:rPr>
        <w:t xml:space="preserve">overlap with the first SRS-RSRP measurement resource. </w:t>
      </w:r>
      <w:r w:rsidR="00F236F4" w:rsidRPr="008E296C">
        <w:rPr>
          <w:rFonts w:eastAsia="Malgun Gothic"/>
          <w:lang w:val="en-GB" w:eastAsia="ko-KR"/>
        </w:rPr>
        <w:t xml:space="preserve">So, periodic/semi-persistent </w:t>
      </w:r>
      <w:r w:rsidR="007A2F85" w:rsidRPr="008E296C">
        <w:rPr>
          <w:rFonts w:eastAsia="Malgun Gothic"/>
          <w:lang w:val="en-GB" w:eastAsia="ko-KR"/>
        </w:rPr>
        <w:t xml:space="preserve">can be </w:t>
      </w:r>
      <w:r w:rsidR="00D25EF0" w:rsidRPr="008E296C">
        <w:rPr>
          <w:rFonts w:eastAsia="Malgun Gothic"/>
          <w:lang w:val="en-GB" w:eastAsia="ko-KR"/>
        </w:rPr>
        <w:t xml:space="preserve">supported with simple modification. </w:t>
      </w:r>
      <w:r w:rsidR="0095781F" w:rsidRPr="008E296C">
        <w:rPr>
          <w:rFonts w:eastAsia="Malgun Gothic"/>
          <w:lang w:val="en-GB" w:eastAsia="ko-KR"/>
        </w:rPr>
        <w:t xml:space="preserve">Regarding aperiodic reporting, </w:t>
      </w:r>
      <w:r w:rsidR="00F5331C" w:rsidRPr="008E296C">
        <w:rPr>
          <w:rFonts w:eastAsia="Malgun Gothic"/>
          <w:lang w:val="en-GB" w:eastAsia="ko-KR"/>
        </w:rPr>
        <w:t xml:space="preserve">legacy framework should be followed and therefore reporting on PUSCH is supported. </w:t>
      </w:r>
      <w:r w:rsidR="0056093C" w:rsidRPr="008E296C">
        <w:rPr>
          <w:rFonts w:eastAsia="Malgun Gothic"/>
          <w:lang w:val="en-GB" w:eastAsia="ko-KR"/>
        </w:rPr>
        <w:t>Due to unclear benefits and potentially large specification impact, we prefer to not support aperiodic reporting over PUCCH.</w:t>
      </w:r>
    </w:p>
    <w:p w14:paraId="5DA022C4" w14:textId="5C8A6B79" w:rsidR="00D25EF0" w:rsidRPr="008E296C" w:rsidRDefault="00E84160" w:rsidP="00FE7278">
      <w:pPr>
        <w:pStyle w:val="Proposal"/>
        <w:rPr>
          <w:lang w:val="en-GB" w:eastAsia="ko-KR"/>
        </w:rPr>
      </w:pPr>
      <w:bookmarkStart w:id="134" w:name="_Toc189830483"/>
      <w:r w:rsidRPr="008E296C">
        <w:rPr>
          <w:lang w:val="en-GB" w:eastAsia="ko-KR"/>
        </w:rPr>
        <w:t>For L1-based CLI reporting for both L1-CLI-RSSI and L1-SRS-RSRP, support periodic, semi-persistent and aperiodic reporting.</w:t>
      </w:r>
      <w:bookmarkEnd w:id="134"/>
    </w:p>
    <w:p w14:paraId="2429CACA" w14:textId="77777777" w:rsidR="00E84160" w:rsidRPr="008E296C" w:rsidRDefault="00E84160" w:rsidP="00E84160">
      <w:pPr>
        <w:rPr>
          <w:rFonts w:eastAsia="Malgun Gothic"/>
          <w:lang w:val="en-GB" w:eastAsia="ko-KR"/>
        </w:rPr>
      </w:pPr>
    </w:p>
    <w:p w14:paraId="725573A8" w14:textId="77777777" w:rsidR="00E84160" w:rsidRPr="008E296C" w:rsidRDefault="00E84160" w:rsidP="00E84160">
      <w:pPr>
        <w:pStyle w:val="Heading3"/>
      </w:pPr>
      <w:r w:rsidRPr="008E296C">
        <w:rPr>
          <w:rFonts w:eastAsia="Malgun Gothic"/>
          <w:lang w:eastAsia="ko-KR"/>
        </w:rPr>
        <w:t xml:space="preserve">Reporting Quantity </w:t>
      </w:r>
    </w:p>
    <w:p w14:paraId="2D1E86A4" w14:textId="7ECF4E40" w:rsidR="00DB661E" w:rsidRPr="008E296C" w:rsidRDefault="00DB661E" w:rsidP="002D5B82">
      <w:pPr>
        <w:rPr>
          <w:rFonts w:eastAsia="Malgun Gothic"/>
          <w:lang w:val="en-GB" w:eastAsia="ko-KR"/>
        </w:rPr>
      </w:pPr>
      <w:r w:rsidRPr="008E296C">
        <w:rPr>
          <w:rFonts w:eastAsia="Malgun Gothic"/>
          <w:lang w:val="en-GB" w:eastAsia="ko-KR"/>
        </w:rPr>
        <w:t>Regarding the reporting quantity, the following agreements were reached during RAN1#119:</w:t>
      </w:r>
    </w:p>
    <w:tbl>
      <w:tblPr>
        <w:tblStyle w:val="TableGrid"/>
        <w:tblW w:w="0" w:type="auto"/>
        <w:tblLook w:val="04A0" w:firstRow="1" w:lastRow="0" w:firstColumn="1" w:lastColumn="0" w:noHBand="0" w:noVBand="1"/>
      </w:tblPr>
      <w:tblGrid>
        <w:gridCol w:w="9629"/>
      </w:tblGrid>
      <w:tr w:rsidR="00DB661E" w:rsidRPr="008E296C" w14:paraId="20ED7846" w14:textId="77777777" w:rsidTr="00DB661E">
        <w:tc>
          <w:tcPr>
            <w:tcW w:w="9629" w:type="dxa"/>
          </w:tcPr>
          <w:p w14:paraId="7164F927" w14:textId="77777777" w:rsidR="00CA6B4F" w:rsidRPr="008E296C" w:rsidRDefault="00CA6B4F" w:rsidP="00CA6B4F">
            <w:pPr>
              <w:rPr>
                <w:rFonts w:eastAsia="Malgun Gothic"/>
                <w:b/>
                <w:bCs/>
                <w:lang w:val="en-GB" w:eastAsia="ko-KR"/>
              </w:rPr>
            </w:pPr>
            <w:r w:rsidRPr="008E296C">
              <w:rPr>
                <w:rFonts w:eastAsia="Malgun Gothic"/>
                <w:b/>
                <w:bCs/>
                <w:highlight w:val="green"/>
                <w:lang w:val="en-GB" w:eastAsia="ko-KR"/>
              </w:rPr>
              <w:t>Agreement</w:t>
            </w:r>
          </w:p>
          <w:p w14:paraId="49B72FB3" w14:textId="77777777" w:rsidR="00CA6B4F" w:rsidRPr="008E296C" w:rsidRDefault="00CA6B4F" w:rsidP="00CA6B4F">
            <w:pPr>
              <w:rPr>
                <w:rFonts w:eastAsia="Malgun Gothic"/>
                <w:lang w:val="en-GB" w:eastAsia="ko-KR"/>
              </w:rPr>
            </w:pPr>
            <w:r w:rsidRPr="008E296C">
              <w:rPr>
                <w:rFonts w:eastAsia="Malgun Gothic"/>
                <w:lang w:val="en-GB" w:eastAsia="ko-KR"/>
              </w:rPr>
              <w:t>For a CSI report with CSI-</w:t>
            </w:r>
            <w:proofErr w:type="spellStart"/>
            <w:r w:rsidRPr="008E296C">
              <w:rPr>
                <w:rFonts w:eastAsia="Malgun Gothic"/>
                <w:lang w:val="en-GB" w:eastAsia="ko-KR"/>
              </w:rPr>
              <w:t>ReportConfig</w:t>
            </w:r>
            <w:proofErr w:type="spellEnd"/>
            <w:r w:rsidRPr="008E296C">
              <w:rPr>
                <w:rFonts w:eastAsia="Malgun Gothic"/>
                <w:lang w:val="en-GB" w:eastAsia="ko-KR"/>
              </w:rPr>
              <w:t xml:space="preserve"> with higher layer parameter </w:t>
            </w:r>
            <w:proofErr w:type="spellStart"/>
            <w:r w:rsidRPr="008E296C">
              <w:rPr>
                <w:rFonts w:eastAsia="Malgun Gothic"/>
                <w:lang w:val="en-GB" w:eastAsia="ko-KR"/>
              </w:rPr>
              <w:t>reportQuantity</w:t>
            </w:r>
            <w:proofErr w:type="spellEnd"/>
            <w:r w:rsidRPr="008E296C">
              <w:rPr>
                <w:rFonts w:eastAsia="Malgun Gothic"/>
                <w:lang w:val="en-GB" w:eastAsia="ko-KR"/>
              </w:rPr>
              <w:t xml:space="preserve"> set to ‘cli-RSSI’ or ‘cli-SRS-RSRP’, the following are supported</w:t>
            </w:r>
          </w:p>
          <w:p w14:paraId="13ADBA79" w14:textId="0647B19F" w:rsidR="00CA6B4F" w:rsidRPr="008E296C" w:rsidRDefault="00CA6B4F" w:rsidP="00344E0D">
            <w:pPr>
              <w:pStyle w:val="ListParagraph"/>
              <w:numPr>
                <w:ilvl w:val="0"/>
                <w:numId w:val="178"/>
              </w:numPr>
              <w:rPr>
                <w:rFonts w:eastAsia="Malgun Gothic"/>
                <w:lang w:val="en-GB" w:eastAsia="ko-KR"/>
              </w:rPr>
            </w:pPr>
            <w:r w:rsidRPr="008E296C">
              <w:rPr>
                <w:rFonts w:eastAsia="Malgun Gothic"/>
                <w:lang w:val="en-GB" w:eastAsia="ko-KR"/>
              </w:rPr>
              <w:t>The number of reported CLI measurement resources M can be configured as {1, 2, 3, 4}</w:t>
            </w:r>
          </w:p>
          <w:p w14:paraId="0AD782A3" w14:textId="220CFCD9" w:rsidR="00CA6B4F" w:rsidRPr="008E296C" w:rsidRDefault="00CA6B4F" w:rsidP="00344E0D">
            <w:pPr>
              <w:pStyle w:val="ListParagraph"/>
              <w:numPr>
                <w:ilvl w:val="0"/>
                <w:numId w:val="178"/>
              </w:numPr>
              <w:rPr>
                <w:rFonts w:eastAsia="Malgun Gothic"/>
                <w:lang w:val="en-GB" w:eastAsia="ko-KR"/>
              </w:rPr>
            </w:pPr>
            <w:r w:rsidRPr="008E296C">
              <w:rPr>
                <w:rFonts w:eastAsia="Malgun Gothic"/>
                <w:lang w:val="en-GB" w:eastAsia="ko-KR"/>
              </w:rPr>
              <w:t xml:space="preserve">The M CLI measurement resource ID(s) are reported </w:t>
            </w:r>
          </w:p>
          <w:p w14:paraId="08BB500E" w14:textId="3ADC7AD2" w:rsidR="00CA6B4F" w:rsidRPr="008E296C" w:rsidRDefault="00CA6B4F" w:rsidP="00344E0D">
            <w:pPr>
              <w:pStyle w:val="ListParagraph"/>
              <w:numPr>
                <w:ilvl w:val="0"/>
                <w:numId w:val="178"/>
              </w:numPr>
              <w:rPr>
                <w:rFonts w:eastAsia="Malgun Gothic"/>
                <w:lang w:val="en-GB" w:eastAsia="ko-KR"/>
              </w:rPr>
            </w:pPr>
            <w:r w:rsidRPr="008E296C">
              <w:rPr>
                <w:rFonts w:eastAsia="Malgun Gothic"/>
                <w:lang w:val="en-GB" w:eastAsia="ko-KR"/>
              </w:rPr>
              <w:t>The absolute (not differential) value of the most interfered (largest) measured L1-CLI-RSSI or L1-SRS-RSRP is reported</w:t>
            </w:r>
          </w:p>
          <w:p w14:paraId="14FADC57" w14:textId="56EC9A23" w:rsidR="00CA6B4F" w:rsidRPr="008E296C" w:rsidRDefault="00CA6B4F" w:rsidP="00344E0D">
            <w:pPr>
              <w:pStyle w:val="ListParagraph"/>
              <w:numPr>
                <w:ilvl w:val="0"/>
                <w:numId w:val="178"/>
              </w:numPr>
              <w:rPr>
                <w:rFonts w:eastAsia="Malgun Gothic"/>
                <w:lang w:val="en-GB" w:eastAsia="ko-KR"/>
              </w:rPr>
            </w:pPr>
            <w:r w:rsidRPr="008E296C">
              <w:rPr>
                <w:rFonts w:eastAsia="Malgun Gothic"/>
                <w:lang w:val="en-GB" w:eastAsia="ko-KR"/>
              </w:rPr>
              <w:t>When the number of reported CLI measurement resources is larger than one, a differential reporting method is used taking the most interfered measured L1-CLI-RSSI or L1-SRS-RSRP as the reference</w:t>
            </w:r>
          </w:p>
          <w:p w14:paraId="702EF0CA" w14:textId="77777777" w:rsidR="00CA6B4F" w:rsidRPr="008E296C" w:rsidRDefault="00CA6B4F" w:rsidP="00CA6B4F">
            <w:pPr>
              <w:pStyle w:val="ListParagraph"/>
              <w:numPr>
                <w:ilvl w:val="0"/>
                <w:numId w:val="178"/>
              </w:numPr>
              <w:rPr>
                <w:rFonts w:eastAsia="Malgun Gothic"/>
                <w:lang w:val="en-GB" w:eastAsia="ko-KR"/>
              </w:rPr>
            </w:pPr>
            <w:r w:rsidRPr="008E296C">
              <w:rPr>
                <w:rFonts w:eastAsia="Malgun Gothic"/>
                <w:lang w:val="en-GB" w:eastAsia="ko-KR"/>
              </w:rPr>
              <w:t>FFS: other reporting criteria, e.g., the least interfered measured L1-CLI-RSSI or L1-SRS-RSRP</w:t>
            </w:r>
          </w:p>
          <w:p w14:paraId="63A2E8BE" w14:textId="77777777" w:rsidR="00DB661E" w:rsidRPr="008E296C" w:rsidRDefault="00CA6B4F" w:rsidP="00CA6B4F">
            <w:pPr>
              <w:pStyle w:val="ListParagraph"/>
              <w:numPr>
                <w:ilvl w:val="0"/>
                <w:numId w:val="178"/>
              </w:numPr>
              <w:rPr>
                <w:rFonts w:eastAsia="Malgun Gothic"/>
                <w:lang w:val="en-GB" w:eastAsia="ko-KR"/>
              </w:rPr>
            </w:pPr>
            <w:r w:rsidRPr="008E296C">
              <w:rPr>
                <w:rFonts w:eastAsia="Malgun Gothic"/>
                <w:lang w:val="en-GB" w:eastAsia="ko-KR"/>
              </w:rPr>
              <w:t>FFS: whether/how to report differential value in case the largest measurement is out of range</w:t>
            </w:r>
          </w:p>
          <w:p w14:paraId="2D57EB5F" w14:textId="030EF739" w:rsidR="00CA6B4F" w:rsidRPr="008E296C" w:rsidRDefault="00CA6B4F" w:rsidP="00344E0D">
            <w:pPr>
              <w:pStyle w:val="ListParagraph"/>
              <w:ind w:left="862"/>
              <w:rPr>
                <w:rFonts w:eastAsia="Malgun Gothic"/>
                <w:lang w:val="en-GB" w:eastAsia="ko-KR"/>
              </w:rPr>
            </w:pPr>
          </w:p>
        </w:tc>
      </w:tr>
    </w:tbl>
    <w:p w14:paraId="61C083F2" w14:textId="1FFE7162" w:rsidR="00FD103F" w:rsidRPr="008E296C" w:rsidRDefault="00552799" w:rsidP="002D5B82">
      <w:pPr>
        <w:rPr>
          <w:rFonts w:eastAsia="Malgun Gothic"/>
          <w:lang w:val="en-GB" w:eastAsia="ko-KR"/>
        </w:rPr>
      </w:pPr>
      <w:r w:rsidRPr="008E296C">
        <w:rPr>
          <w:rFonts w:eastAsia="Malgun Gothic"/>
          <w:lang w:val="en-GB" w:eastAsia="ko-KR"/>
        </w:rPr>
        <w:t xml:space="preserve">Based on the agreement above, the reporting of L1 CLI is following </w:t>
      </w:r>
      <w:r w:rsidR="00D672D9" w:rsidRPr="008E296C">
        <w:rPr>
          <w:rFonts w:eastAsia="Malgun Gothic"/>
          <w:lang w:val="en-GB" w:eastAsia="ko-KR"/>
        </w:rPr>
        <w:t>the same principle as the L1-RSRP and L1-SINR</w:t>
      </w:r>
      <w:r w:rsidR="007C5D5C" w:rsidRPr="008E296C">
        <w:rPr>
          <w:rFonts w:eastAsia="Malgun Gothic"/>
          <w:lang w:val="en-GB" w:eastAsia="ko-KR"/>
        </w:rPr>
        <w:t xml:space="preserve"> reporting. </w:t>
      </w:r>
      <w:r w:rsidR="005A033A" w:rsidRPr="008E296C">
        <w:rPr>
          <w:rFonts w:eastAsia="Malgun Gothic"/>
          <w:lang w:val="en-GB" w:eastAsia="ko-KR"/>
        </w:rPr>
        <w:t>There are a couple of FFS that we discuss in the following. First, whether the UE should also support reporting the least interference measured L</w:t>
      </w:r>
      <w:r w:rsidR="00141B5B" w:rsidRPr="008E296C">
        <w:rPr>
          <w:rFonts w:eastAsia="Malgun Gothic"/>
          <w:lang w:val="en-GB" w:eastAsia="ko-KR"/>
        </w:rPr>
        <w:t>1</w:t>
      </w:r>
      <w:r w:rsidR="005A033A" w:rsidRPr="008E296C">
        <w:rPr>
          <w:rFonts w:eastAsia="Malgun Gothic"/>
          <w:lang w:val="en-GB" w:eastAsia="ko-KR"/>
        </w:rPr>
        <w:t xml:space="preserve">-CLI-RSSI or L1-SRS-RSRP. </w:t>
      </w:r>
      <w:r w:rsidR="009269D3" w:rsidRPr="008E296C">
        <w:rPr>
          <w:rFonts w:eastAsia="Malgun Gothic"/>
          <w:lang w:val="en-GB" w:eastAsia="ko-KR"/>
        </w:rPr>
        <w:t xml:space="preserve">We think this way of reporting is not </w:t>
      </w:r>
      <w:r w:rsidR="00924948" w:rsidRPr="008E296C">
        <w:rPr>
          <w:rFonts w:eastAsia="Malgun Gothic"/>
          <w:lang w:val="en-GB" w:eastAsia="ko-KR"/>
        </w:rPr>
        <w:t>optimal</w:t>
      </w:r>
      <w:r w:rsidR="009269D3" w:rsidRPr="008E296C">
        <w:rPr>
          <w:rFonts w:eastAsia="Malgun Gothic"/>
          <w:lang w:val="en-GB" w:eastAsia="ko-KR"/>
        </w:rPr>
        <w:t xml:space="preserve"> </w:t>
      </w:r>
      <w:r w:rsidR="006831A5" w:rsidRPr="008E296C">
        <w:rPr>
          <w:rFonts w:eastAsia="Malgun Gothic"/>
          <w:lang w:val="en-GB" w:eastAsia="ko-KR"/>
        </w:rPr>
        <w:t xml:space="preserve">since it doesn’t inform the </w:t>
      </w:r>
      <w:proofErr w:type="spellStart"/>
      <w:r w:rsidR="006831A5" w:rsidRPr="008E296C">
        <w:rPr>
          <w:rFonts w:eastAsia="Malgun Gothic"/>
          <w:lang w:val="en-GB" w:eastAsia="ko-KR"/>
        </w:rPr>
        <w:t>gNB</w:t>
      </w:r>
      <w:proofErr w:type="spellEnd"/>
      <w:r w:rsidR="006831A5" w:rsidRPr="008E296C">
        <w:rPr>
          <w:rFonts w:eastAsia="Malgun Gothic"/>
          <w:lang w:val="en-GB" w:eastAsia="ko-KR"/>
        </w:rPr>
        <w:t xml:space="preserve"> about the aggressor UEs. </w:t>
      </w:r>
      <w:r w:rsidR="00924948" w:rsidRPr="008E296C">
        <w:rPr>
          <w:rFonts w:eastAsia="Malgun Gothic"/>
          <w:lang w:val="en-GB" w:eastAsia="ko-KR"/>
        </w:rPr>
        <w:t>Thus, we prefer to only rely on the most interfered measured resources.</w:t>
      </w:r>
    </w:p>
    <w:p w14:paraId="64B5FC49" w14:textId="1461CF9E" w:rsidR="00301B03" w:rsidRPr="008E296C" w:rsidRDefault="00301B03" w:rsidP="00344E0D">
      <w:pPr>
        <w:pStyle w:val="Proposal"/>
        <w:rPr>
          <w:lang w:val="en-GB" w:eastAsia="ko-KR"/>
        </w:rPr>
      </w:pPr>
      <w:bookmarkStart w:id="135" w:name="_Toc189830484"/>
      <w:r w:rsidRPr="008E296C">
        <w:rPr>
          <w:lang w:val="en-GB" w:eastAsia="ko-KR"/>
        </w:rPr>
        <w:t>Do not support the reporting of the least interfered measured L1-CLI-RSSI or L1-SRS-RSRP</w:t>
      </w:r>
      <w:bookmarkEnd w:id="135"/>
    </w:p>
    <w:p w14:paraId="405EC2D4" w14:textId="17E755FE" w:rsidR="00547F49" w:rsidRPr="008E296C" w:rsidRDefault="00301B03" w:rsidP="00547F49">
      <w:pPr>
        <w:rPr>
          <w:rFonts w:eastAsia="Malgun Gothic"/>
          <w:lang w:val="en-GB" w:eastAsia="ko-KR"/>
        </w:rPr>
      </w:pPr>
      <w:r w:rsidRPr="008E296C">
        <w:rPr>
          <w:rFonts w:eastAsia="Malgun Gothic"/>
          <w:lang w:val="en-GB" w:eastAsia="ko-KR"/>
        </w:rPr>
        <w:t xml:space="preserve">On how to handle the </w:t>
      </w:r>
      <w:r w:rsidR="007B18D9" w:rsidRPr="008E296C">
        <w:rPr>
          <w:rFonts w:eastAsia="Malgun Gothic"/>
          <w:lang w:val="en-GB" w:eastAsia="ko-KR"/>
        </w:rPr>
        <w:t>out-of-range</w:t>
      </w:r>
      <w:r w:rsidRPr="008E296C">
        <w:rPr>
          <w:rFonts w:eastAsia="Malgun Gothic"/>
          <w:lang w:val="en-GB" w:eastAsia="ko-KR"/>
        </w:rPr>
        <w:t xml:space="preserve"> measurements, we would like to highlight that current </w:t>
      </w:r>
      <w:r w:rsidR="00E2385C" w:rsidRPr="008E296C">
        <w:rPr>
          <w:rFonts w:eastAsia="Malgun Gothic"/>
          <w:lang w:val="en-GB" w:eastAsia="ko-KR"/>
        </w:rPr>
        <w:t>report mapping table for layer-3 SRS-RSRP</w:t>
      </w:r>
      <w:r w:rsidR="009D0ACB" w:rsidRPr="008E296C">
        <w:rPr>
          <w:rFonts w:eastAsia="Malgun Gothic"/>
          <w:lang w:val="en-GB" w:eastAsia="ko-KR"/>
        </w:rPr>
        <w:t xml:space="preserve"> supports such condition </w:t>
      </w:r>
      <w:r w:rsidR="00804B50" w:rsidRPr="008E296C">
        <w:rPr>
          <w:rFonts w:eastAsia="Malgun Gothic"/>
          <w:lang w:val="en-GB" w:eastAsia="ko-KR"/>
        </w:rPr>
        <w:t>by adding an entry in the table with corresponds to “infinity”</w:t>
      </w:r>
      <w:r w:rsidR="003363A2" w:rsidRPr="008E296C">
        <w:rPr>
          <w:rFonts w:eastAsia="Malgun Gothic"/>
          <w:lang w:val="en-GB" w:eastAsia="ko-KR"/>
        </w:rPr>
        <w:t xml:space="preserve">. Specifically, </w:t>
      </w:r>
      <w:r w:rsidR="00B47AE7" w:rsidRPr="008E296C">
        <w:rPr>
          <w:rFonts w:eastAsia="Malgun Gothic"/>
          <w:lang w:val="en-GB" w:eastAsia="ko-KR"/>
        </w:rPr>
        <w:t xml:space="preserve">the reported value </w:t>
      </w:r>
      <w:r w:rsidR="00B47AE7" w:rsidRPr="008E296C">
        <w:rPr>
          <w:rFonts w:eastAsia="Malgun Gothic"/>
          <w:i/>
          <w:iCs/>
          <w:lang w:val="en-GB" w:eastAsia="ko-KR"/>
        </w:rPr>
        <w:t>SRS_RSRP_98</w:t>
      </w:r>
      <w:r w:rsidR="00B47AE7" w:rsidRPr="008E296C">
        <w:rPr>
          <w:rFonts w:eastAsia="Malgun Gothic"/>
          <w:lang w:val="en-GB" w:eastAsia="ko-KR"/>
        </w:rPr>
        <w:t xml:space="preserve"> indicates that </w:t>
      </w:r>
      <w:r w:rsidR="009D0ACB" w:rsidRPr="008E296C">
        <w:rPr>
          <w:rFonts w:eastAsia="Malgun Gothic"/>
          <w:lang w:val="en-GB" w:eastAsia="ko-KR"/>
        </w:rPr>
        <w:t xml:space="preserve">the UE cannot detect SRS due to too strong signal to measure. </w:t>
      </w:r>
      <w:r w:rsidR="00547F49" w:rsidRPr="008E296C">
        <w:rPr>
          <w:rFonts w:eastAsia="Malgun Gothic"/>
          <w:lang w:val="en-GB" w:eastAsia="ko-KR"/>
        </w:rPr>
        <w:t xml:space="preserve">This can be used for absolute power reporting. </w:t>
      </w:r>
      <w:r w:rsidR="00C85040" w:rsidRPr="008E296C">
        <w:rPr>
          <w:rFonts w:eastAsia="Malgun Gothic"/>
          <w:lang w:val="en-GB" w:eastAsia="ko-KR"/>
        </w:rPr>
        <w:t xml:space="preserve">For the case of differential reporting, if the largest </w:t>
      </w:r>
      <w:r w:rsidR="002D1FEE" w:rsidRPr="008E296C">
        <w:rPr>
          <w:rFonts w:eastAsia="Malgun Gothic"/>
          <w:lang w:val="en-GB" w:eastAsia="ko-KR"/>
        </w:rPr>
        <w:t>measurement is out-of-</w:t>
      </w:r>
      <w:proofErr w:type="gramStart"/>
      <w:r w:rsidR="002D1FEE" w:rsidRPr="008E296C">
        <w:rPr>
          <w:rFonts w:eastAsia="Malgun Gothic"/>
          <w:lang w:val="en-GB" w:eastAsia="ko-KR"/>
        </w:rPr>
        <w:t>range</w:t>
      </w:r>
      <w:proofErr w:type="gramEnd"/>
      <w:r w:rsidR="002D1FEE" w:rsidRPr="008E296C">
        <w:rPr>
          <w:rFonts w:eastAsia="Malgun Gothic"/>
          <w:lang w:val="en-GB" w:eastAsia="ko-KR"/>
        </w:rPr>
        <w:t xml:space="preserve"> the UE can simply assume the maximum value in the range for </w:t>
      </w:r>
      <w:r w:rsidR="00547F49" w:rsidRPr="008E296C">
        <w:rPr>
          <w:rFonts w:eastAsia="Malgun Gothic"/>
          <w:lang w:val="en-GB" w:eastAsia="ko-KR"/>
        </w:rPr>
        <w:t>performing the differential reporting.</w:t>
      </w:r>
    </w:p>
    <w:p w14:paraId="6E65940C" w14:textId="6C6F4998" w:rsidR="00E737BB" w:rsidRPr="008E296C" w:rsidRDefault="00B41F22" w:rsidP="0025571C">
      <w:pPr>
        <w:pStyle w:val="Proposal"/>
        <w:rPr>
          <w:rFonts w:eastAsia="Malgun Gothic"/>
          <w:lang w:val="en-GB" w:eastAsia="ko-KR"/>
        </w:rPr>
      </w:pPr>
      <w:bookmarkStart w:id="136" w:name="_Toc189830485"/>
      <w:r w:rsidRPr="008E296C">
        <w:rPr>
          <w:lang w:val="en-GB" w:eastAsia="ko-KR"/>
        </w:rPr>
        <w:t>In case of differential reporting, t</w:t>
      </w:r>
      <w:r w:rsidR="00E53BA0" w:rsidRPr="008E296C">
        <w:rPr>
          <w:lang w:val="en-GB" w:eastAsia="ko-KR"/>
        </w:rPr>
        <w:t xml:space="preserve">he UE assumes the highest </w:t>
      </w:r>
      <w:r w:rsidRPr="008E296C">
        <w:rPr>
          <w:lang w:val="en-GB" w:eastAsia="ko-KR"/>
        </w:rPr>
        <w:t xml:space="preserve">L1-SRS-RSRP or L1-CLI-RSSI </w:t>
      </w:r>
      <w:r w:rsidR="00E53BA0" w:rsidRPr="008E296C">
        <w:rPr>
          <w:lang w:val="en-GB" w:eastAsia="ko-KR"/>
        </w:rPr>
        <w:t xml:space="preserve">in the reporting range </w:t>
      </w:r>
      <w:r w:rsidR="000840D2" w:rsidRPr="008E296C">
        <w:rPr>
          <w:lang w:val="en-GB" w:eastAsia="ko-KR"/>
        </w:rPr>
        <w:t xml:space="preserve">if the </w:t>
      </w:r>
      <w:r w:rsidRPr="008E296C">
        <w:rPr>
          <w:lang w:val="en-GB" w:eastAsia="ko-KR"/>
        </w:rPr>
        <w:t>most interfere</w:t>
      </w:r>
      <w:r w:rsidR="00543A3F" w:rsidRPr="008E296C">
        <w:rPr>
          <w:lang w:val="en-GB" w:eastAsia="ko-KR"/>
        </w:rPr>
        <w:t>d</w:t>
      </w:r>
      <w:r w:rsidRPr="008E296C">
        <w:rPr>
          <w:lang w:val="en-GB" w:eastAsia="ko-KR"/>
        </w:rPr>
        <w:t xml:space="preserve"> measurement if out-of-the-range.</w:t>
      </w:r>
      <w:bookmarkStart w:id="137" w:name="_Toc189829654"/>
      <w:bookmarkStart w:id="138" w:name="_Toc189830176"/>
      <w:bookmarkStart w:id="139" w:name="_Toc189830226"/>
      <w:bookmarkStart w:id="140" w:name="_Toc189830300"/>
      <w:bookmarkStart w:id="141" w:name="_Toc189829655"/>
      <w:bookmarkStart w:id="142" w:name="_Toc189830177"/>
      <w:bookmarkStart w:id="143" w:name="_Toc189830227"/>
      <w:bookmarkStart w:id="144" w:name="_Toc189830301"/>
      <w:bookmarkStart w:id="145" w:name="_Toc189829656"/>
      <w:bookmarkStart w:id="146" w:name="_Toc189830178"/>
      <w:bookmarkStart w:id="147" w:name="_Toc189830228"/>
      <w:bookmarkStart w:id="148" w:name="_Toc189830302"/>
      <w:bookmarkStart w:id="149" w:name="_Toc189829657"/>
      <w:bookmarkStart w:id="150" w:name="_Toc189830179"/>
      <w:bookmarkStart w:id="151" w:name="_Toc189830229"/>
      <w:bookmarkStart w:id="152" w:name="_Toc189830303"/>
      <w:bookmarkStart w:id="153" w:name="_Toc189829658"/>
      <w:bookmarkStart w:id="154" w:name="_Toc189830180"/>
      <w:bookmarkStart w:id="155" w:name="_Toc189830230"/>
      <w:bookmarkStart w:id="156" w:name="_Toc189830304"/>
      <w:bookmarkStart w:id="157" w:name="_Toc189829659"/>
      <w:bookmarkStart w:id="158" w:name="_Toc189830181"/>
      <w:bookmarkStart w:id="159" w:name="_Toc189830231"/>
      <w:bookmarkStart w:id="160" w:name="_Toc189830305"/>
      <w:bookmarkStart w:id="161" w:name="_Toc189829660"/>
      <w:bookmarkStart w:id="162" w:name="_Toc189830182"/>
      <w:bookmarkStart w:id="163" w:name="_Toc189830232"/>
      <w:bookmarkStart w:id="164" w:name="_Toc189830306"/>
      <w:bookmarkStart w:id="165" w:name="_Toc189829661"/>
      <w:bookmarkStart w:id="166" w:name="_Toc189830183"/>
      <w:bookmarkStart w:id="167" w:name="_Toc189830233"/>
      <w:bookmarkStart w:id="168" w:name="_Toc189830307"/>
      <w:bookmarkStart w:id="169" w:name="_Toc189829662"/>
      <w:bookmarkStart w:id="170" w:name="_Toc189830184"/>
      <w:bookmarkStart w:id="171" w:name="_Toc189830234"/>
      <w:bookmarkStart w:id="172" w:name="_Toc189830308"/>
      <w:bookmarkStart w:id="173" w:name="_Toc189829663"/>
      <w:bookmarkStart w:id="174" w:name="_Toc189830185"/>
      <w:bookmarkStart w:id="175" w:name="_Toc189830235"/>
      <w:bookmarkStart w:id="176" w:name="_Toc189830309"/>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15AF9CEB" w14:textId="77777777" w:rsidR="002F2596" w:rsidRPr="008E296C" w:rsidRDefault="002F2596" w:rsidP="00E737BB">
      <w:pPr>
        <w:rPr>
          <w:rFonts w:eastAsia="Malgun Gothic"/>
          <w:lang w:val="en-GB" w:eastAsia="ko-KR"/>
        </w:rPr>
      </w:pPr>
    </w:p>
    <w:p w14:paraId="0F7A4558" w14:textId="6FF1434C" w:rsidR="00BC1E22" w:rsidRPr="008E296C" w:rsidRDefault="00BC1E22" w:rsidP="00E737BB">
      <w:pPr>
        <w:rPr>
          <w:rFonts w:eastAsia="Malgun Gothic"/>
          <w:lang w:val="en-GB" w:eastAsia="ko-KR"/>
        </w:rPr>
      </w:pPr>
      <w:r w:rsidRPr="008E296C">
        <w:rPr>
          <w:rFonts w:eastAsia="Malgun Gothic"/>
          <w:lang w:val="en-GB" w:eastAsia="ko-KR"/>
        </w:rPr>
        <w:t>In addition to this, we have discussed following proposal during RAN1 #118bis.</w:t>
      </w:r>
    </w:p>
    <w:tbl>
      <w:tblPr>
        <w:tblStyle w:val="TableGrid"/>
        <w:tblW w:w="0" w:type="auto"/>
        <w:tblLook w:val="04A0" w:firstRow="1" w:lastRow="0" w:firstColumn="1" w:lastColumn="0" w:noHBand="0" w:noVBand="1"/>
      </w:tblPr>
      <w:tblGrid>
        <w:gridCol w:w="9629"/>
      </w:tblGrid>
      <w:tr w:rsidR="00BC1E22" w:rsidRPr="008E296C" w14:paraId="0EDBCF48" w14:textId="77777777" w:rsidTr="00BC1E22">
        <w:tc>
          <w:tcPr>
            <w:tcW w:w="9629" w:type="dxa"/>
          </w:tcPr>
          <w:p w14:paraId="7D99CC64" w14:textId="77777777" w:rsidR="00BC43BD" w:rsidRPr="008E296C" w:rsidRDefault="00BC43BD" w:rsidP="00BC43BD">
            <w:pPr>
              <w:pStyle w:val="Heading4"/>
              <w:numPr>
                <w:ilvl w:val="0"/>
                <w:numId w:val="0"/>
              </w:numPr>
              <w:snapToGrid w:val="0"/>
              <w:spacing w:before="0" w:afterLines="50" w:after="120"/>
              <w:ind w:left="862" w:hanging="862"/>
              <w:rPr>
                <w:i/>
                <w:sz w:val="20"/>
                <w:szCs w:val="18"/>
              </w:rPr>
            </w:pPr>
            <w:r w:rsidRPr="008E296C">
              <w:rPr>
                <w:sz w:val="20"/>
                <w:szCs w:val="18"/>
              </w:rPr>
              <w:t>Proposal 2-12</w:t>
            </w:r>
          </w:p>
          <w:p w14:paraId="104310AB" w14:textId="77777777" w:rsidR="00BC43BD" w:rsidRPr="008E296C" w:rsidRDefault="00BC43BD" w:rsidP="00BC43BD">
            <w:pPr>
              <w:rPr>
                <w:b/>
                <w:color w:val="000000" w:themeColor="text1"/>
                <w:u w:val="single"/>
                <w:lang w:val="en-GB"/>
              </w:rPr>
            </w:pPr>
            <w:r w:rsidRPr="008E296C">
              <w:rPr>
                <w:color w:val="000000" w:themeColor="text1"/>
                <w:lang w:val="en-GB"/>
              </w:rPr>
              <w:t xml:space="preserve">For L1 UE-to-UE CLI measurement and reporting, support the following a new report quantity: </w:t>
            </w:r>
          </w:p>
          <w:p w14:paraId="77E318CE" w14:textId="77777777" w:rsidR="00BC43BD" w:rsidRPr="008E296C" w:rsidRDefault="00BC43BD" w:rsidP="00BC43BD">
            <w:pPr>
              <w:numPr>
                <w:ilvl w:val="0"/>
                <w:numId w:val="9"/>
              </w:numPr>
              <w:overflowPunct/>
              <w:autoSpaceDE/>
              <w:autoSpaceDN/>
              <w:snapToGrid w:val="0"/>
              <w:spacing w:after="0"/>
              <w:jc w:val="both"/>
              <w:textAlignment w:val="auto"/>
              <w:rPr>
                <w:bCs/>
                <w:iCs/>
                <w:color w:val="000000" w:themeColor="text1"/>
                <w:szCs w:val="24"/>
                <w:lang w:val="en-GB"/>
              </w:rPr>
            </w:pPr>
            <w:r w:rsidRPr="008E296C">
              <w:rPr>
                <w:bCs/>
                <w:iCs/>
                <w:color w:val="000000" w:themeColor="text1"/>
                <w:szCs w:val="24"/>
                <w:lang w:val="en-GB"/>
              </w:rPr>
              <w:t xml:space="preserve">A bitmap corresponding to a set of SRS-RSRP or CLI-RSSI measurement resource indices indicating whether L1-SRS-RSRP or L1-CLI-RSSI above a given threshold </w:t>
            </w:r>
          </w:p>
          <w:p w14:paraId="5E3B88E0" w14:textId="77777777" w:rsidR="00BC43BD" w:rsidRPr="008E296C" w:rsidRDefault="00BC43BD" w:rsidP="00BC43BD">
            <w:pPr>
              <w:numPr>
                <w:ilvl w:val="1"/>
                <w:numId w:val="9"/>
              </w:numPr>
              <w:overflowPunct/>
              <w:autoSpaceDE/>
              <w:autoSpaceDN/>
              <w:snapToGrid w:val="0"/>
              <w:spacing w:after="0"/>
              <w:jc w:val="both"/>
              <w:textAlignment w:val="auto"/>
              <w:rPr>
                <w:bCs/>
                <w:iCs/>
                <w:color w:val="000000" w:themeColor="text1"/>
                <w:szCs w:val="24"/>
                <w:lang w:val="en-GB"/>
              </w:rPr>
            </w:pPr>
            <w:r w:rsidRPr="008E296C">
              <w:rPr>
                <w:bCs/>
                <w:iCs/>
                <w:color w:val="000000" w:themeColor="text1"/>
                <w:szCs w:val="24"/>
                <w:lang w:val="en-GB"/>
              </w:rPr>
              <w:t>The length of the bitmap is same as the number of SRS-RSRP or CLI-RSSI measurement resources within the set</w:t>
            </w:r>
          </w:p>
          <w:p w14:paraId="551E84DC" w14:textId="53B6E884" w:rsidR="00BC1E22" w:rsidRPr="008E296C" w:rsidRDefault="00BC43BD" w:rsidP="00191459">
            <w:pPr>
              <w:numPr>
                <w:ilvl w:val="0"/>
                <w:numId w:val="9"/>
              </w:numPr>
              <w:overflowPunct/>
              <w:autoSpaceDE/>
              <w:autoSpaceDN/>
              <w:snapToGrid w:val="0"/>
              <w:spacing w:after="0"/>
              <w:jc w:val="both"/>
              <w:textAlignment w:val="auto"/>
              <w:rPr>
                <w:rFonts w:eastAsia="Malgun Gothic"/>
                <w:lang w:val="en-GB" w:eastAsia="ko-KR"/>
              </w:rPr>
            </w:pPr>
            <w:r w:rsidRPr="008E296C">
              <w:rPr>
                <w:bCs/>
                <w:iCs/>
                <w:color w:val="000000" w:themeColor="text1"/>
                <w:szCs w:val="24"/>
                <w:lang w:val="en-GB"/>
              </w:rPr>
              <w:t>FFS: Definition of threshold</w:t>
            </w:r>
          </w:p>
        </w:tc>
      </w:tr>
    </w:tbl>
    <w:p w14:paraId="78B70D97" w14:textId="0E559887" w:rsidR="00874EAE" w:rsidRPr="008E296C" w:rsidRDefault="00874EAE" w:rsidP="00E737BB">
      <w:pPr>
        <w:rPr>
          <w:rFonts w:eastAsia="Malgun Gothic"/>
          <w:lang w:val="en-GB" w:eastAsia="ko-KR"/>
        </w:rPr>
      </w:pPr>
    </w:p>
    <w:p w14:paraId="511898A3" w14:textId="008E1B2A" w:rsidR="006304DC" w:rsidRPr="008E296C" w:rsidRDefault="00F60764" w:rsidP="00E737BB">
      <w:pPr>
        <w:rPr>
          <w:rFonts w:eastAsia="Malgun Gothic"/>
          <w:lang w:val="en-GB" w:eastAsia="ko-KR"/>
        </w:rPr>
      </w:pPr>
      <w:r w:rsidRPr="008E296C">
        <w:rPr>
          <w:rFonts w:eastAsia="Malgun Gothic"/>
          <w:lang w:val="en-GB" w:eastAsia="ko-KR"/>
        </w:rPr>
        <w:lastRenderedPageBreak/>
        <w:t xml:space="preserve">For CLI handling, </w:t>
      </w:r>
      <w:proofErr w:type="spellStart"/>
      <w:r w:rsidRPr="008E296C">
        <w:rPr>
          <w:rFonts w:eastAsia="Malgun Gothic"/>
          <w:lang w:val="en-GB" w:eastAsia="ko-KR"/>
        </w:rPr>
        <w:t>gNB</w:t>
      </w:r>
      <w:proofErr w:type="spellEnd"/>
      <w:r w:rsidRPr="008E296C">
        <w:rPr>
          <w:rFonts w:eastAsia="Malgun Gothic"/>
          <w:lang w:val="en-GB" w:eastAsia="ko-KR"/>
        </w:rPr>
        <w:t xml:space="preserve"> </w:t>
      </w:r>
      <w:r w:rsidR="004B5364" w:rsidRPr="008E296C">
        <w:rPr>
          <w:rFonts w:eastAsia="Malgun Gothic"/>
          <w:lang w:val="en-GB" w:eastAsia="ko-KR"/>
        </w:rPr>
        <w:t xml:space="preserve">can configure one or more CLI measurement resources for the reporting configuration. When </w:t>
      </w:r>
      <w:proofErr w:type="spellStart"/>
      <w:r w:rsidR="004B5364" w:rsidRPr="008E296C">
        <w:rPr>
          <w:rFonts w:eastAsia="Malgun Gothic"/>
          <w:lang w:val="en-GB" w:eastAsia="ko-KR"/>
        </w:rPr>
        <w:t>gNB</w:t>
      </w:r>
      <w:proofErr w:type="spellEnd"/>
      <w:r w:rsidR="004B5364" w:rsidRPr="008E296C">
        <w:rPr>
          <w:rFonts w:eastAsia="Malgun Gothic"/>
          <w:lang w:val="en-GB" w:eastAsia="ko-KR"/>
        </w:rPr>
        <w:t xml:space="preserve"> </w:t>
      </w:r>
      <w:r w:rsidR="00993F7B" w:rsidRPr="008E296C">
        <w:rPr>
          <w:rFonts w:eastAsia="Malgun Gothic"/>
          <w:lang w:val="en-GB" w:eastAsia="ko-KR"/>
        </w:rPr>
        <w:t>wants to check the level of interference from certain aggressor UE</w:t>
      </w:r>
      <w:r w:rsidR="007A6BB4" w:rsidRPr="008E296C">
        <w:rPr>
          <w:rFonts w:eastAsia="Malgun Gothic"/>
          <w:lang w:val="en-GB" w:eastAsia="ko-KR"/>
        </w:rPr>
        <w:t xml:space="preserve">(s), </w:t>
      </w:r>
      <w:proofErr w:type="spellStart"/>
      <w:r w:rsidR="007A6BB4" w:rsidRPr="008E296C">
        <w:rPr>
          <w:rFonts w:eastAsia="Malgun Gothic"/>
          <w:lang w:val="en-GB" w:eastAsia="ko-KR"/>
        </w:rPr>
        <w:t>gNB</w:t>
      </w:r>
      <w:proofErr w:type="spellEnd"/>
      <w:r w:rsidR="007A6BB4" w:rsidRPr="008E296C">
        <w:rPr>
          <w:rFonts w:eastAsia="Malgun Gothic"/>
          <w:lang w:val="en-GB" w:eastAsia="ko-KR"/>
        </w:rPr>
        <w:t xml:space="preserve"> can configure CLI reporting </w:t>
      </w:r>
      <w:r w:rsidR="005C60DE" w:rsidRPr="008E296C">
        <w:rPr>
          <w:rFonts w:eastAsia="Malgun Gothic"/>
          <w:lang w:val="en-GB" w:eastAsia="ko-KR"/>
        </w:rPr>
        <w:t xml:space="preserve">similar as L1-RSRP reporting. But, if there is multiple potential aggressors </w:t>
      </w:r>
      <w:r w:rsidR="00D214AA" w:rsidRPr="008E296C">
        <w:rPr>
          <w:rFonts w:eastAsia="Malgun Gothic"/>
          <w:lang w:val="en-GB" w:eastAsia="ko-KR"/>
        </w:rPr>
        <w:t xml:space="preserve">and the number of CLI measurement resources corresponding to </w:t>
      </w:r>
      <w:r w:rsidR="0081566B" w:rsidRPr="008E296C">
        <w:rPr>
          <w:rFonts w:eastAsia="Malgun Gothic"/>
          <w:lang w:val="en-GB" w:eastAsia="ko-KR"/>
        </w:rPr>
        <w:t xml:space="preserve">a number of potential </w:t>
      </w:r>
      <w:proofErr w:type="gramStart"/>
      <w:r w:rsidR="00295DEC" w:rsidRPr="008E296C">
        <w:rPr>
          <w:rFonts w:eastAsia="Malgun Gothic"/>
          <w:lang w:val="en-GB" w:eastAsia="ko-KR"/>
        </w:rPr>
        <w:t>aggressor</w:t>
      </w:r>
      <w:proofErr w:type="gramEnd"/>
      <w:r w:rsidR="0081566B" w:rsidRPr="008E296C">
        <w:rPr>
          <w:rFonts w:eastAsia="Malgun Gothic"/>
          <w:lang w:val="en-GB" w:eastAsia="ko-KR"/>
        </w:rPr>
        <w:t xml:space="preserve"> UEs,</w:t>
      </w:r>
      <w:r w:rsidR="0078622A" w:rsidRPr="008E296C">
        <w:rPr>
          <w:rFonts w:eastAsia="Malgun Gothic"/>
          <w:lang w:val="en-GB" w:eastAsia="ko-KR"/>
        </w:rPr>
        <w:t xml:space="preserve"> it is also beneficial to report </w:t>
      </w:r>
      <w:r w:rsidR="001455ED" w:rsidRPr="008E296C">
        <w:rPr>
          <w:rFonts w:eastAsia="Malgun Gothic"/>
          <w:lang w:val="en-GB" w:eastAsia="ko-KR"/>
        </w:rPr>
        <w:t xml:space="preserve">the index of the measurement resource comprising larger </w:t>
      </w:r>
      <w:r w:rsidR="002B0D15" w:rsidRPr="008E296C">
        <w:rPr>
          <w:rFonts w:eastAsia="Malgun Gothic"/>
          <w:lang w:val="en-GB" w:eastAsia="ko-KR"/>
        </w:rPr>
        <w:t>interference</w:t>
      </w:r>
      <w:r w:rsidR="003D75A2" w:rsidRPr="008E296C">
        <w:rPr>
          <w:rFonts w:eastAsia="Malgun Gothic"/>
          <w:lang w:val="en-GB" w:eastAsia="ko-KR"/>
        </w:rPr>
        <w:t xml:space="preserve"> than a threshold. In this case, to reduce the reporting overhead, only </w:t>
      </w:r>
      <w:r w:rsidR="00203811" w:rsidRPr="008E296C">
        <w:rPr>
          <w:rFonts w:eastAsia="Malgun Gothic"/>
          <w:lang w:val="en-GB" w:eastAsia="ko-KR"/>
        </w:rPr>
        <w:t>reporting</w:t>
      </w:r>
      <w:r w:rsidR="003D75A2" w:rsidRPr="008E296C">
        <w:rPr>
          <w:rFonts w:eastAsia="Malgun Gothic"/>
          <w:lang w:val="en-GB" w:eastAsia="ko-KR"/>
        </w:rPr>
        <w:t xml:space="preserve"> the resource ind</w:t>
      </w:r>
      <w:r w:rsidR="00203811" w:rsidRPr="008E296C">
        <w:rPr>
          <w:rFonts w:eastAsia="Malgun Gothic"/>
          <w:lang w:val="en-GB" w:eastAsia="ko-KR"/>
        </w:rPr>
        <w:t xml:space="preserve">ices is beneficial. Since all measurement resources are </w:t>
      </w:r>
      <w:r w:rsidR="008D2BB7" w:rsidRPr="008E296C">
        <w:rPr>
          <w:rFonts w:eastAsia="Malgun Gothic"/>
          <w:lang w:val="en-GB" w:eastAsia="ko-KR"/>
        </w:rPr>
        <w:t>configured by RRC, bitmap with the size of the number of measurement resources configured in the reporting configuration can be used</w:t>
      </w:r>
      <w:r w:rsidR="00952072" w:rsidRPr="008E296C">
        <w:rPr>
          <w:rFonts w:eastAsia="Malgun Gothic"/>
          <w:lang w:val="en-GB" w:eastAsia="ko-KR"/>
        </w:rPr>
        <w:t>.</w:t>
      </w:r>
    </w:p>
    <w:p w14:paraId="1AC8F13D" w14:textId="2426612A" w:rsidR="008D672F" w:rsidRPr="008E296C" w:rsidRDefault="0059221D" w:rsidP="00E737BB">
      <w:pPr>
        <w:rPr>
          <w:rFonts w:eastAsia="Malgun Gothic"/>
          <w:lang w:val="en-GB" w:eastAsia="ko-KR"/>
        </w:rPr>
      </w:pPr>
      <w:r w:rsidRPr="008E296C">
        <w:rPr>
          <w:rFonts w:eastAsia="Malgun Gothic"/>
          <w:lang w:val="en-GB" w:eastAsia="ko-KR"/>
        </w:rPr>
        <w:t>On the other</w:t>
      </w:r>
      <w:r w:rsidR="00F4564E" w:rsidRPr="008E296C">
        <w:rPr>
          <w:rFonts w:eastAsia="Malgun Gothic"/>
          <w:lang w:val="en-GB" w:eastAsia="ko-KR"/>
        </w:rPr>
        <w:t xml:space="preserve"> </w:t>
      </w:r>
      <w:r w:rsidRPr="008E296C">
        <w:rPr>
          <w:rFonts w:eastAsia="Malgun Gothic"/>
          <w:lang w:val="en-GB" w:eastAsia="ko-KR"/>
        </w:rPr>
        <w:t xml:space="preserve">hand, </w:t>
      </w:r>
      <w:r w:rsidR="0082063E" w:rsidRPr="008E296C">
        <w:rPr>
          <w:rFonts w:eastAsia="Malgun Gothic"/>
          <w:lang w:val="en-GB" w:eastAsia="ko-KR"/>
        </w:rPr>
        <w:t>instead of configuring threshold, UE can be con</w:t>
      </w:r>
      <w:r w:rsidR="00776813" w:rsidRPr="008E296C">
        <w:rPr>
          <w:rFonts w:eastAsia="Malgun Gothic"/>
          <w:lang w:val="en-GB" w:eastAsia="ko-KR"/>
        </w:rPr>
        <w:t xml:space="preserve">figured to report only the index of </w:t>
      </w:r>
      <w:r w:rsidR="00B00D69" w:rsidRPr="008E296C">
        <w:rPr>
          <w:rFonts w:eastAsia="Malgun Gothic"/>
          <w:lang w:val="en-GB" w:eastAsia="ko-KR"/>
        </w:rPr>
        <w:t xml:space="preserve">K most interfering </w:t>
      </w:r>
      <w:r w:rsidR="00776813" w:rsidRPr="008E296C">
        <w:rPr>
          <w:rFonts w:eastAsia="Malgun Gothic"/>
          <w:lang w:val="en-GB" w:eastAsia="ko-KR"/>
        </w:rPr>
        <w:t>CLI-measurement resources</w:t>
      </w:r>
      <w:r w:rsidR="00B00D69" w:rsidRPr="008E296C">
        <w:rPr>
          <w:rFonts w:eastAsia="Malgun Gothic"/>
          <w:lang w:val="en-GB" w:eastAsia="ko-KR"/>
        </w:rPr>
        <w:t xml:space="preserve">. </w:t>
      </w:r>
      <w:r w:rsidR="009A63D3" w:rsidRPr="008E296C">
        <w:rPr>
          <w:rFonts w:eastAsia="Malgun Gothic"/>
          <w:lang w:val="en-GB" w:eastAsia="ko-KR"/>
        </w:rPr>
        <w:t>Bitmap can be used for this case too.</w:t>
      </w:r>
    </w:p>
    <w:p w14:paraId="7C8419F1" w14:textId="32A9E7B3" w:rsidR="008D672F" w:rsidRPr="008E296C" w:rsidRDefault="008D672F" w:rsidP="008D672F">
      <w:pPr>
        <w:pStyle w:val="Proposal"/>
        <w:rPr>
          <w:rFonts w:eastAsia="Malgun Gothic"/>
          <w:lang w:val="en-GB" w:eastAsia="ko-KR"/>
        </w:rPr>
      </w:pPr>
      <w:bookmarkStart w:id="177" w:name="_Toc189830486"/>
      <w:r w:rsidRPr="008E296C">
        <w:rPr>
          <w:lang w:val="en-GB" w:eastAsia="ko-KR"/>
        </w:rPr>
        <w:t xml:space="preserve">Support </w:t>
      </w:r>
      <w:r w:rsidR="00F93385" w:rsidRPr="008E296C">
        <w:rPr>
          <w:rFonts w:eastAsia="Malgun Gothic"/>
          <w:lang w:val="en-GB" w:eastAsia="ko-KR"/>
        </w:rPr>
        <w:t>repo</w:t>
      </w:r>
      <w:r w:rsidR="00F4564E" w:rsidRPr="008E296C">
        <w:rPr>
          <w:rFonts w:eastAsia="Malgun Gothic"/>
          <w:lang w:val="en-GB" w:eastAsia="ko-KR"/>
        </w:rPr>
        <w:t>r</w:t>
      </w:r>
      <w:r w:rsidR="00F93385" w:rsidRPr="008E296C">
        <w:rPr>
          <w:rFonts w:eastAsia="Malgun Gothic"/>
          <w:lang w:val="en-GB" w:eastAsia="ko-KR"/>
        </w:rPr>
        <w:t xml:space="preserve">ting of </w:t>
      </w:r>
      <w:r w:rsidR="00DA2440" w:rsidRPr="008E296C">
        <w:rPr>
          <w:rFonts w:eastAsia="Malgun Gothic"/>
          <w:lang w:val="en-GB" w:eastAsia="ko-KR"/>
        </w:rPr>
        <w:t>index</w:t>
      </w:r>
      <w:r w:rsidR="00E9776F" w:rsidRPr="008E296C">
        <w:rPr>
          <w:rFonts w:eastAsia="Malgun Gothic"/>
          <w:lang w:val="en-GB" w:eastAsia="ko-KR"/>
        </w:rPr>
        <w:t xml:space="preserve">/bitmap of </w:t>
      </w:r>
      <w:r w:rsidR="0093664B" w:rsidRPr="008E296C">
        <w:rPr>
          <w:rFonts w:eastAsia="Malgun Gothic"/>
          <w:lang w:val="en-GB" w:eastAsia="ko-KR"/>
        </w:rPr>
        <w:t xml:space="preserve">resources with </w:t>
      </w:r>
      <w:r w:rsidR="00E9776F" w:rsidRPr="008E296C">
        <w:rPr>
          <w:rFonts w:eastAsia="Malgun Gothic"/>
          <w:lang w:val="en-GB" w:eastAsia="ko-KR"/>
        </w:rPr>
        <w:t>strong interfer</w:t>
      </w:r>
      <w:r w:rsidR="002B3202" w:rsidRPr="008E296C">
        <w:rPr>
          <w:rFonts w:eastAsia="Malgun Gothic"/>
          <w:lang w:val="en-GB" w:eastAsia="ko-KR"/>
        </w:rPr>
        <w:t>ence</w:t>
      </w:r>
      <w:r w:rsidR="0093664B" w:rsidRPr="008E296C">
        <w:rPr>
          <w:rFonts w:eastAsia="Malgun Gothic"/>
          <w:lang w:val="en-GB" w:eastAsia="ko-KR"/>
        </w:rPr>
        <w:t>.</w:t>
      </w:r>
      <w:r w:rsidR="007517C0" w:rsidRPr="008E296C">
        <w:rPr>
          <w:rFonts w:eastAsia="Malgun Gothic"/>
          <w:lang w:val="en-GB" w:eastAsia="ko-KR"/>
        </w:rPr>
        <w:t xml:space="preserve"> Consider </w:t>
      </w:r>
      <w:r w:rsidR="002B3202" w:rsidRPr="008E296C">
        <w:rPr>
          <w:rFonts w:eastAsia="Malgun Gothic"/>
          <w:lang w:val="en-GB" w:eastAsia="ko-KR"/>
        </w:rPr>
        <w:t xml:space="preserve">the </w:t>
      </w:r>
      <w:r w:rsidR="007517C0" w:rsidRPr="008E296C">
        <w:rPr>
          <w:rFonts w:eastAsia="Malgun Gothic"/>
          <w:lang w:val="en-GB" w:eastAsia="ko-KR"/>
        </w:rPr>
        <w:t>following options</w:t>
      </w:r>
      <w:r w:rsidR="00B91EC2" w:rsidRPr="008E296C">
        <w:rPr>
          <w:rFonts w:eastAsia="Malgun Gothic"/>
          <w:lang w:val="en-GB" w:eastAsia="ko-KR"/>
        </w:rPr>
        <w:t>.</w:t>
      </w:r>
      <w:bookmarkEnd w:id="177"/>
    </w:p>
    <w:p w14:paraId="226DBD2E" w14:textId="5E48C9D7" w:rsidR="002F658E" w:rsidRPr="008E296C" w:rsidRDefault="007517C0" w:rsidP="00E607FD">
      <w:pPr>
        <w:pStyle w:val="Proposal"/>
        <w:numPr>
          <w:ilvl w:val="1"/>
          <w:numId w:val="11"/>
        </w:numPr>
        <w:rPr>
          <w:lang w:val="en-GB" w:eastAsia="ko-KR"/>
        </w:rPr>
      </w:pPr>
      <w:bookmarkStart w:id="178" w:name="_Toc189830487"/>
      <w:r w:rsidRPr="008E296C">
        <w:rPr>
          <w:lang w:val="en-GB" w:eastAsia="ko-KR"/>
        </w:rPr>
        <w:t xml:space="preserve">Option 1: </w:t>
      </w:r>
      <w:r w:rsidR="002F658E" w:rsidRPr="008E296C">
        <w:rPr>
          <w:lang w:val="en-GB" w:eastAsia="ko-KR"/>
        </w:rPr>
        <w:t>Repor</w:t>
      </w:r>
      <w:r w:rsidR="002B3202" w:rsidRPr="008E296C">
        <w:rPr>
          <w:lang w:val="en-GB" w:eastAsia="ko-KR"/>
        </w:rPr>
        <w:t>t</w:t>
      </w:r>
      <w:r w:rsidR="002F658E" w:rsidRPr="008E296C">
        <w:rPr>
          <w:lang w:val="en-GB" w:eastAsia="ko-KR"/>
        </w:rPr>
        <w:t xml:space="preserve"> a bitmap corresponding to a set of SRS-RSRP or CLI-RSSI measurement resource indices indicating whether L1-SRS-RSRP or L1-CLI-RSSI </w:t>
      </w:r>
      <w:r w:rsidR="00295DEC" w:rsidRPr="008E296C">
        <w:rPr>
          <w:lang w:val="en-GB" w:eastAsia="ko-KR"/>
        </w:rPr>
        <w:t xml:space="preserve">is </w:t>
      </w:r>
      <w:r w:rsidR="002F658E" w:rsidRPr="008E296C">
        <w:rPr>
          <w:lang w:val="en-GB" w:eastAsia="ko-KR"/>
        </w:rPr>
        <w:t>above a given threshold</w:t>
      </w:r>
      <w:bookmarkEnd w:id="178"/>
      <w:r w:rsidR="002F658E" w:rsidRPr="008E296C">
        <w:rPr>
          <w:lang w:val="en-GB" w:eastAsia="ko-KR"/>
        </w:rPr>
        <w:t xml:space="preserve"> </w:t>
      </w:r>
    </w:p>
    <w:p w14:paraId="42EA8B32" w14:textId="0421ED8F" w:rsidR="00874EAE" w:rsidRDefault="00346C27" w:rsidP="00E607FD">
      <w:pPr>
        <w:pStyle w:val="Proposal"/>
        <w:numPr>
          <w:ilvl w:val="1"/>
          <w:numId w:val="11"/>
        </w:numPr>
        <w:rPr>
          <w:rFonts w:eastAsia="Malgun Gothic"/>
          <w:lang w:val="en-GB" w:eastAsia="ko-KR"/>
        </w:rPr>
      </w:pPr>
      <w:bookmarkStart w:id="179" w:name="_Toc189830488"/>
      <w:r w:rsidRPr="008E296C">
        <w:rPr>
          <w:lang w:val="en-GB" w:eastAsia="ko-KR"/>
        </w:rPr>
        <w:t xml:space="preserve">Option 2: </w:t>
      </w:r>
      <w:r w:rsidR="002B3202" w:rsidRPr="008E296C">
        <w:rPr>
          <w:lang w:val="en-GB" w:eastAsia="ko-KR"/>
        </w:rPr>
        <w:t>Report</w:t>
      </w:r>
      <w:r w:rsidRPr="008E296C">
        <w:rPr>
          <w:lang w:val="en-GB" w:eastAsia="ko-KR"/>
        </w:rPr>
        <w:t xml:space="preserve"> </w:t>
      </w:r>
      <w:r w:rsidR="002F658E" w:rsidRPr="008E296C">
        <w:rPr>
          <w:lang w:val="en-GB" w:eastAsia="ko-KR"/>
        </w:rPr>
        <w:t xml:space="preserve">a </w:t>
      </w:r>
      <w:r w:rsidRPr="008E296C">
        <w:rPr>
          <w:lang w:val="en-GB" w:eastAsia="ko-KR"/>
        </w:rPr>
        <w:t xml:space="preserve">bitmap </w:t>
      </w:r>
      <w:r w:rsidR="00D12B2B" w:rsidRPr="008E296C">
        <w:rPr>
          <w:lang w:val="en-GB" w:eastAsia="ko-KR"/>
        </w:rPr>
        <w:t>corresponding to a set of SRS-RSRP or CLI-RSSI measurement resource indices indicating</w:t>
      </w:r>
      <w:r w:rsidRPr="008E296C">
        <w:rPr>
          <w:lang w:val="en-GB" w:eastAsia="ko-KR"/>
        </w:rPr>
        <w:t xml:space="preserve"> </w:t>
      </w:r>
      <w:r w:rsidR="00D12B2B" w:rsidRPr="008E296C">
        <w:rPr>
          <w:lang w:val="en-GB" w:eastAsia="ko-KR"/>
        </w:rPr>
        <w:t>the K</w:t>
      </w:r>
      <w:r w:rsidR="0097466C" w:rsidRPr="008E296C">
        <w:rPr>
          <w:lang w:val="en-GB" w:eastAsia="ko-KR"/>
        </w:rPr>
        <w:t xml:space="preserve"> most interfering </w:t>
      </w:r>
      <w:r w:rsidR="00E354B5" w:rsidRPr="008E296C">
        <w:rPr>
          <w:lang w:val="en-GB" w:eastAsia="ko-KR"/>
        </w:rPr>
        <w:t>resource.</w:t>
      </w:r>
      <w:bookmarkEnd w:id="179"/>
    </w:p>
    <w:p w14:paraId="304EA4AA" w14:textId="77777777" w:rsidR="008E296C" w:rsidRPr="008E296C" w:rsidRDefault="008E296C" w:rsidP="008E296C">
      <w:pPr>
        <w:pStyle w:val="00BodyText"/>
        <w:rPr>
          <w:rFonts w:eastAsia="Malgun Gothic" w:hint="eastAsia"/>
          <w:lang w:val="en-GB" w:eastAsia="ko-KR"/>
        </w:rPr>
      </w:pPr>
    </w:p>
    <w:p w14:paraId="7EA3B8EA" w14:textId="77777777" w:rsidR="00EA7189" w:rsidRPr="008E296C" w:rsidRDefault="00EA7189" w:rsidP="00EA7189">
      <w:pPr>
        <w:pStyle w:val="Heading3"/>
        <w:rPr>
          <w:lang w:eastAsia="ko-KR"/>
        </w:rPr>
      </w:pPr>
      <w:r w:rsidRPr="008E296C">
        <w:rPr>
          <w:lang w:eastAsia="ko-KR"/>
        </w:rPr>
        <w:t>CPU occupancy</w:t>
      </w:r>
    </w:p>
    <w:p w14:paraId="69F9F126" w14:textId="77777777" w:rsidR="00EA7189" w:rsidRPr="008E296C" w:rsidRDefault="00EA7189" w:rsidP="00EA7189">
      <w:pPr>
        <w:rPr>
          <w:rFonts w:eastAsia="Malgun Gothic"/>
          <w:lang w:val="en-GB" w:eastAsia="ko-KR"/>
        </w:rPr>
      </w:pPr>
      <w:r w:rsidRPr="008E296C">
        <w:rPr>
          <w:rFonts w:eastAsia="Malgun Gothic"/>
          <w:lang w:val="en-GB" w:eastAsia="ko-KR"/>
        </w:rPr>
        <w:t xml:space="preserve">There is a discussion about timeline for CPU occupancy for SRS-RSRP reporting. In the current specification, the CPU is occupancy is determined as below. The reporting process occupies CPU from the first symbol of the earliest one of each measurement resource. For L1-SRS-RSRP measurement, due to timing misalignment it is unclear where the CPU occupancy starts. </w:t>
      </w:r>
    </w:p>
    <w:tbl>
      <w:tblPr>
        <w:tblStyle w:val="TableGrid"/>
        <w:tblW w:w="0" w:type="auto"/>
        <w:tblLook w:val="04A0" w:firstRow="1" w:lastRow="0" w:firstColumn="1" w:lastColumn="0" w:noHBand="0" w:noVBand="1"/>
      </w:tblPr>
      <w:tblGrid>
        <w:gridCol w:w="9629"/>
      </w:tblGrid>
      <w:tr w:rsidR="00EA7189" w:rsidRPr="008E296C" w14:paraId="02C281CD" w14:textId="77777777" w:rsidTr="00F23F97">
        <w:tc>
          <w:tcPr>
            <w:tcW w:w="9629" w:type="dxa"/>
          </w:tcPr>
          <w:p w14:paraId="34A540A8" w14:textId="77777777" w:rsidR="00EA7189" w:rsidRPr="008E296C" w:rsidRDefault="00EA7189" w:rsidP="00F23F97">
            <w:pPr>
              <w:rPr>
                <w:rFonts w:eastAsia="Malgun Gothic"/>
                <w:lang w:val="en-GB" w:eastAsia="ko-KR"/>
              </w:rPr>
            </w:pPr>
            <w:r w:rsidRPr="008E296C">
              <w:rPr>
                <w:rFonts w:eastAsia="Malgun Gothic"/>
                <w:lang w:val="en-GB" w:eastAsia="ko-KR"/>
              </w:rPr>
              <w:t xml:space="preserve">TS 38.214 section </w:t>
            </w:r>
          </w:p>
          <w:p w14:paraId="42AE3E8E" w14:textId="77777777" w:rsidR="00EA7189" w:rsidRPr="008E296C" w:rsidRDefault="00EA7189" w:rsidP="00F23F97">
            <w:pPr>
              <w:rPr>
                <w:rFonts w:eastAsia="Malgun Gothic"/>
                <w:lang w:val="en-GB" w:eastAsia="ko-KR"/>
              </w:rPr>
            </w:pPr>
            <w:r w:rsidRPr="008E296C">
              <w:rPr>
                <w:rFonts w:eastAsia="Malgun Gothic"/>
                <w:lang w:val="en-GB" w:eastAsia="ko-KR"/>
              </w:rPr>
              <w:t>5.2.1.6</w:t>
            </w:r>
            <w:r w:rsidRPr="008E296C">
              <w:rPr>
                <w:rFonts w:eastAsia="Malgun Gothic"/>
                <w:lang w:val="en-GB" w:eastAsia="ko-KR"/>
              </w:rPr>
              <w:tab/>
              <w:t>CSI processing criteria</w:t>
            </w:r>
          </w:p>
          <w:p w14:paraId="31A2990A" w14:textId="77777777" w:rsidR="00EA7189" w:rsidRPr="008E296C" w:rsidRDefault="00EA7189" w:rsidP="00F23F97">
            <w:pPr>
              <w:rPr>
                <w:rFonts w:eastAsia="Malgun Gothic"/>
                <w:lang w:val="en-GB" w:eastAsia="ko-KR"/>
              </w:rPr>
            </w:pPr>
            <w:r w:rsidRPr="008E296C">
              <w:rPr>
                <w:rFonts w:eastAsia="Malgun Gothic"/>
                <w:lang w:val="en-GB" w:eastAsia="ko-KR"/>
              </w:rPr>
              <w:t>…</w:t>
            </w:r>
          </w:p>
          <w:p w14:paraId="45D5EB1A" w14:textId="77777777" w:rsidR="00EA7189" w:rsidRPr="008E296C" w:rsidRDefault="00EA7189" w:rsidP="00F23F97">
            <w:pPr>
              <w:rPr>
                <w:rFonts w:eastAsia="Malgun Gothic"/>
                <w:lang w:val="en-GB" w:eastAsia="ko-KR"/>
              </w:rPr>
            </w:pPr>
            <w:r w:rsidRPr="008E296C">
              <w:rPr>
                <w:rFonts w:eastAsia="Malgun Gothic"/>
                <w:lang w:val="en-GB" w:eastAsia="ko-KR"/>
              </w:rPr>
              <w:t xml:space="preserve">For a CSI report with </w:t>
            </w:r>
            <w:r w:rsidRPr="008E296C">
              <w:rPr>
                <w:rFonts w:eastAsia="Malgun Gothic"/>
                <w:i/>
                <w:lang w:val="en-GB" w:eastAsia="ko-KR"/>
              </w:rPr>
              <w:t>CSI-</w:t>
            </w:r>
            <w:proofErr w:type="spellStart"/>
            <w:r w:rsidRPr="008E296C">
              <w:rPr>
                <w:rFonts w:eastAsia="Malgun Gothic"/>
                <w:i/>
                <w:lang w:val="en-GB" w:eastAsia="ko-KR"/>
              </w:rPr>
              <w:t>ReportConfig</w:t>
            </w:r>
            <w:proofErr w:type="spellEnd"/>
            <w:r w:rsidRPr="008E296C">
              <w:rPr>
                <w:rFonts w:eastAsia="Malgun Gothic"/>
                <w:lang w:val="en-GB" w:eastAsia="ko-KR"/>
              </w:rPr>
              <w:t xml:space="preserve"> with higher layer parameter </w:t>
            </w:r>
            <w:proofErr w:type="spellStart"/>
            <w:r w:rsidRPr="008E296C">
              <w:rPr>
                <w:rFonts w:eastAsia="Malgun Gothic"/>
                <w:i/>
                <w:lang w:val="en-GB" w:eastAsia="ko-KR"/>
              </w:rPr>
              <w:t>reportQuantity</w:t>
            </w:r>
            <w:proofErr w:type="spellEnd"/>
            <w:r w:rsidRPr="008E296C">
              <w:rPr>
                <w:rFonts w:eastAsia="Malgun Gothic"/>
                <w:lang w:val="en-GB" w:eastAsia="ko-KR"/>
              </w:rPr>
              <w:t xml:space="preserve"> not set to 'none', the CPU(s) are occupied for </w:t>
            </w:r>
            <w:proofErr w:type="gramStart"/>
            <w:r w:rsidRPr="008E296C">
              <w:rPr>
                <w:rFonts w:eastAsia="Malgun Gothic"/>
                <w:lang w:val="en-GB" w:eastAsia="ko-KR"/>
              </w:rPr>
              <w:t>a number of</w:t>
            </w:r>
            <w:proofErr w:type="gramEnd"/>
            <w:r w:rsidRPr="008E296C">
              <w:rPr>
                <w:rFonts w:eastAsia="Malgun Gothic"/>
                <w:lang w:val="en-GB" w:eastAsia="ko-KR"/>
              </w:rPr>
              <w:t xml:space="preserve"> OFDM symbols as follows:</w:t>
            </w:r>
          </w:p>
          <w:p w14:paraId="3AA90F73" w14:textId="77777777" w:rsidR="00EA7189" w:rsidRPr="008E296C" w:rsidRDefault="00EA7189" w:rsidP="00F23F97">
            <w:pPr>
              <w:rPr>
                <w:rFonts w:eastAsia="Malgun Gothic"/>
                <w:lang w:val="en-GB" w:eastAsia="ko-KR"/>
              </w:rPr>
            </w:pPr>
            <w:r w:rsidRPr="008E296C">
              <w:rPr>
                <w:rFonts w:eastAsia="Malgun Gothic"/>
                <w:lang w:val="en-GB" w:eastAsia="ko-KR"/>
              </w:rPr>
              <w:t>-</w:t>
            </w:r>
            <w:r w:rsidRPr="008E296C">
              <w:rPr>
                <w:rFonts w:eastAsia="Malgun Gothic"/>
                <w:lang w:val="en-GB" w:eastAsia="ko-KR"/>
              </w:rPr>
              <w:tab/>
              <w:t xml:space="preserve">A periodic or semi-persistent CSI report (excluding an initial semi-persistent CSI report on PUSCH after the PDCCH triggering the report and a semi-persistent CSI report on PUSCH configured with the higher layer parameter </w:t>
            </w:r>
            <w:proofErr w:type="spellStart"/>
            <w:r w:rsidRPr="008E296C">
              <w:rPr>
                <w:rFonts w:eastAsia="Malgun Gothic"/>
                <w:i/>
                <w:lang w:val="en-GB" w:eastAsia="ko-KR"/>
              </w:rPr>
              <w:t>codebookType</w:t>
            </w:r>
            <w:proofErr w:type="spellEnd"/>
            <w:r w:rsidRPr="008E296C">
              <w:rPr>
                <w:rFonts w:eastAsia="Malgun Gothic"/>
                <w:lang w:val="en-GB" w:eastAsia="ko-KR"/>
              </w:rPr>
              <w:t xml:space="preserve"> set to 'typeII-Doppler-r18' or 'typeII-Doppler-PortSelection-r18') </w:t>
            </w:r>
            <w:r w:rsidRPr="008E296C">
              <w:rPr>
                <w:rFonts w:eastAsia="Malgun Gothic"/>
                <w:highlight w:val="yellow"/>
                <w:lang w:val="en-GB" w:eastAsia="ko-KR"/>
              </w:rPr>
              <w:t>occupies CPU(s) from the first symbol of the earliest one of each CSI-RS/CSI-IM/SSB resource</w:t>
            </w:r>
            <w:r w:rsidRPr="008E296C">
              <w:rPr>
                <w:rFonts w:eastAsia="Malgun Gothic"/>
                <w:lang w:val="en-GB" w:eastAsia="ko-KR"/>
              </w:rPr>
              <w:t xml:space="preserve">, or each CSI-RS/CSI-IM resource associated with all configured sub-configurations for periodic CSI report corresponding to a </w:t>
            </w:r>
            <w:r w:rsidRPr="008E296C">
              <w:rPr>
                <w:rFonts w:eastAsia="Malgun Gothic"/>
                <w:i/>
                <w:iCs/>
                <w:lang w:val="en-GB" w:eastAsia="ko-KR"/>
              </w:rPr>
              <w:t>CSI-</w:t>
            </w:r>
            <w:proofErr w:type="spellStart"/>
            <w:r w:rsidRPr="008E296C">
              <w:rPr>
                <w:rFonts w:eastAsia="Malgun Gothic"/>
                <w:i/>
                <w:iCs/>
                <w:lang w:val="en-GB" w:eastAsia="ko-KR"/>
              </w:rPr>
              <w:t>ReportConfig</w:t>
            </w:r>
            <w:proofErr w:type="spellEnd"/>
            <w:r w:rsidRPr="008E296C">
              <w:rPr>
                <w:rFonts w:eastAsia="Malgun Gothic"/>
                <w:lang w:val="en-GB" w:eastAsia="ko-KR"/>
              </w:rPr>
              <w:t xml:space="preserve"> that contains a list of sub-configurations provided by </w:t>
            </w:r>
            <w:proofErr w:type="spellStart"/>
            <w:r w:rsidRPr="008E296C">
              <w:rPr>
                <w:rFonts w:eastAsia="Malgun Gothic"/>
                <w:i/>
                <w:iCs/>
                <w:lang w:val="en-GB" w:eastAsia="ko-KR"/>
              </w:rPr>
              <w:t>csi-ReportSubConfigToAddModList</w:t>
            </w:r>
            <w:proofErr w:type="spellEnd"/>
            <w:r w:rsidRPr="008E296C">
              <w:rPr>
                <w:rFonts w:eastAsia="Malgun Gothic"/>
                <w:lang w:val="en-GB" w:eastAsia="ko-KR"/>
              </w:rPr>
              <w:t xml:space="preserve">, or each CSI-RS/CSI-IM resource associated with all activated/triggered sub-configurations for semi-persistent CSI report corresponding to a </w:t>
            </w:r>
            <w:r w:rsidRPr="008E296C">
              <w:rPr>
                <w:rFonts w:eastAsia="Malgun Gothic"/>
                <w:i/>
                <w:iCs/>
                <w:lang w:val="en-GB" w:eastAsia="ko-KR"/>
              </w:rPr>
              <w:t>CSI-</w:t>
            </w:r>
            <w:proofErr w:type="spellStart"/>
            <w:r w:rsidRPr="008E296C">
              <w:rPr>
                <w:rFonts w:eastAsia="Malgun Gothic"/>
                <w:i/>
                <w:iCs/>
                <w:lang w:val="en-GB" w:eastAsia="ko-KR"/>
              </w:rPr>
              <w:t>ReportConfig</w:t>
            </w:r>
            <w:proofErr w:type="spellEnd"/>
            <w:r w:rsidRPr="008E296C">
              <w:rPr>
                <w:rFonts w:eastAsia="Malgun Gothic"/>
                <w:lang w:val="en-GB" w:eastAsia="ko-KR"/>
              </w:rPr>
              <w:t xml:space="preserve"> that contains a list of sub-configurations provided by </w:t>
            </w:r>
            <w:proofErr w:type="spellStart"/>
            <w:r w:rsidRPr="008E296C">
              <w:rPr>
                <w:rFonts w:eastAsia="Malgun Gothic"/>
                <w:i/>
                <w:iCs/>
                <w:lang w:val="en-GB" w:eastAsia="ko-KR"/>
              </w:rPr>
              <w:t>csi-ReportSubConfigToAddModList</w:t>
            </w:r>
            <w:proofErr w:type="spellEnd"/>
            <w:r w:rsidRPr="008E296C">
              <w:rPr>
                <w:rFonts w:eastAsia="Malgun Gothic"/>
                <w:lang w:val="en-GB" w:eastAsia="ko-KR"/>
              </w:rPr>
              <w:t xml:space="preserve">, for channel or interference measurement, respective latest CSI-RS/CSI-IM/SSB occasion no later than the corresponding CSI reference resource, </w:t>
            </w:r>
            <w:r w:rsidRPr="008E296C">
              <w:rPr>
                <w:rFonts w:eastAsia="Malgun Gothic"/>
                <w:highlight w:val="yellow"/>
                <w:lang w:val="en-GB" w:eastAsia="ko-KR"/>
              </w:rPr>
              <w:t>until the last symbol of the configured PUSCH/PUCCH carrying the report.</w:t>
            </w:r>
          </w:p>
        </w:tc>
      </w:tr>
    </w:tbl>
    <w:p w14:paraId="7AFA52D6" w14:textId="77777777" w:rsidR="00EA7189" w:rsidRPr="008E296C" w:rsidRDefault="00EA7189" w:rsidP="00EA7189">
      <w:pPr>
        <w:rPr>
          <w:rFonts w:eastAsia="Malgun Gothic"/>
          <w:lang w:val="en-GB" w:eastAsia="ko-KR"/>
        </w:rPr>
      </w:pPr>
    </w:p>
    <w:p w14:paraId="7048D2E1" w14:textId="77777777" w:rsidR="00EA7189" w:rsidRPr="008E296C" w:rsidRDefault="00EA7189" w:rsidP="00EA7189">
      <w:pPr>
        <w:rPr>
          <w:rFonts w:eastAsia="Malgun Gothic"/>
          <w:lang w:val="en-GB" w:eastAsia="ko-KR"/>
        </w:rPr>
      </w:pPr>
      <w:r w:rsidRPr="008E296C">
        <w:rPr>
          <w:rFonts w:eastAsia="Malgun Gothic"/>
          <w:lang w:val="en-GB" w:eastAsia="ko-KR"/>
        </w:rPr>
        <w:t>To address this ambiguity, we can consider options. One option is applying a fixed symbol offset from the start symbol of configured L1-SRS-RSRP resource. The offset may cover a constant timing offset (</w:t>
      </w:r>
      <w:r w:rsidRPr="008E296C">
        <w:rPr>
          <w:lang w:val="en-GB" w:eastAsia="zh-CN"/>
        </w:rPr>
        <w:t>Tc*</w:t>
      </w:r>
      <w:proofErr w:type="spellStart"/>
      <w:r w:rsidRPr="008E296C">
        <w:rPr>
          <w:lang w:val="en-GB" w:eastAsia="zh-CN"/>
        </w:rPr>
        <w:t>N</w:t>
      </w:r>
      <w:r w:rsidRPr="008E296C">
        <w:rPr>
          <w:vertAlign w:val="subscript"/>
          <w:lang w:val="en-GB" w:eastAsia="zh-CN"/>
        </w:rPr>
        <w:t>TA_offset</w:t>
      </w:r>
      <w:proofErr w:type="spellEnd"/>
      <w:r w:rsidRPr="008E296C">
        <w:rPr>
          <w:rFonts w:eastAsia="Malgun Gothic"/>
          <w:lang w:val="en-GB" w:eastAsia="ko-KR"/>
        </w:rPr>
        <w:t>) as well as some residual timing error as discussed above (</w:t>
      </w:r>
      <w:r w:rsidRPr="008E296C">
        <w:rPr>
          <w:lang w:val="en-GB"/>
        </w:rPr>
        <w:t>T</w:t>
      </w:r>
      <w:r w:rsidRPr="008E296C">
        <w:rPr>
          <w:vertAlign w:val="subscript"/>
          <w:lang w:val="en-GB"/>
        </w:rPr>
        <w:t>other</w:t>
      </w:r>
      <w:r w:rsidRPr="008E296C">
        <w:rPr>
          <w:rFonts w:eastAsia="Malgun Gothic"/>
          <w:lang w:val="en-GB" w:eastAsia="ko-KR"/>
        </w:rPr>
        <w:t xml:space="preserve">). This fixed offset can be either one or two symbols, and this can be configured by NW or can be derived by parameters such as SCS, </w:t>
      </w:r>
      <w:proofErr w:type="spellStart"/>
      <w:r w:rsidRPr="008E296C">
        <w:rPr>
          <w:rFonts w:eastAsia="Malgun Gothic"/>
          <w:lang w:val="en-GB" w:eastAsia="ko-KR"/>
        </w:rPr>
        <w:t>FRx</w:t>
      </w:r>
      <w:proofErr w:type="spellEnd"/>
      <w:r w:rsidRPr="008E296C">
        <w:rPr>
          <w:rFonts w:eastAsia="Malgun Gothic"/>
          <w:lang w:val="en-GB" w:eastAsia="ko-KR"/>
        </w:rPr>
        <w:t xml:space="preserve"> and UE capability similar as scheduling availability of UE during CLI measurement specified in 9.7.4 of TS 38.133.   </w:t>
      </w:r>
    </w:p>
    <w:p w14:paraId="34CEEB50" w14:textId="77777777" w:rsidR="00EA7189" w:rsidRPr="008E296C" w:rsidRDefault="00EA7189" w:rsidP="00EA7189">
      <w:pPr>
        <w:pStyle w:val="Proposal"/>
        <w:rPr>
          <w:lang w:val="en-GB" w:eastAsia="ko-KR"/>
        </w:rPr>
      </w:pPr>
      <w:bookmarkStart w:id="180" w:name="_Toc189830489"/>
      <w:r w:rsidRPr="008E296C">
        <w:rPr>
          <w:lang w:val="en-GB" w:eastAsia="ko-KR"/>
        </w:rPr>
        <w:t>For periodic/semi-persistent L1-SRS-RSRP measurement reporting, the CPU occupancy starts from a fixed symbol offset prior to L1-SRS-RSRP measurement resource. FFS: a fixed symbol offset</w:t>
      </w:r>
      <w:bookmarkEnd w:id="180"/>
      <w:r w:rsidRPr="008E296C">
        <w:rPr>
          <w:lang w:val="en-GB" w:eastAsia="ko-KR"/>
        </w:rPr>
        <w:t xml:space="preserve"> </w:t>
      </w:r>
    </w:p>
    <w:p w14:paraId="147EBE69" w14:textId="77777777" w:rsidR="00C2125B" w:rsidRPr="008E296C" w:rsidRDefault="00C2125B" w:rsidP="00C2125B">
      <w:pPr>
        <w:pStyle w:val="00BodyText"/>
        <w:rPr>
          <w:rFonts w:ascii="Times New Roman" w:eastAsia="Malgun Gothic" w:hAnsi="Times New Roman"/>
          <w:b/>
          <w:sz w:val="20"/>
          <w:lang w:val="en-GB" w:eastAsia="ko-KR"/>
        </w:rPr>
      </w:pPr>
    </w:p>
    <w:p w14:paraId="10445A01" w14:textId="2328B091" w:rsidR="00885580" w:rsidRPr="008E296C" w:rsidRDefault="007820D0" w:rsidP="00885580">
      <w:pPr>
        <w:pStyle w:val="Heading1"/>
      </w:pPr>
      <w:bookmarkStart w:id="181" w:name="_Toc166229654"/>
      <w:bookmarkStart w:id="182" w:name="_Toc166229655"/>
      <w:bookmarkStart w:id="183" w:name="_Toc166229656"/>
      <w:bookmarkStart w:id="184" w:name="_Toc166229657"/>
      <w:bookmarkStart w:id="185" w:name="_Toc166229658"/>
      <w:bookmarkStart w:id="186" w:name="_Toc166229659"/>
      <w:bookmarkStart w:id="187" w:name="_Toc166229660"/>
      <w:bookmarkStart w:id="188" w:name="_Toc166229661"/>
      <w:bookmarkStart w:id="189" w:name="_Toc166229662"/>
      <w:bookmarkStart w:id="190" w:name="_Toc158985262"/>
      <w:bookmarkStart w:id="191" w:name="_Toc158985324"/>
      <w:bookmarkStart w:id="192" w:name="_Toc158985386"/>
      <w:bookmarkStart w:id="193" w:name="_Toc158985449"/>
      <w:bookmarkStart w:id="194" w:name="_Toc158985512"/>
      <w:bookmarkStart w:id="195" w:name="_Toc158985576"/>
      <w:bookmarkStart w:id="196" w:name="_Toc158985639"/>
      <w:bookmarkStart w:id="197" w:name="_Toc158985702"/>
      <w:bookmarkStart w:id="198" w:name="_Toc158985765"/>
      <w:bookmarkStart w:id="199" w:name="_Toc158985828"/>
      <w:bookmarkStart w:id="200" w:name="_Toc158985887"/>
      <w:bookmarkStart w:id="201" w:name="_Toc159152278"/>
      <w:bookmarkStart w:id="202" w:name="_Toc158985266"/>
      <w:bookmarkStart w:id="203" w:name="_Toc158985328"/>
      <w:bookmarkStart w:id="204" w:name="_Toc158985390"/>
      <w:bookmarkStart w:id="205" w:name="_Toc158985453"/>
      <w:bookmarkStart w:id="206" w:name="_Toc158985516"/>
      <w:bookmarkStart w:id="207" w:name="_Toc158985580"/>
      <w:bookmarkStart w:id="208" w:name="_Toc158985643"/>
      <w:bookmarkStart w:id="209" w:name="_Toc158985706"/>
      <w:bookmarkStart w:id="210" w:name="_Toc158985769"/>
      <w:bookmarkStart w:id="211" w:name="_Toc158985832"/>
      <w:bookmarkStart w:id="212" w:name="_Toc158985891"/>
      <w:bookmarkStart w:id="213" w:name="_Toc159152282"/>
      <w:bookmarkStart w:id="214" w:name="_Toc158985267"/>
      <w:bookmarkStart w:id="215" w:name="_Toc158985329"/>
      <w:bookmarkStart w:id="216" w:name="_Toc158985391"/>
      <w:bookmarkStart w:id="217" w:name="_Toc158985454"/>
      <w:bookmarkStart w:id="218" w:name="_Toc158985517"/>
      <w:bookmarkStart w:id="219" w:name="_Toc158985581"/>
      <w:bookmarkStart w:id="220" w:name="_Toc158985644"/>
      <w:bookmarkStart w:id="221" w:name="_Toc158985707"/>
      <w:bookmarkStart w:id="222" w:name="_Toc158985770"/>
      <w:bookmarkStart w:id="223" w:name="_Toc158985833"/>
      <w:bookmarkStart w:id="224" w:name="_Toc158985892"/>
      <w:bookmarkStart w:id="225" w:name="_Toc159152283"/>
      <w:bookmarkStart w:id="226" w:name="_Toc163235439"/>
      <w:bookmarkStart w:id="227" w:name="_Toc163235547"/>
      <w:bookmarkStart w:id="228" w:name="_Toc163235620"/>
      <w:bookmarkStart w:id="229" w:name="_Toc163235693"/>
      <w:bookmarkStart w:id="230" w:name="_Toc163235766"/>
      <w:bookmarkStart w:id="231" w:name="_Toc163235840"/>
      <w:bookmarkStart w:id="232" w:name="_Toc163235914"/>
      <w:bookmarkStart w:id="233" w:name="_Toc163235987"/>
      <w:bookmarkStart w:id="234" w:name="_Toc163236057"/>
      <w:bookmarkStart w:id="235" w:name="_Toc163236127"/>
      <w:bookmarkStart w:id="236" w:name="_Toc163237826"/>
      <w:bookmarkStart w:id="237" w:name="_Toc158985274"/>
      <w:bookmarkStart w:id="238" w:name="_Toc158985336"/>
      <w:bookmarkStart w:id="239" w:name="_Toc158985398"/>
      <w:bookmarkStart w:id="240" w:name="_Toc158985461"/>
      <w:bookmarkStart w:id="241" w:name="_Toc158985524"/>
      <w:bookmarkStart w:id="242" w:name="_Toc158985588"/>
      <w:bookmarkStart w:id="243" w:name="_Toc158985651"/>
      <w:bookmarkStart w:id="244" w:name="_Toc158985714"/>
      <w:bookmarkStart w:id="245" w:name="_Toc158985777"/>
      <w:bookmarkStart w:id="246" w:name="_Toc158985840"/>
      <w:bookmarkStart w:id="247" w:name="_Toc158985899"/>
      <w:bookmarkStart w:id="248" w:name="_Toc159152290"/>
      <w:bookmarkStart w:id="249" w:name="_Toc158985276"/>
      <w:bookmarkStart w:id="250" w:name="_Toc158985338"/>
      <w:bookmarkStart w:id="251" w:name="_Toc158985400"/>
      <w:bookmarkStart w:id="252" w:name="_Toc158985463"/>
      <w:bookmarkStart w:id="253" w:name="_Toc158985526"/>
      <w:bookmarkStart w:id="254" w:name="_Toc158985590"/>
      <w:bookmarkStart w:id="255" w:name="_Toc158985653"/>
      <w:bookmarkStart w:id="256" w:name="_Toc158985716"/>
      <w:bookmarkStart w:id="257" w:name="_Toc158985779"/>
      <w:bookmarkStart w:id="258" w:name="_Toc158985842"/>
      <w:bookmarkStart w:id="259" w:name="_Toc158985901"/>
      <w:bookmarkStart w:id="260" w:name="_Toc159152292"/>
      <w:bookmarkStart w:id="261" w:name="_Toc158985719"/>
      <w:bookmarkStart w:id="262" w:name="_Toc158985782"/>
      <w:bookmarkStart w:id="263" w:name="_Toc158985845"/>
      <w:bookmarkStart w:id="264" w:name="_Toc158985904"/>
      <w:bookmarkStart w:id="265" w:name="_Toc159152295"/>
      <w:bookmarkEnd w:id="2"/>
      <w:bookmarkEnd w:id="3"/>
      <w:bookmarkEnd w:id="4"/>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r w:rsidRPr="008E296C">
        <w:lastRenderedPageBreak/>
        <w:t>Conclusion</w:t>
      </w:r>
      <w:r w:rsidR="00EA1674" w:rsidRPr="008E296C">
        <w:t>s</w:t>
      </w:r>
    </w:p>
    <w:p w14:paraId="4AA88427" w14:textId="4BB02450" w:rsidR="00505B70" w:rsidRPr="008E296C" w:rsidRDefault="00912160" w:rsidP="00505B70">
      <w:pPr>
        <w:spacing w:after="120"/>
        <w:jc w:val="both"/>
        <w:rPr>
          <w:rStyle w:val="normaltextrun"/>
          <w:rFonts w:eastAsia="Malgun Gothic"/>
          <w:color w:val="000000"/>
          <w:shd w:val="clear" w:color="auto" w:fill="FFFFFF"/>
          <w:lang w:val="en-GB" w:eastAsia="ko-KR"/>
        </w:rPr>
      </w:pPr>
      <w:r w:rsidRPr="008E296C">
        <w:rPr>
          <w:rStyle w:val="normaltextrun"/>
          <w:color w:val="000000"/>
          <w:shd w:val="clear" w:color="auto" w:fill="FFFFFF"/>
          <w:lang w:val="en-GB"/>
        </w:rPr>
        <w:t xml:space="preserve">This document </w:t>
      </w:r>
      <w:r w:rsidR="00D903D0" w:rsidRPr="008E296C">
        <w:rPr>
          <w:rStyle w:val="normaltextrun"/>
          <w:color w:val="000000"/>
          <w:shd w:val="clear" w:color="auto" w:fill="FFFFFF"/>
          <w:lang w:val="en-GB"/>
        </w:rPr>
        <w:t>discusses</w:t>
      </w:r>
      <w:r w:rsidRPr="008E296C">
        <w:rPr>
          <w:rStyle w:val="normaltextrun"/>
          <w:color w:val="000000"/>
          <w:shd w:val="clear" w:color="auto" w:fill="FFFFFF"/>
          <w:lang w:val="en-GB"/>
        </w:rPr>
        <w:t xml:space="preserve"> the </w:t>
      </w:r>
      <w:r w:rsidR="00D903D0" w:rsidRPr="008E296C">
        <w:rPr>
          <w:rStyle w:val="normaltextrun"/>
          <w:color w:val="000000"/>
          <w:shd w:val="clear" w:color="auto" w:fill="FFFFFF"/>
          <w:lang w:val="en-GB"/>
        </w:rPr>
        <w:t xml:space="preserve">CLI handling in SBFD for both </w:t>
      </w:r>
      <w:proofErr w:type="spellStart"/>
      <w:r w:rsidR="00D903D0" w:rsidRPr="008E296C">
        <w:rPr>
          <w:rStyle w:val="normaltextrun"/>
          <w:color w:val="000000"/>
          <w:shd w:val="clear" w:color="auto" w:fill="FFFFFF"/>
          <w:lang w:val="en-GB"/>
        </w:rPr>
        <w:t>gNB</w:t>
      </w:r>
      <w:proofErr w:type="spellEnd"/>
      <w:r w:rsidR="00D903D0" w:rsidRPr="008E296C">
        <w:rPr>
          <w:rStyle w:val="normaltextrun"/>
          <w:color w:val="000000"/>
          <w:shd w:val="clear" w:color="auto" w:fill="FFFFFF"/>
          <w:lang w:val="en-GB"/>
        </w:rPr>
        <w:t>-to-</w:t>
      </w:r>
      <w:proofErr w:type="spellStart"/>
      <w:r w:rsidR="00D903D0" w:rsidRPr="008E296C">
        <w:rPr>
          <w:rStyle w:val="normaltextrun"/>
          <w:color w:val="000000"/>
          <w:shd w:val="clear" w:color="auto" w:fill="FFFFFF"/>
          <w:lang w:val="en-GB"/>
        </w:rPr>
        <w:t>gNB</w:t>
      </w:r>
      <w:proofErr w:type="spellEnd"/>
      <w:r w:rsidR="00D903D0" w:rsidRPr="008E296C">
        <w:rPr>
          <w:rStyle w:val="normaltextrun"/>
          <w:color w:val="000000"/>
          <w:shd w:val="clear" w:color="auto" w:fill="FFFFFF"/>
          <w:lang w:val="en-GB"/>
        </w:rPr>
        <w:t xml:space="preserve"> and UE-to-UE interference components. The following includes the list of observations and proposals made throughout the text.</w:t>
      </w:r>
    </w:p>
    <w:p w14:paraId="7A00DF24" w14:textId="77777777" w:rsidR="00E11EA3" w:rsidRPr="008E296C" w:rsidRDefault="00E11EA3" w:rsidP="00505B70">
      <w:pPr>
        <w:spacing w:after="120"/>
        <w:jc w:val="both"/>
        <w:rPr>
          <w:rStyle w:val="normaltextrun"/>
          <w:rFonts w:eastAsia="Malgun Gothic"/>
          <w:color w:val="000000"/>
          <w:sz w:val="16"/>
          <w:szCs w:val="16"/>
          <w:shd w:val="clear" w:color="auto" w:fill="FFFFFF"/>
          <w:lang w:val="en-GB" w:eastAsia="ko-KR"/>
        </w:rPr>
      </w:pPr>
    </w:p>
    <w:p w14:paraId="3D5BC62E" w14:textId="50B2622C" w:rsidR="006B3732" w:rsidRPr="008E296C" w:rsidRDefault="006B3732" w:rsidP="006B3732">
      <w:pPr>
        <w:keepNext/>
        <w:spacing w:after="120"/>
        <w:jc w:val="both"/>
        <w:rPr>
          <w:rStyle w:val="normaltextrun"/>
          <w:b/>
          <w:bCs/>
          <w:color w:val="000000"/>
          <w:sz w:val="24"/>
          <w:szCs w:val="24"/>
          <w:shd w:val="clear" w:color="auto" w:fill="FFFFFF"/>
          <w:lang w:val="en-GB"/>
        </w:rPr>
      </w:pPr>
      <w:r w:rsidRPr="008E296C">
        <w:rPr>
          <w:rStyle w:val="normaltextrun"/>
          <w:b/>
          <w:bCs/>
          <w:color w:val="000000"/>
          <w:sz w:val="24"/>
          <w:szCs w:val="24"/>
          <w:u w:val="single"/>
          <w:shd w:val="clear" w:color="auto" w:fill="FFFFFF"/>
          <w:lang w:val="en-GB"/>
        </w:rPr>
        <w:t>Observations</w:t>
      </w:r>
      <w:r w:rsidR="007E3EA0" w:rsidRPr="008E296C">
        <w:rPr>
          <w:rStyle w:val="normaltextrun"/>
          <w:b/>
          <w:bCs/>
          <w:color w:val="000000"/>
          <w:sz w:val="24"/>
          <w:szCs w:val="24"/>
          <w:u w:val="single"/>
          <w:shd w:val="clear" w:color="auto" w:fill="FFFFFF"/>
          <w:lang w:val="en-GB"/>
        </w:rPr>
        <w:t xml:space="preserve"> and proposals</w:t>
      </w:r>
      <w:r w:rsidRPr="008E296C">
        <w:rPr>
          <w:rStyle w:val="normaltextrun"/>
          <w:b/>
          <w:bCs/>
          <w:color w:val="000000"/>
          <w:sz w:val="24"/>
          <w:szCs w:val="24"/>
          <w:u w:val="single"/>
          <w:shd w:val="clear" w:color="auto" w:fill="FFFFFF"/>
          <w:lang w:val="en-GB"/>
        </w:rPr>
        <w:t>:</w:t>
      </w:r>
      <w:r w:rsidRPr="008E296C">
        <w:rPr>
          <w:rStyle w:val="normaltextrun"/>
          <w:b/>
          <w:bCs/>
          <w:color w:val="000000"/>
          <w:sz w:val="24"/>
          <w:szCs w:val="24"/>
          <w:shd w:val="clear" w:color="auto" w:fill="FFFFFF"/>
          <w:lang w:val="en-GB"/>
        </w:rPr>
        <w:t xml:space="preserve"> </w:t>
      </w:r>
    </w:p>
    <w:p w14:paraId="19FAB66B" w14:textId="44D1AE56" w:rsidR="00E607FD" w:rsidRPr="008E296C" w:rsidRDefault="00AB4CC2">
      <w:pPr>
        <w:pStyle w:val="TOC1"/>
        <w:tabs>
          <w:tab w:val="left" w:pos="1418"/>
        </w:tabs>
        <w:rPr>
          <w:rFonts w:asciiTheme="minorHAnsi" w:eastAsiaTheme="minorEastAsia" w:hAnsiTheme="minorHAnsi" w:cstheme="minorBidi"/>
          <w:noProof w:val="0"/>
          <w:kern w:val="2"/>
          <w:sz w:val="24"/>
          <w:szCs w:val="24"/>
          <w:lang w:val="en-GB"/>
          <w14:ligatures w14:val="standardContextual"/>
        </w:rPr>
      </w:pPr>
      <w:r w:rsidRPr="008E296C">
        <w:rPr>
          <w:rStyle w:val="normaltextrun"/>
          <w:noProof w:val="0"/>
          <w:color w:val="000000" w:themeColor="text1"/>
          <w:sz w:val="20"/>
          <w:szCs w:val="18"/>
          <w:lang w:val="en-GB"/>
        </w:rPr>
        <w:fldChar w:fldCharType="begin"/>
      </w:r>
      <w:r w:rsidRPr="008E296C">
        <w:rPr>
          <w:rStyle w:val="normaltextrun"/>
          <w:noProof w:val="0"/>
          <w:color w:val="000000" w:themeColor="text1"/>
          <w:sz w:val="20"/>
          <w:szCs w:val="18"/>
          <w:lang w:val="en-GB"/>
        </w:rPr>
        <w:instrText xml:space="preserve"> TOC \n \h \z \t "Proposal,1,Observation,1" </w:instrText>
      </w:r>
      <w:r w:rsidRPr="008E296C">
        <w:rPr>
          <w:rStyle w:val="normaltextrun"/>
          <w:noProof w:val="0"/>
          <w:color w:val="000000" w:themeColor="text1"/>
          <w:sz w:val="20"/>
          <w:szCs w:val="18"/>
          <w:lang w:val="en-GB"/>
        </w:rPr>
        <w:fldChar w:fldCharType="separate"/>
      </w:r>
      <w:hyperlink w:anchor="_Toc189830469" w:history="1">
        <w:r w:rsidR="00E607FD" w:rsidRPr="008E296C">
          <w:rPr>
            <w:rStyle w:val="Hyperlink"/>
            <w:noProof w:val="0"/>
            <w:lang w:val="en-GB"/>
          </w:rPr>
          <w:t>Proposal 1:</w:t>
        </w:r>
        <w:r w:rsidR="00E607FD" w:rsidRPr="008E296C">
          <w:rPr>
            <w:rFonts w:asciiTheme="minorHAnsi" w:eastAsiaTheme="minorEastAsia" w:hAnsiTheme="minorHAnsi" w:cstheme="minorBidi"/>
            <w:noProof w:val="0"/>
            <w:kern w:val="2"/>
            <w:sz w:val="24"/>
            <w:szCs w:val="24"/>
            <w:lang w:val="en-GB"/>
            <w14:ligatures w14:val="standardContextual"/>
          </w:rPr>
          <w:tab/>
        </w:r>
        <w:r w:rsidR="00E607FD" w:rsidRPr="008E296C">
          <w:rPr>
            <w:rStyle w:val="Hyperlink"/>
            <w:noProof w:val="0"/>
            <w:lang w:val="en-GB"/>
          </w:rPr>
          <w:t>Support the comb-offset configuration for DFT-s-OFDM</w:t>
        </w:r>
      </w:hyperlink>
    </w:p>
    <w:p w14:paraId="4234D481" w14:textId="6D80DEF2" w:rsidR="00E607FD" w:rsidRPr="008E296C" w:rsidRDefault="00E607FD">
      <w:pPr>
        <w:pStyle w:val="TOC1"/>
        <w:tabs>
          <w:tab w:val="left" w:pos="1418"/>
        </w:tabs>
        <w:rPr>
          <w:rFonts w:asciiTheme="minorHAnsi" w:eastAsiaTheme="minorEastAsia" w:hAnsiTheme="minorHAnsi" w:cstheme="minorBidi"/>
          <w:noProof w:val="0"/>
          <w:kern w:val="2"/>
          <w:sz w:val="24"/>
          <w:szCs w:val="24"/>
          <w:lang w:val="en-GB"/>
          <w14:ligatures w14:val="standardContextual"/>
        </w:rPr>
      </w:pPr>
      <w:hyperlink w:anchor="_Toc189830470" w:history="1">
        <w:r w:rsidRPr="008E296C">
          <w:rPr>
            <w:rStyle w:val="Hyperlink"/>
            <w:noProof w:val="0"/>
            <w:lang w:val="en-GB" w:eastAsia="ko-KR"/>
          </w:rPr>
          <w:t>Proposal 2:</w:t>
        </w:r>
        <w:r w:rsidRPr="008E296C">
          <w:rPr>
            <w:rFonts w:asciiTheme="minorHAnsi" w:eastAsiaTheme="minorEastAsia" w:hAnsiTheme="minorHAnsi" w:cstheme="minorBidi"/>
            <w:noProof w:val="0"/>
            <w:kern w:val="2"/>
            <w:sz w:val="24"/>
            <w:szCs w:val="24"/>
            <w:lang w:val="en-GB"/>
            <w14:ligatures w14:val="standardContextual"/>
          </w:rPr>
          <w:tab/>
        </w:r>
        <w:r w:rsidRPr="008E296C">
          <w:rPr>
            <w:rStyle w:val="Hyperlink"/>
            <w:noProof w:val="0"/>
            <w:lang w:val="en-GB" w:eastAsia="ko-KR"/>
          </w:rPr>
          <w:t>For PUSCH repetitions with Configuration 2, do not perform UL muting over PUSCH repetitions within non-SBFD slots.</w:t>
        </w:r>
      </w:hyperlink>
    </w:p>
    <w:p w14:paraId="7FC92416" w14:textId="0968D200" w:rsidR="00E607FD" w:rsidRPr="008E296C" w:rsidRDefault="00E607FD">
      <w:pPr>
        <w:pStyle w:val="TOC1"/>
        <w:tabs>
          <w:tab w:val="left" w:pos="1418"/>
        </w:tabs>
        <w:rPr>
          <w:rFonts w:asciiTheme="minorHAnsi" w:eastAsiaTheme="minorEastAsia" w:hAnsiTheme="minorHAnsi" w:cstheme="minorBidi"/>
          <w:noProof w:val="0"/>
          <w:kern w:val="2"/>
          <w:sz w:val="24"/>
          <w:szCs w:val="24"/>
          <w:lang w:val="en-GB"/>
          <w14:ligatures w14:val="standardContextual"/>
        </w:rPr>
      </w:pPr>
      <w:hyperlink w:anchor="_Toc189830471" w:history="1">
        <w:r w:rsidRPr="008E296C">
          <w:rPr>
            <w:rStyle w:val="Hyperlink"/>
            <w:noProof w:val="0"/>
            <w:lang w:val="en-GB"/>
          </w:rPr>
          <w:t>Proposal 3:</w:t>
        </w:r>
        <w:r w:rsidRPr="008E296C">
          <w:rPr>
            <w:rFonts w:asciiTheme="minorHAnsi" w:eastAsiaTheme="minorEastAsia" w:hAnsiTheme="minorHAnsi" w:cstheme="minorBidi"/>
            <w:noProof w:val="0"/>
            <w:kern w:val="2"/>
            <w:sz w:val="24"/>
            <w:szCs w:val="24"/>
            <w:lang w:val="en-GB"/>
            <w14:ligatures w14:val="standardContextual"/>
          </w:rPr>
          <w:tab/>
        </w:r>
        <w:r w:rsidRPr="008E296C">
          <w:rPr>
            <w:rStyle w:val="Hyperlink"/>
            <w:noProof w:val="0"/>
            <w:lang w:val="en-GB"/>
          </w:rPr>
          <w:t xml:space="preserve">If transform precoding is used, </w:t>
        </w:r>
        <w:r w:rsidRPr="008E296C">
          <w:rPr>
            <w:rStyle w:val="Hyperlink"/>
            <w:rFonts w:eastAsia="Malgun Gothic"/>
            <w:noProof w:val="0"/>
            <w:lang w:val="en-GB" w:eastAsia="ko-KR"/>
          </w:rPr>
          <w:t>UE doesn’t not apply resource muting in the symbol with including PTRS.</w:t>
        </w:r>
      </w:hyperlink>
    </w:p>
    <w:p w14:paraId="627A6E47" w14:textId="462C1CEA" w:rsidR="00E607FD" w:rsidRPr="008E296C" w:rsidRDefault="00E607FD">
      <w:pPr>
        <w:pStyle w:val="TOC1"/>
        <w:tabs>
          <w:tab w:val="left" w:pos="1701"/>
        </w:tabs>
        <w:rPr>
          <w:rFonts w:asciiTheme="minorHAnsi" w:eastAsiaTheme="minorEastAsia" w:hAnsiTheme="minorHAnsi" w:cstheme="minorBidi"/>
          <w:noProof w:val="0"/>
          <w:kern w:val="2"/>
          <w:sz w:val="24"/>
          <w:szCs w:val="24"/>
          <w:lang w:val="en-GB"/>
          <w14:ligatures w14:val="standardContextual"/>
        </w:rPr>
      </w:pPr>
      <w:hyperlink w:anchor="_Toc189830472" w:history="1">
        <w:r w:rsidRPr="008E296C">
          <w:rPr>
            <w:rStyle w:val="Hyperlink"/>
            <w:noProof w:val="0"/>
            <w:lang w:val="en-GB" w:eastAsia="ko-KR"/>
          </w:rPr>
          <w:t>Observation 1:</w:t>
        </w:r>
        <w:r w:rsidRPr="008E296C">
          <w:rPr>
            <w:rFonts w:asciiTheme="minorHAnsi" w:eastAsiaTheme="minorEastAsia" w:hAnsiTheme="minorHAnsi" w:cstheme="minorBidi"/>
            <w:noProof w:val="0"/>
            <w:kern w:val="2"/>
            <w:sz w:val="24"/>
            <w:szCs w:val="24"/>
            <w:lang w:val="en-GB"/>
            <w14:ligatures w14:val="standardContextual"/>
          </w:rPr>
          <w:tab/>
        </w:r>
        <w:r w:rsidRPr="008E296C">
          <w:rPr>
            <w:rStyle w:val="Hyperlink"/>
            <w:rFonts w:eastAsia="Malgun Gothic"/>
            <w:noProof w:val="0"/>
            <w:lang w:val="en-GB" w:eastAsia="ko-KR"/>
          </w:rPr>
          <w:t xml:space="preserve">UL resource muting with </w:t>
        </w:r>
        <w:r w:rsidRPr="008E296C">
          <w:rPr>
            <w:rStyle w:val="Hyperlink"/>
            <w:noProof w:val="0"/>
            <w:lang w:val="en-GB" w:eastAsia="ko-KR"/>
          </w:rPr>
          <w:t xml:space="preserve">DFT-s-OFDM </w:t>
        </w:r>
        <w:r w:rsidRPr="008E296C">
          <w:rPr>
            <w:rStyle w:val="Hyperlink"/>
            <w:rFonts w:eastAsia="Malgun Gothic"/>
            <w:noProof w:val="0"/>
            <w:lang w:val="en-GB" w:eastAsia="ko-KR"/>
          </w:rPr>
          <w:t>introduces higher complexity both in UE transmitter and gNB receiver, because the different DFT-size in TX and different demodulation algorithm need to be supported. Also, the impact from 3dB power boosting to EVM/MPR need to be carefully studied in RAN4.</w:t>
        </w:r>
      </w:hyperlink>
    </w:p>
    <w:p w14:paraId="0DE5979A" w14:textId="25463884" w:rsidR="00E607FD" w:rsidRPr="008E296C" w:rsidRDefault="00E607FD">
      <w:pPr>
        <w:pStyle w:val="TOC1"/>
        <w:tabs>
          <w:tab w:val="left" w:pos="1418"/>
        </w:tabs>
        <w:rPr>
          <w:rFonts w:asciiTheme="minorHAnsi" w:eastAsiaTheme="minorEastAsia" w:hAnsiTheme="minorHAnsi" w:cstheme="minorBidi"/>
          <w:noProof w:val="0"/>
          <w:kern w:val="2"/>
          <w:sz w:val="24"/>
          <w:szCs w:val="24"/>
          <w:lang w:val="en-GB"/>
          <w14:ligatures w14:val="standardContextual"/>
        </w:rPr>
      </w:pPr>
      <w:hyperlink w:anchor="_Toc189830473" w:history="1">
        <w:r w:rsidRPr="008E296C">
          <w:rPr>
            <w:rStyle w:val="Hyperlink"/>
            <w:noProof w:val="0"/>
            <w:lang w:val="en-GB"/>
          </w:rPr>
          <w:t>Proposal 4:</w:t>
        </w:r>
        <w:r w:rsidRPr="008E296C">
          <w:rPr>
            <w:rFonts w:asciiTheme="minorHAnsi" w:eastAsiaTheme="minorEastAsia" w:hAnsiTheme="minorHAnsi" w:cstheme="minorBidi"/>
            <w:noProof w:val="0"/>
            <w:kern w:val="2"/>
            <w:sz w:val="24"/>
            <w:szCs w:val="24"/>
            <w:lang w:val="en-GB"/>
            <w14:ligatures w14:val="standardContextual"/>
          </w:rPr>
          <w:tab/>
        </w:r>
        <w:r w:rsidRPr="008E296C">
          <w:rPr>
            <w:rStyle w:val="Hyperlink"/>
            <w:rFonts w:eastAsia="Malgun Gothic"/>
            <w:noProof w:val="0"/>
            <w:lang w:val="en-GB" w:eastAsia="ko-KR"/>
          </w:rPr>
          <w:t>Support UL muting for DFT-s-OFDM.</w:t>
        </w:r>
      </w:hyperlink>
    </w:p>
    <w:p w14:paraId="3BF5A173" w14:textId="2D7A7F8E" w:rsidR="00E607FD" w:rsidRPr="008E296C" w:rsidRDefault="00E607FD">
      <w:pPr>
        <w:pStyle w:val="TOC1"/>
        <w:tabs>
          <w:tab w:val="left" w:pos="1418"/>
        </w:tabs>
        <w:rPr>
          <w:rFonts w:asciiTheme="minorHAnsi" w:eastAsiaTheme="minorEastAsia" w:hAnsiTheme="minorHAnsi" w:cstheme="minorBidi"/>
          <w:noProof w:val="0"/>
          <w:kern w:val="2"/>
          <w:sz w:val="24"/>
          <w:szCs w:val="24"/>
          <w:lang w:val="en-GB"/>
          <w14:ligatures w14:val="standardContextual"/>
        </w:rPr>
      </w:pPr>
      <w:hyperlink w:anchor="_Toc189830474" w:history="1">
        <w:r w:rsidRPr="008E296C">
          <w:rPr>
            <w:rStyle w:val="Hyperlink"/>
            <w:noProof w:val="0"/>
            <w:lang w:val="en-GB"/>
          </w:rPr>
          <w:t>Proposal 5:</w:t>
        </w:r>
        <w:r w:rsidRPr="008E296C">
          <w:rPr>
            <w:rFonts w:asciiTheme="minorHAnsi" w:eastAsiaTheme="minorEastAsia" w:hAnsiTheme="minorHAnsi" w:cstheme="minorBidi"/>
            <w:noProof w:val="0"/>
            <w:kern w:val="2"/>
            <w:sz w:val="24"/>
            <w:szCs w:val="24"/>
            <w:lang w:val="en-GB"/>
            <w14:ligatures w14:val="standardContextual"/>
          </w:rPr>
          <w:tab/>
        </w:r>
        <w:r w:rsidRPr="008E296C">
          <w:rPr>
            <w:rStyle w:val="Hyperlink"/>
            <w:noProof w:val="0"/>
            <w:lang w:val="en-GB"/>
          </w:rPr>
          <w:t>Support conditional UL muting to reduce the number of entries in the TDRA table, while allowing certain flexibility in the applicability of the UL resource muting.</w:t>
        </w:r>
      </w:hyperlink>
    </w:p>
    <w:p w14:paraId="593F7C96" w14:textId="6A5A5DCC" w:rsidR="00E607FD" w:rsidRPr="008E296C" w:rsidRDefault="00E607FD">
      <w:pPr>
        <w:pStyle w:val="TOC1"/>
        <w:tabs>
          <w:tab w:val="left" w:pos="1418"/>
        </w:tabs>
        <w:rPr>
          <w:rFonts w:asciiTheme="minorHAnsi" w:eastAsiaTheme="minorEastAsia" w:hAnsiTheme="minorHAnsi" w:cstheme="minorBidi"/>
          <w:noProof w:val="0"/>
          <w:kern w:val="2"/>
          <w:sz w:val="24"/>
          <w:szCs w:val="24"/>
          <w:lang w:val="en-GB"/>
          <w14:ligatures w14:val="standardContextual"/>
        </w:rPr>
      </w:pPr>
      <w:hyperlink w:anchor="_Toc189830475" w:history="1">
        <w:r w:rsidRPr="008E296C">
          <w:rPr>
            <w:rStyle w:val="Hyperlink"/>
            <w:noProof w:val="0"/>
            <w:lang w:val="en-GB"/>
          </w:rPr>
          <w:t>Proposal 6:</w:t>
        </w:r>
        <w:r w:rsidRPr="008E296C">
          <w:rPr>
            <w:rFonts w:asciiTheme="minorHAnsi" w:eastAsiaTheme="minorEastAsia" w:hAnsiTheme="minorHAnsi" w:cstheme="minorBidi"/>
            <w:noProof w:val="0"/>
            <w:kern w:val="2"/>
            <w:sz w:val="24"/>
            <w:szCs w:val="24"/>
            <w:lang w:val="en-GB"/>
            <w14:ligatures w14:val="standardContextual"/>
          </w:rPr>
          <w:tab/>
        </w:r>
        <w:r w:rsidRPr="008E296C">
          <w:rPr>
            <w:rStyle w:val="Hyperlink"/>
            <w:noProof w:val="0"/>
            <w:lang w:val="en-GB"/>
          </w:rPr>
          <w:t>Support Condition 2 (MCS index), Condition 3 (number of PRBs) and Condition 7 (DCI format 0_0) of the list of conditions captured in the Proposal 1-7.</w:t>
        </w:r>
      </w:hyperlink>
    </w:p>
    <w:p w14:paraId="739B6F17" w14:textId="0A4F1398" w:rsidR="00E607FD" w:rsidRPr="008E296C" w:rsidRDefault="00E607FD">
      <w:pPr>
        <w:pStyle w:val="TOC1"/>
        <w:tabs>
          <w:tab w:val="left" w:pos="1418"/>
        </w:tabs>
        <w:rPr>
          <w:rFonts w:asciiTheme="minorHAnsi" w:eastAsiaTheme="minorEastAsia" w:hAnsiTheme="minorHAnsi" w:cstheme="minorBidi"/>
          <w:noProof w:val="0"/>
          <w:kern w:val="2"/>
          <w:sz w:val="24"/>
          <w:szCs w:val="24"/>
          <w:lang w:val="en-GB"/>
          <w14:ligatures w14:val="standardContextual"/>
        </w:rPr>
      </w:pPr>
      <w:hyperlink w:anchor="_Toc189830476" w:history="1">
        <w:r w:rsidRPr="008E296C">
          <w:rPr>
            <w:rStyle w:val="Hyperlink"/>
            <w:noProof w:val="0"/>
            <w:lang w:val="en-GB"/>
          </w:rPr>
          <w:t>Proposal 7:</w:t>
        </w:r>
        <w:r w:rsidRPr="008E296C">
          <w:rPr>
            <w:rFonts w:asciiTheme="minorHAnsi" w:eastAsiaTheme="minorEastAsia" w:hAnsiTheme="minorHAnsi" w:cstheme="minorBidi"/>
            <w:noProof w:val="0"/>
            <w:kern w:val="2"/>
            <w:sz w:val="24"/>
            <w:szCs w:val="24"/>
            <w:lang w:val="en-GB"/>
            <w14:ligatures w14:val="standardContextual"/>
          </w:rPr>
          <w:tab/>
        </w:r>
        <w:r w:rsidRPr="008E296C">
          <w:rPr>
            <w:rStyle w:val="Hyperlink"/>
            <w:noProof w:val="0"/>
            <w:lang w:val="en-GB"/>
          </w:rPr>
          <w:t>Introduce a new condition for conditional UL muting that avoid performing UL muting during UL symbols, i.e., UL muting is only applied to SBFD symbols.</w:t>
        </w:r>
      </w:hyperlink>
    </w:p>
    <w:p w14:paraId="2D01B513" w14:textId="621591E5" w:rsidR="00E607FD" w:rsidRPr="008E296C" w:rsidRDefault="00E607FD">
      <w:pPr>
        <w:pStyle w:val="TOC1"/>
        <w:tabs>
          <w:tab w:val="left" w:pos="1418"/>
        </w:tabs>
        <w:rPr>
          <w:rFonts w:asciiTheme="minorHAnsi" w:eastAsiaTheme="minorEastAsia" w:hAnsiTheme="minorHAnsi" w:cstheme="minorBidi"/>
          <w:noProof w:val="0"/>
          <w:kern w:val="2"/>
          <w:sz w:val="24"/>
          <w:szCs w:val="24"/>
          <w:lang w:val="en-GB"/>
          <w14:ligatures w14:val="standardContextual"/>
        </w:rPr>
      </w:pPr>
      <w:hyperlink w:anchor="_Toc189830477" w:history="1">
        <w:r w:rsidRPr="008E296C">
          <w:rPr>
            <w:rStyle w:val="Hyperlink"/>
            <w:noProof w:val="0"/>
            <w:lang w:val="en-GB"/>
          </w:rPr>
          <w:t>Proposal 8:</w:t>
        </w:r>
        <w:r w:rsidRPr="008E296C">
          <w:rPr>
            <w:rFonts w:asciiTheme="minorHAnsi" w:eastAsiaTheme="minorEastAsia" w:hAnsiTheme="minorHAnsi" w:cstheme="minorBidi"/>
            <w:noProof w:val="0"/>
            <w:kern w:val="2"/>
            <w:sz w:val="24"/>
            <w:szCs w:val="24"/>
            <w:lang w:val="en-GB"/>
            <w14:ligatures w14:val="standardContextual"/>
          </w:rPr>
          <w:tab/>
        </w:r>
        <w:r w:rsidRPr="008E296C">
          <w:rPr>
            <w:rStyle w:val="Hyperlink"/>
            <w:noProof w:val="0"/>
            <w:lang w:val="en-GB"/>
          </w:rPr>
          <w:t>For L1 CLI measurement resource configuration, perform a down-selection from Rel-16 parameters by:</w:t>
        </w:r>
      </w:hyperlink>
    </w:p>
    <w:p w14:paraId="358C6D26" w14:textId="1A6612E2" w:rsidR="00E607FD" w:rsidRPr="008E296C" w:rsidRDefault="00E607FD" w:rsidP="008E296C">
      <w:pPr>
        <w:pStyle w:val="TOC1"/>
        <w:spacing w:before="0"/>
        <w:rPr>
          <w:rFonts w:asciiTheme="minorHAnsi" w:eastAsiaTheme="minorEastAsia" w:hAnsiTheme="minorHAnsi" w:cstheme="minorBidi"/>
          <w:noProof w:val="0"/>
          <w:kern w:val="2"/>
          <w:sz w:val="24"/>
          <w:szCs w:val="24"/>
          <w:lang w:val="en-GB"/>
          <w14:ligatures w14:val="standardContextual"/>
        </w:rPr>
      </w:pPr>
      <w:hyperlink w:anchor="_Toc189830478" w:history="1">
        <w:r w:rsidRPr="008E296C">
          <w:rPr>
            <w:rStyle w:val="Hyperlink"/>
            <w:rFonts w:ascii="Times" w:eastAsia="Batang" w:hAnsi="Times" w:cs="Times"/>
            <w:noProof w:val="0"/>
            <w:lang w:val="en-GB"/>
          </w:rPr>
          <w:t>-</w:t>
        </w:r>
        <w:r w:rsidRPr="008E296C">
          <w:rPr>
            <w:rFonts w:asciiTheme="minorHAnsi" w:eastAsiaTheme="minorEastAsia" w:hAnsiTheme="minorHAnsi" w:cstheme="minorBidi"/>
            <w:noProof w:val="0"/>
            <w:kern w:val="2"/>
            <w:sz w:val="24"/>
            <w:szCs w:val="24"/>
            <w:lang w:val="en-GB"/>
            <w14:ligatures w14:val="standardContextual"/>
          </w:rPr>
          <w:tab/>
        </w:r>
        <w:r w:rsidRPr="008E296C">
          <w:rPr>
            <w:rStyle w:val="Hyperlink"/>
            <w:noProof w:val="0"/>
            <w:lang w:val="en-GB"/>
          </w:rPr>
          <w:t xml:space="preserve">Removing </w:t>
        </w:r>
        <w:r w:rsidRPr="008E296C">
          <w:rPr>
            <w:rStyle w:val="Hyperlink"/>
            <w:i/>
            <w:iCs/>
            <w:noProof w:val="0"/>
            <w:lang w:val="en-GB"/>
          </w:rPr>
          <w:t>srs-SCS-r16/rssi-SCS-r16</w:t>
        </w:r>
      </w:hyperlink>
    </w:p>
    <w:p w14:paraId="67441D13" w14:textId="67A012D5" w:rsidR="00E607FD" w:rsidRPr="008E296C" w:rsidRDefault="00E607FD" w:rsidP="008E296C">
      <w:pPr>
        <w:pStyle w:val="TOC1"/>
        <w:spacing w:before="0"/>
        <w:rPr>
          <w:rFonts w:asciiTheme="minorHAnsi" w:eastAsiaTheme="minorEastAsia" w:hAnsiTheme="minorHAnsi" w:cstheme="minorBidi"/>
          <w:noProof w:val="0"/>
          <w:kern w:val="2"/>
          <w:sz w:val="24"/>
          <w:szCs w:val="24"/>
          <w:lang w:val="en-GB"/>
          <w14:ligatures w14:val="standardContextual"/>
        </w:rPr>
      </w:pPr>
      <w:hyperlink w:anchor="_Toc189830479" w:history="1">
        <w:r w:rsidRPr="008E296C">
          <w:rPr>
            <w:rStyle w:val="Hyperlink"/>
            <w:rFonts w:ascii="Times" w:eastAsia="Batang" w:hAnsi="Times" w:cs="Times"/>
            <w:noProof w:val="0"/>
            <w:lang w:val="en-GB"/>
          </w:rPr>
          <w:t>-</w:t>
        </w:r>
        <w:r w:rsidRPr="008E296C">
          <w:rPr>
            <w:rFonts w:asciiTheme="minorHAnsi" w:eastAsiaTheme="minorEastAsia" w:hAnsiTheme="minorHAnsi" w:cstheme="minorBidi"/>
            <w:noProof w:val="0"/>
            <w:kern w:val="2"/>
            <w:sz w:val="24"/>
            <w:szCs w:val="24"/>
            <w:lang w:val="en-GB"/>
            <w14:ligatures w14:val="standardContextual"/>
          </w:rPr>
          <w:tab/>
        </w:r>
        <w:r w:rsidRPr="008E296C">
          <w:rPr>
            <w:rStyle w:val="Hyperlink"/>
            <w:noProof w:val="0"/>
            <w:lang w:val="en-GB"/>
          </w:rPr>
          <w:t xml:space="preserve">Removing </w:t>
        </w:r>
        <w:r w:rsidRPr="008E296C">
          <w:rPr>
            <w:rStyle w:val="Hyperlink"/>
            <w:i/>
            <w:iCs/>
            <w:noProof w:val="0"/>
            <w:lang w:val="en-GB"/>
          </w:rPr>
          <w:t>refBWP-r16</w:t>
        </w:r>
      </w:hyperlink>
    </w:p>
    <w:p w14:paraId="3B1C4CAD" w14:textId="1B3DBE99" w:rsidR="00E607FD" w:rsidRPr="008E296C" w:rsidRDefault="00E607FD" w:rsidP="008E296C">
      <w:pPr>
        <w:pStyle w:val="TOC1"/>
        <w:spacing w:before="0"/>
        <w:rPr>
          <w:rFonts w:asciiTheme="minorHAnsi" w:eastAsiaTheme="minorEastAsia" w:hAnsiTheme="minorHAnsi" w:cstheme="minorBidi"/>
          <w:noProof w:val="0"/>
          <w:kern w:val="2"/>
          <w:sz w:val="24"/>
          <w:szCs w:val="24"/>
          <w:lang w:val="en-GB"/>
          <w14:ligatures w14:val="standardContextual"/>
        </w:rPr>
      </w:pPr>
      <w:hyperlink w:anchor="_Toc189830480" w:history="1">
        <w:r w:rsidRPr="008E296C">
          <w:rPr>
            <w:rStyle w:val="Hyperlink"/>
            <w:rFonts w:ascii="Times" w:eastAsia="Batang" w:hAnsi="Times" w:cs="Times"/>
            <w:noProof w:val="0"/>
            <w:lang w:val="en-GB"/>
          </w:rPr>
          <w:t>-</w:t>
        </w:r>
        <w:r w:rsidRPr="008E296C">
          <w:rPr>
            <w:rFonts w:asciiTheme="minorHAnsi" w:eastAsiaTheme="minorEastAsia" w:hAnsiTheme="minorHAnsi" w:cstheme="minorBidi"/>
            <w:noProof w:val="0"/>
            <w:kern w:val="2"/>
            <w:sz w:val="24"/>
            <w:szCs w:val="24"/>
            <w:lang w:val="en-GB"/>
            <w14:ligatures w14:val="standardContextual"/>
          </w:rPr>
          <w:tab/>
        </w:r>
        <w:r w:rsidRPr="008E296C">
          <w:rPr>
            <w:rStyle w:val="Hyperlink"/>
            <w:noProof w:val="0"/>
            <w:lang w:val="en-GB"/>
          </w:rPr>
          <w:t xml:space="preserve">Updating </w:t>
        </w:r>
        <w:r w:rsidRPr="008E296C">
          <w:rPr>
            <w:rStyle w:val="Hyperlink"/>
            <w:i/>
            <w:iCs/>
            <w:noProof w:val="0"/>
            <w:lang w:val="en-GB"/>
          </w:rPr>
          <w:t>startPRB-r16</w:t>
        </w:r>
        <w:r w:rsidRPr="008E296C">
          <w:rPr>
            <w:rStyle w:val="Hyperlink"/>
            <w:noProof w:val="0"/>
            <w:lang w:val="en-GB"/>
          </w:rPr>
          <w:t xml:space="preserve"> range INTEGER(0..2169) to INTEGER(0..maxNrofPhysicalResourceBlocks)</w:t>
        </w:r>
      </w:hyperlink>
    </w:p>
    <w:p w14:paraId="47B65C78" w14:textId="7FFC6133" w:rsidR="00E607FD" w:rsidRPr="008E296C" w:rsidRDefault="00E607FD" w:rsidP="008E296C">
      <w:pPr>
        <w:pStyle w:val="TOC1"/>
        <w:spacing w:before="0"/>
        <w:rPr>
          <w:rFonts w:asciiTheme="minorHAnsi" w:eastAsiaTheme="minorEastAsia" w:hAnsiTheme="minorHAnsi" w:cstheme="minorBidi"/>
          <w:noProof w:val="0"/>
          <w:kern w:val="2"/>
          <w:sz w:val="24"/>
          <w:szCs w:val="24"/>
          <w:lang w:val="en-GB"/>
          <w14:ligatures w14:val="standardContextual"/>
        </w:rPr>
      </w:pPr>
      <w:hyperlink w:anchor="_Toc189830481" w:history="1">
        <w:r w:rsidRPr="008E296C">
          <w:rPr>
            <w:rStyle w:val="Hyperlink"/>
            <w:rFonts w:ascii="Times" w:eastAsia="Batang" w:hAnsi="Times" w:cs="Times"/>
            <w:iCs/>
            <w:noProof w:val="0"/>
            <w:lang w:val="en-GB" w:eastAsia="ko-KR"/>
          </w:rPr>
          <w:t>-</w:t>
        </w:r>
        <w:r w:rsidRPr="008E296C">
          <w:rPr>
            <w:rFonts w:asciiTheme="minorHAnsi" w:eastAsiaTheme="minorEastAsia" w:hAnsiTheme="minorHAnsi" w:cstheme="minorBidi"/>
            <w:noProof w:val="0"/>
            <w:kern w:val="2"/>
            <w:sz w:val="24"/>
            <w:szCs w:val="24"/>
            <w:lang w:val="en-GB"/>
            <w14:ligatures w14:val="standardContextual"/>
          </w:rPr>
          <w:tab/>
        </w:r>
        <w:r w:rsidRPr="008E296C">
          <w:rPr>
            <w:rStyle w:val="Hyperlink"/>
            <w:noProof w:val="0"/>
            <w:lang w:val="en-GB"/>
          </w:rPr>
          <w:t xml:space="preserve">FFS: </w:t>
        </w:r>
        <w:r w:rsidRPr="008E296C">
          <w:rPr>
            <w:rStyle w:val="Hyperlink"/>
            <w:i/>
            <w:iCs/>
            <w:noProof w:val="0"/>
            <w:lang w:val="en-GB"/>
          </w:rPr>
          <w:t>refServCellIndex-r16</w:t>
        </w:r>
      </w:hyperlink>
    </w:p>
    <w:p w14:paraId="3A063658" w14:textId="336C21BF" w:rsidR="00E607FD" w:rsidRPr="008E296C" w:rsidRDefault="00E607FD">
      <w:pPr>
        <w:pStyle w:val="TOC1"/>
        <w:tabs>
          <w:tab w:val="left" w:pos="1418"/>
        </w:tabs>
        <w:rPr>
          <w:rFonts w:asciiTheme="minorHAnsi" w:eastAsiaTheme="minorEastAsia" w:hAnsiTheme="minorHAnsi" w:cstheme="minorBidi"/>
          <w:noProof w:val="0"/>
          <w:kern w:val="2"/>
          <w:sz w:val="24"/>
          <w:szCs w:val="24"/>
          <w:lang w:val="en-GB"/>
          <w14:ligatures w14:val="standardContextual"/>
        </w:rPr>
      </w:pPr>
      <w:hyperlink w:anchor="_Toc189830482" w:history="1">
        <w:r w:rsidRPr="008E296C">
          <w:rPr>
            <w:rStyle w:val="Hyperlink"/>
            <w:noProof w:val="0"/>
            <w:lang w:val="en-GB" w:eastAsia="ko-KR"/>
          </w:rPr>
          <w:t>Proposal 9:</w:t>
        </w:r>
        <w:r w:rsidRPr="008E296C">
          <w:rPr>
            <w:rFonts w:asciiTheme="minorHAnsi" w:eastAsiaTheme="minorEastAsia" w:hAnsiTheme="minorHAnsi" w:cstheme="minorBidi"/>
            <w:noProof w:val="0"/>
            <w:kern w:val="2"/>
            <w:sz w:val="24"/>
            <w:szCs w:val="24"/>
            <w:lang w:val="en-GB"/>
            <w14:ligatures w14:val="standardContextual"/>
          </w:rPr>
          <w:tab/>
        </w:r>
        <w:r w:rsidRPr="008E296C">
          <w:rPr>
            <w:rStyle w:val="Hyperlink"/>
            <w:noProof w:val="0"/>
            <w:lang w:val="en-GB" w:eastAsia="ko-KR"/>
          </w:rPr>
          <w:t xml:space="preserve">Support </w:t>
        </w:r>
        <w:r w:rsidRPr="008E296C">
          <w:rPr>
            <w:rStyle w:val="Hyperlink"/>
            <w:rFonts w:eastAsia="Malgun Gothic"/>
            <w:noProof w:val="0"/>
            <w:lang w:val="en-GB" w:eastAsia="ko-KR"/>
          </w:rPr>
          <w:t>new MAC-CE for semi-persistent L1-CLI-RSSI measurement resource activation/deactivation</w:t>
        </w:r>
        <w:r w:rsidRPr="008E296C">
          <w:rPr>
            <w:rStyle w:val="Hyperlink"/>
            <w:noProof w:val="0"/>
            <w:lang w:val="en-GB" w:eastAsia="ko-KR"/>
          </w:rPr>
          <w:t>.</w:t>
        </w:r>
      </w:hyperlink>
    </w:p>
    <w:p w14:paraId="1B5FA424" w14:textId="71D89DD6" w:rsidR="00E607FD" w:rsidRPr="008E296C" w:rsidRDefault="00E607FD">
      <w:pPr>
        <w:pStyle w:val="TOC1"/>
        <w:tabs>
          <w:tab w:val="left" w:pos="1418"/>
        </w:tabs>
        <w:rPr>
          <w:rFonts w:asciiTheme="minorHAnsi" w:eastAsiaTheme="minorEastAsia" w:hAnsiTheme="minorHAnsi" w:cstheme="minorBidi"/>
          <w:noProof w:val="0"/>
          <w:kern w:val="2"/>
          <w:sz w:val="24"/>
          <w:szCs w:val="24"/>
          <w:lang w:val="en-GB"/>
          <w14:ligatures w14:val="standardContextual"/>
        </w:rPr>
      </w:pPr>
      <w:hyperlink w:anchor="_Toc189830483" w:history="1">
        <w:r w:rsidRPr="008E296C">
          <w:rPr>
            <w:rStyle w:val="Hyperlink"/>
            <w:noProof w:val="0"/>
            <w:lang w:val="en-GB" w:eastAsia="ko-KR"/>
          </w:rPr>
          <w:t>Proposal 10:</w:t>
        </w:r>
        <w:r w:rsidRPr="008E296C">
          <w:rPr>
            <w:rFonts w:asciiTheme="minorHAnsi" w:eastAsiaTheme="minorEastAsia" w:hAnsiTheme="minorHAnsi" w:cstheme="minorBidi"/>
            <w:noProof w:val="0"/>
            <w:kern w:val="2"/>
            <w:sz w:val="24"/>
            <w:szCs w:val="24"/>
            <w:lang w:val="en-GB"/>
            <w14:ligatures w14:val="standardContextual"/>
          </w:rPr>
          <w:tab/>
        </w:r>
        <w:r w:rsidRPr="008E296C">
          <w:rPr>
            <w:rStyle w:val="Hyperlink"/>
            <w:noProof w:val="0"/>
            <w:lang w:val="en-GB" w:eastAsia="ko-KR"/>
          </w:rPr>
          <w:t>For L1-based CLI reporting for both L1-CLI-RSSI and L1-SRS-RSRP, support periodic, semi-persistent and aperiodic reporting.</w:t>
        </w:r>
      </w:hyperlink>
    </w:p>
    <w:p w14:paraId="3F28A835" w14:textId="1DFB5D1D" w:rsidR="00E607FD" w:rsidRPr="008E296C" w:rsidRDefault="00E607FD">
      <w:pPr>
        <w:pStyle w:val="TOC1"/>
        <w:tabs>
          <w:tab w:val="left" w:pos="1418"/>
        </w:tabs>
        <w:rPr>
          <w:rFonts w:asciiTheme="minorHAnsi" w:eastAsiaTheme="minorEastAsia" w:hAnsiTheme="minorHAnsi" w:cstheme="minorBidi"/>
          <w:noProof w:val="0"/>
          <w:kern w:val="2"/>
          <w:sz w:val="24"/>
          <w:szCs w:val="24"/>
          <w:lang w:val="en-GB"/>
          <w14:ligatures w14:val="standardContextual"/>
        </w:rPr>
      </w:pPr>
      <w:hyperlink w:anchor="_Toc189830484" w:history="1">
        <w:r w:rsidRPr="008E296C">
          <w:rPr>
            <w:rStyle w:val="Hyperlink"/>
            <w:noProof w:val="0"/>
            <w:lang w:val="en-GB" w:eastAsia="ko-KR"/>
          </w:rPr>
          <w:t>Proposal 11:</w:t>
        </w:r>
        <w:r w:rsidRPr="008E296C">
          <w:rPr>
            <w:rFonts w:asciiTheme="minorHAnsi" w:eastAsiaTheme="minorEastAsia" w:hAnsiTheme="minorHAnsi" w:cstheme="minorBidi"/>
            <w:noProof w:val="0"/>
            <w:kern w:val="2"/>
            <w:sz w:val="24"/>
            <w:szCs w:val="24"/>
            <w:lang w:val="en-GB"/>
            <w14:ligatures w14:val="standardContextual"/>
          </w:rPr>
          <w:tab/>
        </w:r>
        <w:r w:rsidRPr="008E296C">
          <w:rPr>
            <w:rStyle w:val="Hyperlink"/>
            <w:noProof w:val="0"/>
            <w:lang w:val="en-GB" w:eastAsia="ko-KR"/>
          </w:rPr>
          <w:t>Do not support the reporting of the least interfered measured L1-CLI-RSSI or L1-SRS-RSRP</w:t>
        </w:r>
      </w:hyperlink>
    </w:p>
    <w:p w14:paraId="15C9DCC3" w14:textId="7AB232BF" w:rsidR="00E607FD" w:rsidRPr="008E296C" w:rsidRDefault="00E607FD">
      <w:pPr>
        <w:pStyle w:val="TOC1"/>
        <w:tabs>
          <w:tab w:val="left" w:pos="1418"/>
        </w:tabs>
        <w:rPr>
          <w:rFonts w:asciiTheme="minorHAnsi" w:eastAsiaTheme="minorEastAsia" w:hAnsiTheme="minorHAnsi" w:cstheme="minorBidi"/>
          <w:noProof w:val="0"/>
          <w:kern w:val="2"/>
          <w:sz w:val="24"/>
          <w:szCs w:val="24"/>
          <w:lang w:val="en-GB"/>
          <w14:ligatures w14:val="standardContextual"/>
        </w:rPr>
      </w:pPr>
      <w:hyperlink w:anchor="_Toc189830485" w:history="1">
        <w:r w:rsidRPr="008E296C">
          <w:rPr>
            <w:rStyle w:val="Hyperlink"/>
            <w:rFonts w:eastAsia="Malgun Gothic"/>
            <w:noProof w:val="0"/>
            <w:lang w:val="en-GB" w:eastAsia="ko-KR"/>
          </w:rPr>
          <w:t>Proposal 12:</w:t>
        </w:r>
        <w:r w:rsidRPr="008E296C">
          <w:rPr>
            <w:rFonts w:asciiTheme="minorHAnsi" w:eastAsiaTheme="minorEastAsia" w:hAnsiTheme="minorHAnsi" w:cstheme="minorBidi"/>
            <w:noProof w:val="0"/>
            <w:kern w:val="2"/>
            <w:sz w:val="24"/>
            <w:szCs w:val="24"/>
            <w:lang w:val="en-GB"/>
            <w14:ligatures w14:val="standardContextual"/>
          </w:rPr>
          <w:tab/>
        </w:r>
        <w:r w:rsidRPr="008E296C">
          <w:rPr>
            <w:rStyle w:val="Hyperlink"/>
            <w:noProof w:val="0"/>
            <w:lang w:val="en-GB" w:eastAsia="ko-KR"/>
          </w:rPr>
          <w:t>In case of differential reporting, the UE assumes the highest L1-SRS-RSRP or L1-CLI-RSSI in the reporting range if the most interfered measurement if out-of-the-range.</w:t>
        </w:r>
      </w:hyperlink>
    </w:p>
    <w:p w14:paraId="7C26E0B4" w14:textId="5AD1CA77" w:rsidR="00E607FD" w:rsidRPr="008E296C" w:rsidRDefault="00E607FD">
      <w:pPr>
        <w:pStyle w:val="TOC1"/>
        <w:tabs>
          <w:tab w:val="left" w:pos="1418"/>
        </w:tabs>
        <w:rPr>
          <w:rFonts w:asciiTheme="minorHAnsi" w:eastAsiaTheme="minorEastAsia" w:hAnsiTheme="minorHAnsi" w:cstheme="minorBidi"/>
          <w:noProof w:val="0"/>
          <w:kern w:val="2"/>
          <w:sz w:val="24"/>
          <w:szCs w:val="24"/>
          <w:lang w:val="en-GB"/>
          <w14:ligatures w14:val="standardContextual"/>
        </w:rPr>
      </w:pPr>
      <w:hyperlink w:anchor="_Toc189830486" w:history="1">
        <w:r w:rsidRPr="008E296C">
          <w:rPr>
            <w:rStyle w:val="Hyperlink"/>
            <w:rFonts w:eastAsia="Malgun Gothic"/>
            <w:noProof w:val="0"/>
            <w:lang w:val="en-GB" w:eastAsia="ko-KR"/>
          </w:rPr>
          <w:t>Proposal 13:</w:t>
        </w:r>
        <w:r w:rsidRPr="008E296C">
          <w:rPr>
            <w:rFonts w:asciiTheme="minorHAnsi" w:eastAsiaTheme="minorEastAsia" w:hAnsiTheme="minorHAnsi" w:cstheme="minorBidi"/>
            <w:noProof w:val="0"/>
            <w:kern w:val="2"/>
            <w:sz w:val="24"/>
            <w:szCs w:val="24"/>
            <w:lang w:val="en-GB"/>
            <w14:ligatures w14:val="standardContextual"/>
          </w:rPr>
          <w:tab/>
        </w:r>
        <w:r w:rsidRPr="008E296C">
          <w:rPr>
            <w:rStyle w:val="Hyperlink"/>
            <w:noProof w:val="0"/>
            <w:lang w:val="en-GB" w:eastAsia="ko-KR"/>
          </w:rPr>
          <w:t xml:space="preserve">Support </w:t>
        </w:r>
        <w:r w:rsidRPr="008E296C">
          <w:rPr>
            <w:rStyle w:val="Hyperlink"/>
            <w:rFonts w:eastAsia="Malgun Gothic"/>
            <w:noProof w:val="0"/>
            <w:lang w:val="en-GB" w:eastAsia="ko-KR"/>
          </w:rPr>
          <w:t>reporting of index/bitmap of resources with strong interference. Consider the following options.</w:t>
        </w:r>
      </w:hyperlink>
    </w:p>
    <w:p w14:paraId="7A875E9C" w14:textId="6AD4C807" w:rsidR="00E607FD" w:rsidRPr="008E296C" w:rsidRDefault="00E607FD">
      <w:pPr>
        <w:pStyle w:val="TOC1"/>
        <w:rPr>
          <w:rFonts w:asciiTheme="minorHAnsi" w:eastAsiaTheme="minorEastAsia" w:hAnsiTheme="minorHAnsi" w:cstheme="minorBidi"/>
          <w:noProof w:val="0"/>
          <w:kern w:val="2"/>
          <w:sz w:val="24"/>
          <w:szCs w:val="24"/>
          <w:lang w:val="en-GB"/>
          <w14:ligatures w14:val="standardContextual"/>
        </w:rPr>
      </w:pPr>
      <w:hyperlink w:anchor="_Toc189830487" w:history="1">
        <w:r w:rsidRPr="008E296C">
          <w:rPr>
            <w:rStyle w:val="Hyperlink"/>
            <w:noProof w:val="0"/>
            <w:lang w:val="en-GB" w:eastAsia="ko-KR"/>
          </w:rPr>
          <w:t>a.</w:t>
        </w:r>
        <w:r w:rsidRPr="008E296C">
          <w:rPr>
            <w:rFonts w:asciiTheme="minorHAnsi" w:eastAsiaTheme="minorEastAsia" w:hAnsiTheme="minorHAnsi" w:cstheme="minorBidi"/>
            <w:noProof w:val="0"/>
            <w:kern w:val="2"/>
            <w:sz w:val="24"/>
            <w:szCs w:val="24"/>
            <w:lang w:val="en-GB"/>
            <w14:ligatures w14:val="standardContextual"/>
          </w:rPr>
          <w:tab/>
        </w:r>
        <w:r w:rsidRPr="008E296C">
          <w:rPr>
            <w:rStyle w:val="Hyperlink"/>
            <w:noProof w:val="0"/>
            <w:lang w:val="en-GB" w:eastAsia="ko-KR"/>
          </w:rPr>
          <w:t>Option 1: Report a bitmap corresponding to a set of SRS-RSRP or CLI-RSSI measurement resource indices indicating whether L1-SRS-RSRP or L1-CLI-RSSI is above a given threshold</w:t>
        </w:r>
      </w:hyperlink>
    </w:p>
    <w:p w14:paraId="36458560" w14:textId="3218DF59" w:rsidR="00E607FD" w:rsidRPr="008E296C" w:rsidRDefault="00E607FD">
      <w:pPr>
        <w:pStyle w:val="TOC1"/>
        <w:rPr>
          <w:rFonts w:asciiTheme="minorHAnsi" w:eastAsiaTheme="minorEastAsia" w:hAnsiTheme="minorHAnsi" w:cstheme="minorBidi"/>
          <w:noProof w:val="0"/>
          <w:kern w:val="2"/>
          <w:sz w:val="24"/>
          <w:szCs w:val="24"/>
          <w:lang w:val="en-GB"/>
          <w14:ligatures w14:val="standardContextual"/>
        </w:rPr>
      </w:pPr>
      <w:hyperlink w:anchor="_Toc189830488" w:history="1">
        <w:r w:rsidRPr="008E296C">
          <w:rPr>
            <w:rStyle w:val="Hyperlink"/>
            <w:noProof w:val="0"/>
            <w:lang w:val="en-GB" w:eastAsia="ko-KR"/>
          </w:rPr>
          <w:t>b.</w:t>
        </w:r>
        <w:r w:rsidRPr="008E296C">
          <w:rPr>
            <w:rFonts w:asciiTheme="minorHAnsi" w:eastAsiaTheme="minorEastAsia" w:hAnsiTheme="minorHAnsi" w:cstheme="minorBidi"/>
            <w:noProof w:val="0"/>
            <w:kern w:val="2"/>
            <w:sz w:val="24"/>
            <w:szCs w:val="24"/>
            <w:lang w:val="en-GB"/>
            <w14:ligatures w14:val="standardContextual"/>
          </w:rPr>
          <w:tab/>
        </w:r>
        <w:r w:rsidRPr="008E296C">
          <w:rPr>
            <w:rStyle w:val="Hyperlink"/>
            <w:noProof w:val="0"/>
            <w:lang w:val="en-GB" w:eastAsia="ko-KR"/>
          </w:rPr>
          <w:t>Option 2: Report a bitmap corresponding to a set of SRS-RSRP or CLI-RSSI measurement resource indices indicating the K most interfering resource.</w:t>
        </w:r>
      </w:hyperlink>
    </w:p>
    <w:p w14:paraId="241A93B6" w14:textId="6A8A96A9" w:rsidR="00E607FD" w:rsidRPr="008E296C" w:rsidRDefault="00E607FD">
      <w:pPr>
        <w:pStyle w:val="TOC1"/>
        <w:tabs>
          <w:tab w:val="left" w:pos="1418"/>
        </w:tabs>
        <w:rPr>
          <w:rFonts w:asciiTheme="minorHAnsi" w:eastAsiaTheme="minorEastAsia" w:hAnsiTheme="minorHAnsi" w:cstheme="minorBidi"/>
          <w:noProof w:val="0"/>
          <w:kern w:val="2"/>
          <w:sz w:val="24"/>
          <w:szCs w:val="24"/>
          <w:lang w:val="en-GB"/>
          <w14:ligatures w14:val="standardContextual"/>
        </w:rPr>
      </w:pPr>
      <w:hyperlink w:anchor="_Toc189830489" w:history="1">
        <w:r w:rsidRPr="008E296C">
          <w:rPr>
            <w:rStyle w:val="Hyperlink"/>
            <w:noProof w:val="0"/>
            <w:lang w:val="en-GB" w:eastAsia="ko-KR"/>
          </w:rPr>
          <w:t>Proposal 14:</w:t>
        </w:r>
        <w:r w:rsidRPr="008E296C">
          <w:rPr>
            <w:rFonts w:asciiTheme="minorHAnsi" w:eastAsiaTheme="minorEastAsia" w:hAnsiTheme="minorHAnsi" w:cstheme="minorBidi"/>
            <w:noProof w:val="0"/>
            <w:kern w:val="2"/>
            <w:sz w:val="24"/>
            <w:szCs w:val="24"/>
            <w:lang w:val="en-GB"/>
            <w14:ligatures w14:val="standardContextual"/>
          </w:rPr>
          <w:tab/>
        </w:r>
        <w:r w:rsidRPr="008E296C">
          <w:rPr>
            <w:rStyle w:val="Hyperlink"/>
            <w:noProof w:val="0"/>
            <w:lang w:val="en-GB" w:eastAsia="ko-KR"/>
          </w:rPr>
          <w:t>For periodic/semi-persistent L1-SRS-RSRP measurement reporting, the CPU occupancy starts from a fixed symbol offset prior to L1-SRS-RSRP measurement resource. FFS: a fixed symbol offset</w:t>
        </w:r>
      </w:hyperlink>
    </w:p>
    <w:p w14:paraId="05C855D7" w14:textId="2AA16CCF" w:rsidR="00696134" w:rsidRPr="008E296C" w:rsidRDefault="00AB4CC2" w:rsidP="00344E0D">
      <w:pPr>
        <w:rPr>
          <w:rStyle w:val="normaltextrun"/>
          <w:color w:val="000000" w:themeColor="text1"/>
          <w:szCs w:val="24"/>
          <w:lang w:val="en-GB" w:eastAsia="zh-CN"/>
        </w:rPr>
      </w:pPr>
      <w:r w:rsidRPr="008E296C">
        <w:rPr>
          <w:rStyle w:val="normaltextrun"/>
          <w:color w:val="000000" w:themeColor="text1"/>
          <w:szCs w:val="18"/>
          <w:lang w:val="en-GB"/>
        </w:rPr>
        <w:fldChar w:fldCharType="end"/>
      </w:r>
    </w:p>
    <w:p w14:paraId="53CD9119" w14:textId="5206E1F5" w:rsidR="00885580" w:rsidRPr="008E296C" w:rsidRDefault="00885580" w:rsidP="00885580">
      <w:pPr>
        <w:pStyle w:val="Heading1"/>
        <w:numPr>
          <w:ilvl w:val="0"/>
          <w:numId w:val="0"/>
        </w:numPr>
      </w:pPr>
      <w:r w:rsidRPr="008E296C">
        <w:lastRenderedPageBreak/>
        <w:t>References</w:t>
      </w:r>
    </w:p>
    <w:p w14:paraId="7D9FA826" w14:textId="479EDEA0" w:rsidR="00C52B2D" w:rsidRPr="008E296C" w:rsidRDefault="004B7636" w:rsidP="001E52EA">
      <w:pPr>
        <w:pStyle w:val="ListParagraph"/>
        <w:numPr>
          <w:ilvl w:val="0"/>
          <w:numId w:val="4"/>
        </w:numPr>
        <w:jc w:val="both"/>
        <w:rPr>
          <w:lang w:val="en-GB"/>
        </w:rPr>
      </w:pPr>
      <w:r w:rsidRPr="008E296C">
        <w:rPr>
          <w:szCs w:val="20"/>
          <w:lang w:val="en-GB"/>
        </w:rPr>
        <w:t>RP-</w:t>
      </w:r>
      <w:r w:rsidR="00535F5C" w:rsidRPr="008E296C">
        <w:rPr>
          <w:szCs w:val="20"/>
          <w:lang w:val="en-GB"/>
        </w:rPr>
        <w:t>241614</w:t>
      </w:r>
      <w:r w:rsidR="00042165" w:rsidRPr="008E296C">
        <w:rPr>
          <w:szCs w:val="20"/>
          <w:lang w:val="en-GB"/>
        </w:rPr>
        <w:t xml:space="preserve">, </w:t>
      </w:r>
      <w:r w:rsidR="00292603" w:rsidRPr="008E296C">
        <w:rPr>
          <w:szCs w:val="20"/>
          <w:lang w:val="en-GB"/>
        </w:rPr>
        <w:t>“</w:t>
      </w:r>
      <w:r w:rsidR="00042165" w:rsidRPr="008E296C">
        <w:rPr>
          <w:szCs w:val="20"/>
          <w:lang w:val="en-GB"/>
        </w:rPr>
        <w:t>WID revision: Evolution of NR duplex operation: Sub-band full duplex (SBFD)”, Huawei</w:t>
      </w:r>
    </w:p>
    <w:sectPr w:rsidR="00C52B2D" w:rsidRPr="008E296C" w:rsidSect="007542B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AA2D2" w14:textId="77777777" w:rsidR="00B12C47" w:rsidRDefault="00B12C47">
      <w:r>
        <w:separator/>
      </w:r>
    </w:p>
  </w:endnote>
  <w:endnote w:type="continuationSeparator" w:id="0">
    <w:p w14:paraId="34057C4C" w14:textId="77777777" w:rsidR="00B12C47" w:rsidRDefault="00B12C47">
      <w:r>
        <w:continuationSeparator/>
      </w:r>
    </w:p>
  </w:endnote>
  <w:endnote w:type="continuationNotice" w:id="1">
    <w:p w14:paraId="75F40583" w14:textId="77777777" w:rsidR="00B12C47" w:rsidRDefault="00B12C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Sans-Serif">
    <w:altName w:val="Arial"/>
    <w:charset w:val="00"/>
    <w:family w:val="roman"/>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EB218" w14:textId="77777777" w:rsidR="00B12C47" w:rsidRDefault="00B12C47">
      <w:r>
        <w:separator/>
      </w:r>
    </w:p>
  </w:footnote>
  <w:footnote w:type="continuationSeparator" w:id="0">
    <w:p w14:paraId="0ABBC6E5" w14:textId="77777777" w:rsidR="00B12C47" w:rsidRDefault="00B12C47">
      <w:r>
        <w:continuationSeparator/>
      </w:r>
    </w:p>
  </w:footnote>
  <w:footnote w:type="continuationNotice" w:id="1">
    <w:p w14:paraId="41327BFB" w14:textId="77777777" w:rsidR="00B12C47" w:rsidRDefault="00B12C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E7B"/>
    <w:multiLevelType w:val="hybridMultilevel"/>
    <w:tmpl w:val="D05A8D60"/>
    <w:lvl w:ilvl="0" w:tplc="443AD036">
      <w:start w:val="1"/>
      <w:numFmt w:val="decimal"/>
      <w:pStyle w:val="Observation"/>
      <w:lvlText w:val="Observation %1:"/>
      <w:lvlJc w:val="left"/>
      <w:pPr>
        <w:ind w:left="360" w:hanging="360"/>
      </w:pPr>
    </w:lvl>
    <w:lvl w:ilvl="1" w:tplc="04090003">
      <w:start w:val="1"/>
      <w:numFmt w:val="bullet"/>
      <w:lvlText w:val="o"/>
      <w:lvlJc w:val="left"/>
      <w:pPr>
        <w:ind w:left="-5931" w:hanging="360"/>
      </w:pPr>
      <w:rPr>
        <w:rFonts w:ascii="Courier New" w:hAnsi="Courier New" w:cs="Courier New" w:hint="default"/>
      </w:rPr>
    </w:lvl>
    <w:lvl w:ilvl="2" w:tplc="04090005" w:tentative="1">
      <w:start w:val="1"/>
      <w:numFmt w:val="bullet"/>
      <w:lvlText w:val=""/>
      <w:lvlJc w:val="left"/>
      <w:pPr>
        <w:ind w:left="-5211" w:hanging="360"/>
      </w:pPr>
      <w:rPr>
        <w:rFonts w:ascii="Wingdings" w:hAnsi="Wingdings" w:hint="default"/>
      </w:rPr>
    </w:lvl>
    <w:lvl w:ilvl="3" w:tplc="04090001" w:tentative="1">
      <w:start w:val="1"/>
      <w:numFmt w:val="bullet"/>
      <w:lvlText w:val=""/>
      <w:lvlJc w:val="left"/>
      <w:pPr>
        <w:ind w:left="-4491" w:hanging="360"/>
      </w:pPr>
      <w:rPr>
        <w:rFonts w:ascii="Symbol" w:hAnsi="Symbol" w:hint="default"/>
      </w:rPr>
    </w:lvl>
    <w:lvl w:ilvl="4" w:tplc="04090003" w:tentative="1">
      <w:start w:val="1"/>
      <w:numFmt w:val="bullet"/>
      <w:lvlText w:val="o"/>
      <w:lvlJc w:val="left"/>
      <w:pPr>
        <w:ind w:left="-3771" w:hanging="360"/>
      </w:pPr>
      <w:rPr>
        <w:rFonts w:ascii="Courier New" w:hAnsi="Courier New" w:cs="Courier New" w:hint="default"/>
      </w:rPr>
    </w:lvl>
    <w:lvl w:ilvl="5" w:tplc="04090005" w:tentative="1">
      <w:start w:val="1"/>
      <w:numFmt w:val="bullet"/>
      <w:lvlText w:val=""/>
      <w:lvlJc w:val="left"/>
      <w:pPr>
        <w:ind w:left="-3051" w:hanging="360"/>
      </w:pPr>
      <w:rPr>
        <w:rFonts w:ascii="Wingdings" w:hAnsi="Wingdings" w:hint="default"/>
      </w:rPr>
    </w:lvl>
    <w:lvl w:ilvl="6" w:tplc="04090001" w:tentative="1">
      <w:start w:val="1"/>
      <w:numFmt w:val="bullet"/>
      <w:lvlText w:val=""/>
      <w:lvlJc w:val="left"/>
      <w:pPr>
        <w:ind w:left="-2331" w:hanging="360"/>
      </w:pPr>
      <w:rPr>
        <w:rFonts w:ascii="Symbol" w:hAnsi="Symbol" w:hint="default"/>
      </w:rPr>
    </w:lvl>
    <w:lvl w:ilvl="7" w:tplc="04090003" w:tentative="1">
      <w:start w:val="1"/>
      <w:numFmt w:val="bullet"/>
      <w:lvlText w:val="o"/>
      <w:lvlJc w:val="left"/>
      <w:pPr>
        <w:ind w:left="-1611" w:hanging="360"/>
      </w:pPr>
      <w:rPr>
        <w:rFonts w:ascii="Courier New" w:hAnsi="Courier New" w:cs="Courier New" w:hint="default"/>
      </w:rPr>
    </w:lvl>
    <w:lvl w:ilvl="8" w:tplc="04090005" w:tentative="1">
      <w:start w:val="1"/>
      <w:numFmt w:val="bullet"/>
      <w:lvlText w:val=""/>
      <w:lvlJc w:val="left"/>
      <w:pPr>
        <w:ind w:left="-891" w:hanging="360"/>
      </w:pPr>
      <w:rPr>
        <w:rFonts w:ascii="Wingdings" w:hAnsi="Wingdings" w:hint="default"/>
      </w:rPr>
    </w:lvl>
  </w:abstractNum>
  <w:abstractNum w:abstractNumId="1" w15:restartNumberingAfterBreak="0">
    <w:nsid w:val="01745BAF"/>
    <w:multiLevelType w:val="hybridMultilevel"/>
    <w:tmpl w:val="433CD71C"/>
    <w:lvl w:ilvl="0" w:tplc="F8124F5C">
      <w:start w:val="1"/>
      <w:numFmt w:val="bullet"/>
      <w:lvlText w:val=""/>
      <w:lvlJc w:val="left"/>
      <w:pPr>
        <w:ind w:left="1080" w:hanging="360"/>
      </w:pPr>
      <w:rPr>
        <w:rFonts w:ascii="Symbol" w:hAnsi="Symbol"/>
      </w:rPr>
    </w:lvl>
    <w:lvl w:ilvl="1" w:tplc="D5FCC8DA">
      <w:start w:val="1"/>
      <w:numFmt w:val="bullet"/>
      <w:lvlText w:val=""/>
      <w:lvlJc w:val="left"/>
      <w:pPr>
        <w:ind w:left="1080" w:hanging="360"/>
      </w:pPr>
      <w:rPr>
        <w:rFonts w:ascii="Symbol" w:hAnsi="Symbol"/>
      </w:rPr>
    </w:lvl>
    <w:lvl w:ilvl="2" w:tplc="DCFC693C">
      <w:start w:val="1"/>
      <w:numFmt w:val="bullet"/>
      <w:lvlText w:val=""/>
      <w:lvlJc w:val="left"/>
      <w:pPr>
        <w:ind w:left="1080" w:hanging="360"/>
      </w:pPr>
      <w:rPr>
        <w:rFonts w:ascii="Symbol" w:hAnsi="Symbol"/>
      </w:rPr>
    </w:lvl>
    <w:lvl w:ilvl="3" w:tplc="95927FD2">
      <w:start w:val="1"/>
      <w:numFmt w:val="bullet"/>
      <w:lvlText w:val=""/>
      <w:lvlJc w:val="left"/>
      <w:pPr>
        <w:ind w:left="1080" w:hanging="360"/>
      </w:pPr>
      <w:rPr>
        <w:rFonts w:ascii="Symbol" w:hAnsi="Symbol"/>
      </w:rPr>
    </w:lvl>
    <w:lvl w:ilvl="4" w:tplc="3E62811A">
      <w:start w:val="1"/>
      <w:numFmt w:val="bullet"/>
      <w:lvlText w:val=""/>
      <w:lvlJc w:val="left"/>
      <w:pPr>
        <w:ind w:left="1080" w:hanging="360"/>
      </w:pPr>
      <w:rPr>
        <w:rFonts w:ascii="Symbol" w:hAnsi="Symbol"/>
      </w:rPr>
    </w:lvl>
    <w:lvl w:ilvl="5" w:tplc="46DAAD48">
      <w:start w:val="1"/>
      <w:numFmt w:val="bullet"/>
      <w:lvlText w:val=""/>
      <w:lvlJc w:val="left"/>
      <w:pPr>
        <w:ind w:left="1080" w:hanging="360"/>
      </w:pPr>
      <w:rPr>
        <w:rFonts w:ascii="Symbol" w:hAnsi="Symbol"/>
      </w:rPr>
    </w:lvl>
    <w:lvl w:ilvl="6" w:tplc="1A467634">
      <w:start w:val="1"/>
      <w:numFmt w:val="bullet"/>
      <w:lvlText w:val=""/>
      <w:lvlJc w:val="left"/>
      <w:pPr>
        <w:ind w:left="1080" w:hanging="360"/>
      </w:pPr>
      <w:rPr>
        <w:rFonts w:ascii="Symbol" w:hAnsi="Symbol"/>
      </w:rPr>
    </w:lvl>
    <w:lvl w:ilvl="7" w:tplc="1D84D036">
      <w:start w:val="1"/>
      <w:numFmt w:val="bullet"/>
      <w:lvlText w:val=""/>
      <w:lvlJc w:val="left"/>
      <w:pPr>
        <w:ind w:left="1080" w:hanging="360"/>
      </w:pPr>
      <w:rPr>
        <w:rFonts w:ascii="Symbol" w:hAnsi="Symbol"/>
      </w:rPr>
    </w:lvl>
    <w:lvl w:ilvl="8" w:tplc="437C8062">
      <w:start w:val="1"/>
      <w:numFmt w:val="bullet"/>
      <w:lvlText w:val=""/>
      <w:lvlJc w:val="left"/>
      <w:pPr>
        <w:ind w:left="1080" w:hanging="360"/>
      </w:pPr>
      <w:rPr>
        <w:rFonts w:ascii="Symbol" w:hAnsi="Symbol"/>
      </w:rPr>
    </w:lvl>
  </w:abstractNum>
  <w:abstractNum w:abstractNumId="2" w15:restartNumberingAfterBreak="0">
    <w:nsid w:val="02D84E93"/>
    <w:multiLevelType w:val="multilevel"/>
    <w:tmpl w:val="498E2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101BB8"/>
    <w:multiLevelType w:val="multilevel"/>
    <w:tmpl w:val="280CAE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47D5AAB"/>
    <w:multiLevelType w:val="hybridMultilevel"/>
    <w:tmpl w:val="A7340D20"/>
    <w:lvl w:ilvl="0" w:tplc="2BC0DF16">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FB357F"/>
    <w:multiLevelType w:val="hybridMultilevel"/>
    <w:tmpl w:val="BF50D358"/>
    <w:lvl w:ilvl="0" w:tplc="FFFFFFFF">
      <w:start w:val="1"/>
      <w:numFmt w:val="decimal"/>
      <w:lvlText w:val="Proposal %1"/>
      <w:lvlJc w:val="left"/>
      <w:pPr>
        <w:ind w:left="567" w:hanging="283"/>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05AF4D75"/>
    <w:multiLevelType w:val="multilevel"/>
    <w:tmpl w:val="ABBE1F6E"/>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7" w15:restartNumberingAfterBreak="0">
    <w:nsid w:val="05B51B0D"/>
    <w:multiLevelType w:val="hybridMultilevel"/>
    <w:tmpl w:val="EC809FB4"/>
    <w:lvl w:ilvl="0" w:tplc="4D90045E">
      <w:start w:val="1"/>
      <w:numFmt w:val="bullet"/>
      <w:lvlText w:val=""/>
      <w:lvlJc w:val="left"/>
      <w:pPr>
        <w:ind w:left="720" w:hanging="360"/>
      </w:pPr>
      <w:rPr>
        <w:rFonts w:ascii="Symbol" w:hAnsi="Symbol"/>
      </w:rPr>
    </w:lvl>
    <w:lvl w:ilvl="1" w:tplc="D174CC42">
      <w:start w:val="1"/>
      <w:numFmt w:val="bullet"/>
      <w:lvlText w:val=""/>
      <w:lvlJc w:val="left"/>
      <w:pPr>
        <w:ind w:left="720" w:hanging="360"/>
      </w:pPr>
      <w:rPr>
        <w:rFonts w:ascii="Symbol" w:hAnsi="Symbol"/>
      </w:rPr>
    </w:lvl>
    <w:lvl w:ilvl="2" w:tplc="8C46D010">
      <w:start w:val="1"/>
      <w:numFmt w:val="bullet"/>
      <w:lvlText w:val=""/>
      <w:lvlJc w:val="left"/>
      <w:pPr>
        <w:ind w:left="720" w:hanging="360"/>
      </w:pPr>
      <w:rPr>
        <w:rFonts w:ascii="Symbol" w:hAnsi="Symbol"/>
      </w:rPr>
    </w:lvl>
    <w:lvl w:ilvl="3" w:tplc="95C4F0A0">
      <w:start w:val="1"/>
      <w:numFmt w:val="bullet"/>
      <w:lvlText w:val=""/>
      <w:lvlJc w:val="left"/>
      <w:pPr>
        <w:ind w:left="720" w:hanging="360"/>
      </w:pPr>
      <w:rPr>
        <w:rFonts w:ascii="Symbol" w:hAnsi="Symbol"/>
      </w:rPr>
    </w:lvl>
    <w:lvl w:ilvl="4" w:tplc="DFFA0AC0">
      <w:start w:val="1"/>
      <w:numFmt w:val="bullet"/>
      <w:lvlText w:val=""/>
      <w:lvlJc w:val="left"/>
      <w:pPr>
        <w:ind w:left="720" w:hanging="360"/>
      </w:pPr>
      <w:rPr>
        <w:rFonts w:ascii="Symbol" w:hAnsi="Symbol"/>
      </w:rPr>
    </w:lvl>
    <w:lvl w:ilvl="5" w:tplc="D5106C1E">
      <w:start w:val="1"/>
      <w:numFmt w:val="bullet"/>
      <w:lvlText w:val=""/>
      <w:lvlJc w:val="left"/>
      <w:pPr>
        <w:ind w:left="720" w:hanging="360"/>
      </w:pPr>
      <w:rPr>
        <w:rFonts w:ascii="Symbol" w:hAnsi="Symbol"/>
      </w:rPr>
    </w:lvl>
    <w:lvl w:ilvl="6" w:tplc="178A69B2">
      <w:start w:val="1"/>
      <w:numFmt w:val="bullet"/>
      <w:lvlText w:val=""/>
      <w:lvlJc w:val="left"/>
      <w:pPr>
        <w:ind w:left="720" w:hanging="360"/>
      </w:pPr>
      <w:rPr>
        <w:rFonts w:ascii="Symbol" w:hAnsi="Symbol"/>
      </w:rPr>
    </w:lvl>
    <w:lvl w:ilvl="7" w:tplc="5A1068EA">
      <w:start w:val="1"/>
      <w:numFmt w:val="bullet"/>
      <w:lvlText w:val=""/>
      <w:lvlJc w:val="left"/>
      <w:pPr>
        <w:ind w:left="720" w:hanging="360"/>
      </w:pPr>
      <w:rPr>
        <w:rFonts w:ascii="Symbol" w:hAnsi="Symbol"/>
      </w:rPr>
    </w:lvl>
    <w:lvl w:ilvl="8" w:tplc="51E8C314">
      <w:start w:val="1"/>
      <w:numFmt w:val="bullet"/>
      <w:lvlText w:val=""/>
      <w:lvlJc w:val="left"/>
      <w:pPr>
        <w:ind w:left="720" w:hanging="360"/>
      </w:pPr>
      <w:rPr>
        <w:rFonts w:ascii="Symbol" w:hAnsi="Symbol"/>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1822DF"/>
    <w:multiLevelType w:val="hybridMultilevel"/>
    <w:tmpl w:val="6E7AE224"/>
    <w:lvl w:ilvl="0" w:tplc="BCB4DF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720116"/>
    <w:multiLevelType w:val="hybridMultilevel"/>
    <w:tmpl w:val="92228C4A"/>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BA5420"/>
    <w:multiLevelType w:val="hybridMultilevel"/>
    <w:tmpl w:val="0B8C4E34"/>
    <w:lvl w:ilvl="0" w:tplc="A9B041FA">
      <w:start w:val="1"/>
      <w:numFmt w:val="bullet"/>
      <w:lvlText w:val=""/>
      <w:lvlJc w:val="left"/>
      <w:pPr>
        <w:ind w:left="720" w:hanging="360"/>
      </w:pPr>
      <w:rPr>
        <w:rFonts w:ascii="Symbol" w:hAnsi="Symbol"/>
      </w:rPr>
    </w:lvl>
    <w:lvl w:ilvl="1" w:tplc="6EDEBD04">
      <w:start w:val="1"/>
      <w:numFmt w:val="bullet"/>
      <w:lvlText w:val=""/>
      <w:lvlJc w:val="left"/>
      <w:pPr>
        <w:ind w:left="720" w:hanging="360"/>
      </w:pPr>
      <w:rPr>
        <w:rFonts w:ascii="Symbol" w:hAnsi="Symbol"/>
      </w:rPr>
    </w:lvl>
    <w:lvl w:ilvl="2" w:tplc="EEB67B6C">
      <w:start w:val="1"/>
      <w:numFmt w:val="bullet"/>
      <w:lvlText w:val=""/>
      <w:lvlJc w:val="left"/>
      <w:pPr>
        <w:ind w:left="720" w:hanging="360"/>
      </w:pPr>
      <w:rPr>
        <w:rFonts w:ascii="Symbol" w:hAnsi="Symbol"/>
      </w:rPr>
    </w:lvl>
    <w:lvl w:ilvl="3" w:tplc="7040E61E">
      <w:start w:val="1"/>
      <w:numFmt w:val="bullet"/>
      <w:lvlText w:val=""/>
      <w:lvlJc w:val="left"/>
      <w:pPr>
        <w:ind w:left="720" w:hanging="360"/>
      </w:pPr>
      <w:rPr>
        <w:rFonts w:ascii="Symbol" w:hAnsi="Symbol"/>
      </w:rPr>
    </w:lvl>
    <w:lvl w:ilvl="4" w:tplc="9CD88346">
      <w:start w:val="1"/>
      <w:numFmt w:val="bullet"/>
      <w:lvlText w:val=""/>
      <w:lvlJc w:val="left"/>
      <w:pPr>
        <w:ind w:left="720" w:hanging="360"/>
      </w:pPr>
      <w:rPr>
        <w:rFonts w:ascii="Symbol" w:hAnsi="Symbol"/>
      </w:rPr>
    </w:lvl>
    <w:lvl w:ilvl="5" w:tplc="A4028DE2">
      <w:start w:val="1"/>
      <w:numFmt w:val="bullet"/>
      <w:lvlText w:val=""/>
      <w:lvlJc w:val="left"/>
      <w:pPr>
        <w:ind w:left="720" w:hanging="360"/>
      </w:pPr>
      <w:rPr>
        <w:rFonts w:ascii="Symbol" w:hAnsi="Symbol"/>
      </w:rPr>
    </w:lvl>
    <w:lvl w:ilvl="6" w:tplc="ABF69552">
      <w:start w:val="1"/>
      <w:numFmt w:val="bullet"/>
      <w:lvlText w:val=""/>
      <w:lvlJc w:val="left"/>
      <w:pPr>
        <w:ind w:left="720" w:hanging="360"/>
      </w:pPr>
      <w:rPr>
        <w:rFonts w:ascii="Symbol" w:hAnsi="Symbol"/>
      </w:rPr>
    </w:lvl>
    <w:lvl w:ilvl="7" w:tplc="D40C752E">
      <w:start w:val="1"/>
      <w:numFmt w:val="bullet"/>
      <w:lvlText w:val=""/>
      <w:lvlJc w:val="left"/>
      <w:pPr>
        <w:ind w:left="720" w:hanging="360"/>
      </w:pPr>
      <w:rPr>
        <w:rFonts w:ascii="Symbol" w:hAnsi="Symbol"/>
      </w:rPr>
    </w:lvl>
    <w:lvl w:ilvl="8" w:tplc="E3245B42">
      <w:start w:val="1"/>
      <w:numFmt w:val="bullet"/>
      <w:lvlText w:val=""/>
      <w:lvlJc w:val="left"/>
      <w:pPr>
        <w:ind w:left="720" w:hanging="360"/>
      </w:pPr>
      <w:rPr>
        <w:rFonts w:ascii="Symbol" w:hAnsi="Symbol"/>
      </w:rPr>
    </w:lvl>
  </w:abstractNum>
  <w:abstractNum w:abstractNumId="12" w15:restartNumberingAfterBreak="0">
    <w:nsid w:val="09CD245F"/>
    <w:multiLevelType w:val="hybridMultilevel"/>
    <w:tmpl w:val="0B66A37E"/>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6871E4"/>
    <w:multiLevelType w:val="multilevel"/>
    <w:tmpl w:val="919699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numFmt w:val="bullet"/>
      <w:lvlText w:val="-"/>
      <w:lvlJc w:val="left"/>
      <w:pPr>
        <w:ind w:left="2160" w:hanging="360"/>
      </w:pPr>
      <w:rPr>
        <w:rFonts w:ascii="Times New Roman" w:eastAsia="SimSun" w:hAnsi="Times New Roman" w:cs="Times New Roman" w:hint="default"/>
      </w:rPr>
    </w:lvl>
    <w:lvl w:ilvl="3">
      <w:start w:val="2"/>
      <w:numFmt w:val="bullet"/>
      <w:lvlText w:val=""/>
      <w:lvlJc w:val="left"/>
      <w:pPr>
        <w:ind w:left="2880" w:hanging="360"/>
      </w:pPr>
      <w:rPr>
        <w:rFonts w:ascii="Wingdings" w:eastAsia="SimSun" w:hAnsi="Wingdings" w:cs="Times New Roman" w:hint="default"/>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AFB7EFC"/>
    <w:multiLevelType w:val="multilevel"/>
    <w:tmpl w:val="D2C66D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0C19580B"/>
    <w:multiLevelType w:val="hybridMultilevel"/>
    <w:tmpl w:val="D61C7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C6D6CD2"/>
    <w:multiLevelType w:val="multilevel"/>
    <w:tmpl w:val="08D06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0D1917F7"/>
    <w:multiLevelType w:val="hybridMultilevel"/>
    <w:tmpl w:val="187A6E22"/>
    <w:lvl w:ilvl="0" w:tplc="76D431E0">
      <w:start w:val="1"/>
      <w:numFmt w:val="bullet"/>
      <w:lvlText w:val=""/>
      <w:lvlJc w:val="left"/>
      <w:pPr>
        <w:ind w:left="1080" w:hanging="360"/>
      </w:pPr>
      <w:rPr>
        <w:rFonts w:ascii="Symbol" w:hAnsi="Symbol"/>
      </w:rPr>
    </w:lvl>
    <w:lvl w:ilvl="1" w:tplc="CFCC811E">
      <w:start w:val="1"/>
      <w:numFmt w:val="bullet"/>
      <w:lvlText w:val=""/>
      <w:lvlJc w:val="left"/>
      <w:pPr>
        <w:ind w:left="1080" w:hanging="360"/>
      </w:pPr>
      <w:rPr>
        <w:rFonts w:ascii="Symbol" w:hAnsi="Symbol"/>
      </w:rPr>
    </w:lvl>
    <w:lvl w:ilvl="2" w:tplc="F15CE55A">
      <w:start w:val="1"/>
      <w:numFmt w:val="bullet"/>
      <w:lvlText w:val=""/>
      <w:lvlJc w:val="left"/>
      <w:pPr>
        <w:ind w:left="1080" w:hanging="360"/>
      </w:pPr>
      <w:rPr>
        <w:rFonts w:ascii="Symbol" w:hAnsi="Symbol"/>
      </w:rPr>
    </w:lvl>
    <w:lvl w:ilvl="3" w:tplc="2FCE41C2">
      <w:start w:val="1"/>
      <w:numFmt w:val="bullet"/>
      <w:lvlText w:val=""/>
      <w:lvlJc w:val="left"/>
      <w:pPr>
        <w:ind w:left="1080" w:hanging="360"/>
      </w:pPr>
      <w:rPr>
        <w:rFonts w:ascii="Symbol" w:hAnsi="Symbol"/>
      </w:rPr>
    </w:lvl>
    <w:lvl w:ilvl="4" w:tplc="FE6ADC62">
      <w:start w:val="1"/>
      <w:numFmt w:val="bullet"/>
      <w:lvlText w:val=""/>
      <w:lvlJc w:val="left"/>
      <w:pPr>
        <w:ind w:left="1080" w:hanging="360"/>
      </w:pPr>
      <w:rPr>
        <w:rFonts w:ascii="Symbol" w:hAnsi="Symbol"/>
      </w:rPr>
    </w:lvl>
    <w:lvl w:ilvl="5" w:tplc="426CAE42">
      <w:start w:val="1"/>
      <w:numFmt w:val="bullet"/>
      <w:lvlText w:val=""/>
      <w:lvlJc w:val="left"/>
      <w:pPr>
        <w:ind w:left="1080" w:hanging="360"/>
      </w:pPr>
      <w:rPr>
        <w:rFonts w:ascii="Symbol" w:hAnsi="Symbol"/>
      </w:rPr>
    </w:lvl>
    <w:lvl w:ilvl="6" w:tplc="BD9204CE">
      <w:start w:val="1"/>
      <w:numFmt w:val="bullet"/>
      <w:lvlText w:val=""/>
      <w:lvlJc w:val="left"/>
      <w:pPr>
        <w:ind w:left="1080" w:hanging="360"/>
      </w:pPr>
      <w:rPr>
        <w:rFonts w:ascii="Symbol" w:hAnsi="Symbol"/>
      </w:rPr>
    </w:lvl>
    <w:lvl w:ilvl="7" w:tplc="B868057A">
      <w:start w:val="1"/>
      <w:numFmt w:val="bullet"/>
      <w:lvlText w:val=""/>
      <w:lvlJc w:val="left"/>
      <w:pPr>
        <w:ind w:left="1080" w:hanging="360"/>
      </w:pPr>
      <w:rPr>
        <w:rFonts w:ascii="Symbol" w:hAnsi="Symbol"/>
      </w:rPr>
    </w:lvl>
    <w:lvl w:ilvl="8" w:tplc="6DB66C82">
      <w:start w:val="1"/>
      <w:numFmt w:val="bullet"/>
      <w:lvlText w:val=""/>
      <w:lvlJc w:val="left"/>
      <w:pPr>
        <w:ind w:left="1080" w:hanging="360"/>
      </w:pPr>
      <w:rPr>
        <w:rFonts w:ascii="Symbol" w:hAnsi="Symbol"/>
      </w:rPr>
    </w:lvl>
  </w:abstractNum>
  <w:abstractNum w:abstractNumId="18" w15:restartNumberingAfterBreak="0">
    <w:nsid w:val="0D412F23"/>
    <w:multiLevelType w:val="hybridMultilevel"/>
    <w:tmpl w:val="AFC22348"/>
    <w:lvl w:ilvl="0" w:tplc="2D32304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D7C7A40"/>
    <w:multiLevelType w:val="hybridMultilevel"/>
    <w:tmpl w:val="971EE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A04758"/>
    <w:multiLevelType w:val="hybridMultilevel"/>
    <w:tmpl w:val="DD92B8C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EC1463B"/>
    <w:multiLevelType w:val="hybridMultilevel"/>
    <w:tmpl w:val="29E45840"/>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FBC5843"/>
    <w:multiLevelType w:val="hybridMultilevel"/>
    <w:tmpl w:val="73867E46"/>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02B6272"/>
    <w:multiLevelType w:val="hybridMultilevel"/>
    <w:tmpl w:val="D57ECA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05C5514"/>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105F4A44"/>
    <w:multiLevelType w:val="hybridMultilevel"/>
    <w:tmpl w:val="B1C8DFD6"/>
    <w:lvl w:ilvl="0" w:tplc="CCE4BB3E">
      <w:start w:val="1"/>
      <w:numFmt w:val="bullet"/>
      <w:lvlText w:val=""/>
      <w:lvlJc w:val="left"/>
      <w:pPr>
        <w:ind w:left="1080" w:hanging="360"/>
      </w:pPr>
      <w:rPr>
        <w:rFonts w:ascii="Symbol" w:hAnsi="Symbol"/>
      </w:rPr>
    </w:lvl>
    <w:lvl w:ilvl="1" w:tplc="E604B69C">
      <w:start w:val="1"/>
      <w:numFmt w:val="bullet"/>
      <w:lvlText w:val=""/>
      <w:lvlJc w:val="left"/>
      <w:pPr>
        <w:ind w:left="1080" w:hanging="360"/>
      </w:pPr>
      <w:rPr>
        <w:rFonts w:ascii="Symbol" w:hAnsi="Symbol"/>
      </w:rPr>
    </w:lvl>
    <w:lvl w:ilvl="2" w:tplc="14C88C48">
      <w:start w:val="1"/>
      <w:numFmt w:val="bullet"/>
      <w:lvlText w:val=""/>
      <w:lvlJc w:val="left"/>
      <w:pPr>
        <w:ind w:left="1080" w:hanging="360"/>
      </w:pPr>
      <w:rPr>
        <w:rFonts w:ascii="Symbol" w:hAnsi="Symbol"/>
      </w:rPr>
    </w:lvl>
    <w:lvl w:ilvl="3" w:tplc="3E9EC570">
      <w:start w:val="1"/>
      <w:numFmt w:val="bullet"/>
      <w:lvlText w:val=""/>
      <w:lvlJc w:val="left"/>
      <w:pPr>
        <w:ind w:left="1080" w:hanging="360"/>
      </w:pPr>
      <w:rPr>
        <w:rFonts w:ascii="Symbol" w:hAnsi="Symbol"/>
      </w:rPr>
    </w:lvl>
    <w:lvl w:ilvl="4" w:tplc="DD8AB1A2">
      <w:start w:val="1"/>
      <w:numFmt w:val="bullet"/>
      <w:lvlText w:val=""/>
      <w:lvlJc w:val="left"/>
      <w:pPr>
        <w:ind w:left="1080" w:hanging="360"/>
      </w:pPr>
      <w:rPr>
        <w:rFonts w:ascii="Symbol" w:hAnsi="Symbol"/>
      </w:rPr>
    </w:lvl>
    <w:lvl w:ilvl="5" w:tplc="18E68D88">
      <w:start w:val="1"/>
      <w:numFmt w:val="bullet"/>
      <w:lvlText w:val=""/>
      <w:lvlJc w:val="left"/>
      <w:pPr>
        <w:ind w:left="1080" w:hanging="360"/>
      </w:pPr>
      <w:rPr>
        <w:rFonts w:ascii="Symbol" w:hAnsi="Symbol"/>
      </w:rPr>
    </w:lvl>
    <w:lvl w:ilvl="6" w:tplc="461E784E">
      <w:start w:val="1"/>
      <w:numFmt w:val="bullet"/>
      <w:lvlText w:val=""/>
      <w:lvlJc w:val="left"/>
      <w:pPr>
        <w:ind w:left="1080" w:hanging="360"/>
      </w:pPr>
      <w:rPr>
        <w:rFonts w:ascii="Symbol" w:hAnsi="Symbol"/>
      </w:rPr>
    </w:lvl>
    <w:lvl w:ilvl="7" w:tplc="E2F45A3E">
      <w:start w:val="1"/>
      <w:numFmt w:val="bullet"/>
      <w:lvlText w:val=""/>
      <w:lvlJc w:val="left"/>
      <w:pPr>
        <w:ind w:left="1080" w:hanging="360"/>
      </w:pPr>
      <w:rPr>
        <w:rFonts w:ascii="Symbol" w:hAnsi="Symbol"/>
      </w:rPr>
    </w:lvl>
    <w:lvl w:ilvl="8" w:tplc="6A28F4C4">
      <w:start w:val="1"/>
      <w:numFmt w:val="bullet"/>
      <w:lvlText w:val=""/>
      <w:lvlJc w:val="left"/>
      <w:pPr>
        <w:ind w:left="1080" w:hanging="360"/>
      </w:pPr>
      <w:rPr>
        <w:rFonts w:ascii="Symbol" w:hAnsi="Symbol"/>
      </w:rPr>
    </w:lvl>
  </w:abstractNum>
  <w:abstractNum w:abstractNumId="26" w15:restartNumberingAfterBreak="0">
    <w:nsid w:val="10746588"/>
    <w:multiLevelType w:val="multilevel"/>
    <w:tmpl w:val="C908CA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11FA6A17"/>
    <w:multiLevelType w:val="hybridMultilevel"/>
    <w:tmpl w:val="79BEF326"/>
    <w:lvl w:ilvl="0" w:tplc="79C04620">
      <w:start w:val="1"/>
      <w:numFmt w:val="bullet"/>
      <w:lvlText w:val=""/>
      <w:lvlJc w:val="left"/>
      <w:pPr>
        <w:ind w:left="1080" w:hanging="360"/>
      </w:pPr>
      <w:rPr>
        <w:rFonts w:ascii="Symbol" w:hAnsi="Symbol"/>
      </w:rPr>
    </w:lvl>
    <w:lvl w:ilvl="1" w:tplc="8F286DF8">
      <w:start w:val="1"/>
      <w:numFmt w:val="bullet"/>
      <w:lvlText w:val=""/>
      <w:lvlJc w:val="left"/>
      <w:pPr>
        <w:ind w:left="1080" w:hanging="360"/>
      </w:pPr>
      <w:rPr>
        <w:rFonts w:ascii="Symbol" w:hAnsi="Symbol"/>
      </w:rPr>
    </w:lvl>
    <w:lvl w:ilvl="2" w:tplc="5748B6E8">
      <w:start w:val="1"/>
      <w:numFmt w:val="bullet"/>
      <w:lvlText w:val=""/>
      <w:lvlJc w:val="left"/>
      <w:pPr>
        <w:ind w:left="1080" w:hanging="360"/>
      </w:pPr>
      <w:rPr>
        <w:rFonts w:ascii="Symbol" w:hAnsi="Symbol"/>
      </w:rPr>
    </w:lvl>
    <w:lvl w:ilvl="3" w:tplc="87F2AFA6">
      <w:start w:val="1"/>
      <w:numFmt w:val="bullet"/>
      <w:lvlText w:val=""/>
      <w:lvlJc w:val="left"/>
      <w:pPr>
        <w:ind w:left="1080" w:hanging="360"/>
      </w:pPr>
      <w:rPr>
        <w:rFonts w:ascii="Symbol" w:hAnsi="Symbol"/>
      </w:rPr>
    </w:lvl>
    <w:lvl w:ilvl="4" w:tplc="E7FAE0B4">
      <w:start w:val="1"/>
      <w:numFmt w:val="bullet"/>
      <w:lvlText w:val=""/>
      <w:lvlJc w:val="left"/>
      <w:pPr>
        <w:ind w:left="1080" w:hanging="360"/>
      </w:pPr>
      <w:rPr>
        <w:rFonts w:ascii="Symbol" w:hAnsi="Symbol"/>
      </w:rPr>
    </w:lvl>
    <w:lvl w:ilvl="5" w:tplc="0A8C0A64">
      <w:start w:val="1"/>
      <w:numFmt w:val="bullet"/>
      <w:lvlText w:val=""/>
      <w:lvlJc w:val="left"/>
      <w:pPr>
        <w:ind w:left="1080" w:hanging="360"/>
      </w:pPr>
      <w:rPr>
        <w:rFonts w:ascii="Symbol" w:hAnsi="Symbol"/>
      </w:rPr>
    </w:lvl>
    <w:lvl w:ilvl="6" w:tplc="1E62DFD4">
      <w:start w:val="1"/>
      <w:numFmt w:val="bullet"/>
      <w:lvlText w:val=""/>
      <w:lvlJc w:val="left"/>
      <w:pPr>
        <w:ind w:left="1080" w:hanging="360"/>
      </w:pPr>
      <w:rPr>
        <w:rFonts w:ascii="Symbol" w:hAnsi="Symbol"/>
      </w:rPr>
    </w:lvl>
    <w:lvl w:ilvl="7" w:tplc="8564EF46">
      <w:start w:val="1"/>
      <w:numFmt w:val="bullet"/>
      <w:lvlText w:val=""/>
      <w:lvlJc w:val="left"/>
      <w:pPr>
        <w:ind w:left="1080" w:hanging="360"/>
      </w:pPr>
      <w:rPr>
        <w:rFonts w:ascii="Symbol" w:hAnsi="Symbol"/>
      </w:rPr>
    </w:lvl>
    <w:lvl w:ilvl="8" w:tplc="E2DA6670">
      <w:start w:val="1"/>
      <w:numFmt w:val="bullet"/>
      <w:lvlText w:val=""/>
      <w:lvlJc w:val="left"/>
      <w:pPr>
        <w:ind w:left="1080" w:hanging="360"/>
      </w:pPr>
      <w:rPr>
        <w:rFonts w:ascii="Symbol" w:hAnsi="Symbol"/>
      </w:rPr>
    </w:lvl>
  </w:abstractNum>
  <w:abstractNum w:abstractNumId="28"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4D14875"/>
    <w:multiLevelType w:val="hybridMultilevel"/>
    <w:tmpl w:val="CBD417A2"/>
    <w:lvl w:ilvl="0" w:tplc="1A86DF66">
      <w:start w:val="1"/>
      <w:numFmt w:val="bullet"/>
      <w:lvlText w:val=""/>
      <w:lvlJc w:val="left"/>
      <w:pPr>
        <w:ind w:left="1080" w:hanging="360"/>
      </w:pPr>
      <w:rPr>
        <w:rFonts w:ascii="Symbol" w:hAnsi="Symbol"/>
      </w:rPr>
    </w:lvl>
    <w:lvl w:ilvl="1" w:tplc="08A2AE04">
      <w:start w:val="1"/>
      <w:numFmt w:val="bullet"/>
      <w:lvlText w:val=""/>
      <w:lvlJc w:val="left"/>
      <w:pPr>
        <w:ind w:left="1080" w:hanging="360"/>
      </w:pPr>
      <w:rPr>
        <w:rFonts w:ascii="Symbol" w:hAnsi="Symbol"/>
      </w:rPr>
    </w:lvl>
    <w:lvl w:ilvl="2" w:tplc="6846BF56">
      <w:start w:val="1"/>
      <w:numFmt w:val="bullet"/>
      <w:lvlText w:val=""/>
      <w:lvlJc w:val="left"/>
      <w:pPr>
        <w:ind w:left="1080" w:hanging="360"/>
      </w:pPr>
      <w:rPr>
        <w:rFonts w:ascii="Symbol" w:hAnsi="Symbol"/>
      </w:rPr>
    </w:lvl>
    <w:lvl w:ilvl="3" w:tplc="CBCABA00">
      <w:start w:val="1"/>
      <w:numFmt w:val="bullet"/>
      <w:lvlText w:val=""/>
      <w:lvlJc w:val="left"/>
      <w:pPr>
        <w:ind w:left="1080" w:hanging="360"/>
      </w:pPr>
      <w:rPr>
        <w:rFonts w:ascii="Symbol" w:hAnsi="Symbol"/>
      </w:rPr>
    </w:lvl>
    <w:lvl w:ilvl="4" w:tplc="3918C6FA">
      <w:start w:val="1"/>
      <w:numFmt w:val="bullet"/>
      <w:lvlText w:val=""/>
      <w:lvlJc w:val="left"/>
      <w:pPr>
        <w:ind w:left="1080" w:hanging="360"/>
      </w:pPr>
      <w:rPr>
        <w:rFonts w:ascii="Symbol" w:hAnsi="Symbol"/>
      </w:rPr>
    </w:lvl>
    <w:lvl w:ilvl="5" w:tplc="F3AA53BE">
      <w:start w:val="1"/>
      <w:numFmt w:val="bullet"/>
      <w:lvlText w:val=""/>
      <w:lvlJc w:val="left"/>
      <w:pPr>
        <w:ind w:left="1080" w:hanging="360"/>
      </w:pPr>
      <w:rPr>
        <w:rFonts w:ascii="Symbol" w:hAnsi="Symbol"/>
      </w:rPr>
    </w:lvl>
    <w:lvl w:ilvl="6" w:tplc="14D81950">
      <w:start w:val="1"/>
      <w:numFmt w:val="bullet"/>
      <w:lvlText w:val=""/>
      <w:lvlJc w:val="left"/>
      <w:pPr>
        <w:ind w:left="1080" w:hanging="360"/>
      </w:pPr>
      <w:rPr>
        <w:rFonts w:ascii="Symbol" w:hAnsi="Symbol"/>
      </w:rPr>
    </w:lvl>
    <w:lvl w:ilvl="7" w:tplc="643E10B2">
      <w:start w:val="1"/>
      <w:numFmt w:val="bullet"/>
      <w:lvlText w:val=""/>
      <w:lvlJc w:val="left"/>
      <w:pPr>
        <w:ind w:left="1080" w:hanging="360"/>
      </w:pPr>
      <w:rPr>
        <w:rFonts w:ascii="Symbol" w:hAnsi="Symbol"/>
      </w:rPr>
    </w:lvl>
    <w:lvl w:ilvl="8" w:tplc="C8944AB4">
      <w:start w:val="1"/>
      <w:numFmt w:val="bullet"/>
      <w:lvlText w:val=""/>
      <w:lvlJc w:val="left"/>
      <w:pPr>
        <w:ind w:left="1080" w:hanging="360"/>
      </w:pPr>
      <w:rPr>
        <w:rFonts w:ascii="Symbol" w:hAnsi="Symbol"/>
      </w:rPr>
    </w:lvl>
  </w:abstractNum>
  <w:abstractNum w:abstractNumId="30" w15:restartNumberingAfterBreak="0">
    <w:nsid w:val="16FD2EE1"/>
    <w:multiLevelType w:val="hybridMultilevel"/>
    <w:tmpl w:val="3AD425A2"/>
    <w:lvl w:ilvl="0" w:tplc="20000001">
      <w:start w:val="1"/>
      <w:numFmt w:val="bullet"/>
      <w:lvlText w:val=""/>
      <w:lvlJc w:val="left"/>
      <w:pPr>
        <w:ind w:left="46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31" w15:restartNumberingAfterBreak="0">
    <w:nsid w:val="1716493B"/>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1779291C"/>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17C172D1"/>
    <w:multiLevelType w:val="hybridMultilevel"/>
    <w:tmpl w:val="6F5C7A2A"/>
    <w:lvl w:ilvl="0" w:tplc="19A2A2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86505F3"/>
    <w:multiLevelType w:val="hybridMultilevel"/>
    <w:tmpl w:val="166CA65A"/>
    <w:lvl w:ilvl="0" w:tplc="8554555E">
      <w:start w:val="150"/>
      <w:numFmt w:val="bullet"/>
      <w:lvlText w:val="-"/>
      <w:lvlJc w:val="left"/>
      <w:pPr>
        <w:ind w:left="862"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8867C1F"/>
    <w:multiLevelType w:val="hybridMultilevel"/>
    <w:tmpl w:val="EF6232BA"/>
    <w:lvl w:ilvl="0" w:tplc="617077D4">
      <w:start w:val="1"/>
      <w:numFmt w:val="bullet"/>
      <w:lvlText w:val=""/>
      <w:lvlJc w:val="left"/>
      <w:pPr>
        <w:ind w:left="2160" w:hanging="360"/>
      </w:pPr>
      <w:rPr>
        <w:rFonts w:ascii="Symbol" w:hAnsi="Symbol"/>
      </w:rPr>
    </w:lvl>
    <w:lvl w:ilvl="1" w:tplc="96CE08FC">
      <w:start w:val="1"/>
      <w:numFmt w:val="bullet"/>
      <w:lvlText w:val=""/>
      <w:lvlJc w:val="left"/>
      <w:pPr>
        <w:ind w:left="2160" w:hanging="360"/>
      </w:pPr>
      <w:rPr>
        <w:rFonts w:ascii="Symbol" w:hAnsi="Symbol"/>
      </w:rPr>
    </w:lvl>
    <w:lvl w:ilvl="2" w:tplc="0B041CA6">
      <w:start w:val="1"/>
      <w:numFmt w:val="bullet"/>
      <w:lvlText w:val=""/>
      <w:lvlJc w:val="left"/>
      <w:pPr>
        <w:ind w:left="2160" w:hanging="360"/>
      </w:pPr>
      <w:rPr>
        <w:rFonts w:ascii="Symbol" w:hAnsi="Symbol"/>
      </w:rPr>
    </w:lvl>
    <w:lvl w:ilvl="3" w:tplc="8C1ECCDE">
      <w:start w:val="1"/>
      <w:numFmt w:val="bullet"/>
      <w:lvlText w:val=""/>
      <w:lvlJc w:val="left"/>
      <w:pPr>
        <w:ind w:left="2160" w:hanging="360"/>
      </w:pPr>
      <w:rPr>
        <w:rFonts w:ascii="Symbol" w:hAnsi="Symbol"/>
      </w:rPr>
    </w:lvl>
    <w:lvl w:ilvl="4" w:tplc="09D8F428">
      <w:start w:val="1"/>
      <w:numFmt w:val="bullet"/>
      <w:lvlText w:val=""/>
      <w:lvlJc w:val="left"/>
      <w:pPr>
        <w:ind w:left="2160" w:hanging="360"/>
      </w:pPr>
      <w:rPr>
        <w:rFonts w:ascii="Symbol" w:hAnsi="Symbol"/>
      </w:rPr>
    </w:lvl>
    <w:lvl w:ilvl="5" w:tplc="442A8298">
      <w:start w:val="1"/>
      <w:numFmt w:val="bullet"/>
      <w:lvlText w:val=""/>
      <w:lvlJc w:val="left"/>
      <w:pPr>
        <w:ind w:left="2160" w:hanging="360"/>
      </w:pPr>
      <w:rPr>
        <w:rFonts w:ascii="Symbol" w:hAnsi="Symbol"/>
      </w:rPr>
    </w:lvl>
    <w:lvl w:ilvl="6" w:tplc="72DCEB28">
      <w:start w:val="1"/>
      <w:numFmt w:val="bullet"/>
      <w:lvlText w:val=""/>
      <w:lvlJc w:val="left"/>
      <w:pPr>
        <w:ind w:left="2160" w:hanging="360"/>
      </w:pPr>
      <w:rPr>
        <w:rFonts w:ascii="Symbol" w:hAnsi="Symbol"/>
      </w:rPr>
    </w:lvl>
    <w:lvl w:ilvl="7" w:tplc="0B1C82D0">
      <w:start w:val="1"/>
      <w:numFmt w:val="bullet"/>
      <w:lvlText w:val=""/>
      <w:lvlJc w:val="left"/>
      <w:pPr>
        <w:ind w:left="2160" w:hanging="360"/>
      </w:pPr>
      <w:rPr>
        <w:rFonts w:ascii="Symbol" w:hAnsi="Symbol"/>
      </w:rPr>
    </w:lvl>
    <w:lvl w:ilvl="8" w:tplc="D30AE1BA">
      <w:start w:val="1"/>
      <w:numFmt w:val="bullet"/>
      <w:lvlText w:val=""/>
      <w:lvlJc w:val="left"/>
      <w:pPr>
        <w:ind w:left="2160" w:hanging="360"/>
      </w:pPr>
      <w:rPr>
        <w:rFonts w:ascii="Symbol" w:hAnsi="Symbol"/>
      </w:rPr>
    </w:lvl>
  </w:abstractNum>
  <w:abstractNum w:abstractNumId="36" w15:restartNumberingAfterBreak="0">
    <w:nsid w:val="1A0558F0"/>
    <w:multiLevelType w:val="hybridMultilevel"/>
    <w:tmpl w:val="2B105290"/>
    <w:lvl w:ilvl="0" w:tplc="692403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A5F75F3"/>
    <w:multiLevelType w:val="hybridMultilevel"/>
    <w:tmpl w:val="62A2728C"/>
    <w:lvl w:ilvl="0" w:tplc="8554555E">
      <w:start w:val="150"/>
      <w:numFmt w:val="bullet"/>
      <w:lvlText w:val="-"/>
      <w:lvlJc w:val="left"/>
      <w:pPr>
        <w:ind w:left="862" w:hanging="360"/>
      </w:pPr>
      <w:rPr>
        <w:rFonts w:ascii="Times" w:eastAsia="Batang" w:hAnsi="Times" w:cs="Time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15:restartNumberingAfterBreak="0">
    <w:nsid w:val="1A630ADD"/>
    <w:multiLevelType w:val="hybridMultilevel"/>
    <w:tmpl w:val="CDA6E33A"/>
    <w:lvl w:ilvl="0" w:tplc="A77CEDB2">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B4858E7"/>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1C1176DB"/>
    <w:multiLevelType w:val="hybridMultilevel"/>
    <w:tmpl w:val="0EE83C46"/>
    <w:lvl w:ilvl="0" w:tplc="B13E0F0E">
      <w:start w:val="1"/>
      <w:numFmt w:val="bullet"/>
      <w:lvlText w:val=""/>
      <w:lvlJc w:val="left"/>
      <w:pPr>
        <w:ind w:left="1080" w:hanging="360"/>
      </w:pPr>
      <w:rPr>
        <w:rFonts w:ascii="Symbol" w:hAnsi="Symbol"/>
      </w:rPr>
    </w:lvl>
    <w:lvl w:ilvl="1" w:tplc="D5F4AAB8">
      <w:start w:val="1"/>
      <w:numFmt w:val="bullet"/>
      <w:lvlText w:val=""/>
      <w:lvlJc w:val="left"/>
      <w:pPr>
        <w:ind w:left="1080" w:hanging="360"/>
      </w:pPr>
      <w:rPr>
        <w:rFonts w:ascii="Symbol" w:hAnsi="Symbol"/>
      </w:rPr>
    </w:lvl>
    <w:lvl w:ilvl="2" w:tplc="EC9E1A96">
      <w:start w:val="1"/>
      <w:numFmt w:val="bullet"/>
      <w:lvlText w:val=""/>
      <w:lvlJc w:val="left"/>
      <w:pPr>
        <w:ind w:left="1080" w:hanging="360"/>
      </w:pPr>
      <w:rPr>
        <w:rFonts w:ascii="Symbol" w:hAnsi="Symbol"/>
      </w:rPr>
    </w:lvl>
    <w:lvl w:ilvl="3" w:tplc="452864AE">
      <w:start w:val="1"/>
      <w:numFmt w:val="bullet"/>
      <w:lvlText w:val=""/>
      <w:lvlJc w:val="left"/>
      <w:pPr>
        <w:ind w:left="1080" w:hanging="360"/>
      </w:pPr>
      <w:rPr>
        <w:rFonts w:ascii="Symbol" w:hAnsi="Symbol"/>
      </w:rPr>
    </w:lvl>
    <w:lvl w:ilvl="4" w:tplc="CC30FC96">
      <w:start w:val="1"/>
      <w:numFmt w:val="bullet"/>
      <w:lvlText w:val=""/>
      <w:lvlJc w:val="left"/>
      <w:pPr>
        <w:ind w:left="1080" w:hanging="360"/>
      </w:pPr>
      <w:rPr>
        <w:rFonts w:ascii="Symbol" w:hAnsi="Symbol"/>
      </w:rPr>
    </w:lvl>
    <w:lvl w:ilvl="5" w:tplc="96302AA8">
      <w:start w:val="1"/>
      <w:numFmt w:val="bullet"/>
      <w:lvlText w:val=""/>
      <w:lvlJc w:val="left"/>
      <w:pPr>
        <w:ind w:left="1080" w:hanging="360"/>
      </w:pPr>
      <w:rPr>
        <w:rFonts w:ascii="Symbol" w:hAnsi="Symbol"/>
      </w:rPr>
    </w:lvl>
    <w:lvl w:ilvl="6" w:tplc="BF84DEC4">
      <w:start w:val="1"/>
      <w:numFmt w:val="bullet"/>
      <w:lvlText w:val=""/>
      <w:lvlJc w:val="left"/>
      <w:pPr>
        <w:ind w:left="1080" w:hanging="360"/>
      </w:pPr>
      <w:rPr>
        <w:rFonts w:ascii="Symbol" w:hAnsi="Symbol"/>
      </w:rPr>
    </w:lvl>
    <w:lvl w:ilvl="7" w:tplc="992EEA24">
      <w:start w:val="1"/>
      <w:numFmt w:val="bullet"/>
      <w:lvlText w:val=""/>
      <w:lvlJc w:val="left"/>
      <w:pPr>
        <w:ind w:left="1080" w:hanging="360"/>
      </w:pPr>
      <w:rPr>
        <w:rFonts w:ascii="Symbol" w:hAnsi="Symbol"/>
      </w:rPr>
    </w:lvl>
    <w:lvl w:ilvl="8" w:tplc="19262692">
      <w:start w:val="1"/>
      <w:numFmt w:val="bullet"/>
      <w:lvlText w:val=""/>
      <w:lvlJc w:val="left"/>
      <w:pPr>
        <w:ind w:left="1080" w:hanging="360"/>
      </w:pPr>
      <w:rPr>
        <w:rFonts w:ascii="Symbol" w:hAnsi="Symbol"/>
      </w:rPr>
    </w:lvl>
  </w:abstractNum>
  <w:abstractNum w:abstractNumId="41" w15:restartNumberingAfterBreak="0">
    <w:nsid w:val="1C970B92"/>
    <w:multiLevelType w:val="hybridMultilevel"/>
    <w:tmpl w:val="7C22A184"/>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D435CC6"/>
    <w:multiLevelType w:val="hybridMultilevel"/>
    <w:tmpl w:val="AE78BF0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4" w15:restartNumberingAfterBreak="0">
    <w:nsid w:val="1FF07694"/>
    <w:multiLevelType w:val="hybridMultilevel"/>
    <w:tmpl w:val="9F7A8004"/>
    <w:lvl w:ilvl="0" w:tplc="7EB0C27A">
      <w:start w:val="1"/>
      <w:numFmt w:val="decimal"/>
      <w:lvlText w:val="Proposal %1"/>
      <w:lvlJc w:val="left"/>
      <w:pPr>
        <w:ind w:left="144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204A6412"/>
    <w:multiLevelType w:val="hybridMultilevel"/>
    <w:tmpl w:val="A97EC126"/>
    <w:lvl w:ilvl="0" w:tplc="A77CEDB2">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08F4D81"/>
    <w:multiLevelType w:val="hybridMultilevel"/>
    <w:tmpl w:val="02D61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223878CD"/>
    <w:multiLevelType w:val="hybridMultilevel"/>
    <w:tmpl w:val="69A8E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285113F"/>
    <w:multiLevelType w:val="multilevel"/>
    <w:tmpl w:val="A3A09B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23842C07"/>
    <w:multiLevelType w:val="multilevel"/>
    <w:tmpl w:val="8E9C67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238438FE"/>
    <w:multiLevelType w:val="multilevel"/>
    <w:tmpl w:val="4B52E5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39F56AF"/>
    <w:multiLevelType w:val="multilevel"/>
    <w:tmpl w:val="864C81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25113E37"/>
    <w:multiLevelType w:val="hybridMultilevel"/>
    <w:tmpl w:val="0E36A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56C56E8"/>
    <w:multiLevelType w:val="multilevel"/>
    <w:tmpl w:val="9856B0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27580CC2"/>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2ABA6451"/>
    <w:multiLevelType w:val="hybridMultilevel"/>
    <w:tmpl w:val="97B22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B6213FA"/>
    <w:multiLevelType w:val="multilevel"/>
    <w:tmpl w:val="0C0221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2C1D133C"/>
    <w:multiLevelType w:val="hybridMultilevel"/>
    <w:tmpl w:val="1F5E99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D33426A"/>
    <w:multiLevelType w:val="hybridMultilevel"/>
    <w:tmpl w:val="ADFA06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D735C00"/>
    <w:multiLevelType w:val="hybridMultilevel"/>
    <w:tmpl w:val="54E2BA46"/>
    <w:lvl w:ilvl="0" w:tplc="B96CE9EE">
      <w:start w:val="3"/>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2EC155FC"/>
    <w:multiLevelType w:val="hybridMultilevel"/>
    <w:tmpl w:val="16F63A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65" w15:restartNumberingAfterBreak="0">
    <w:nsid w:val="2FB45C19"/>
    <w:multiLevelType w:val="hybridMultilevel"/>
    <w:tmpl w:val="E164481C"/>
    <w:lvl w:ilvl="0" w:tplc="7EB0C27A">
      <w:start w:val="1"/>
      <w:numFmt w:val="decimal"/>
      <w:lvlText w:val="Proposal %1"/>
      <w:lvlJc w:val="left"/>
      <w:pPr>
        <w:ind w:left="144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304F76EF"/>
    <w:multiLevelType w:val="hybridMultilevel"/>
    <w:tmpl w:val="4370994C"/>
    <w:lvl w:ilvl="0" w:tplc="FFFFFFFF">
      <w:start w:val="1"/>
      <w:numFmt w:val="decimal"/>
      <w:lvlText w:val="Observation %1"/>
      <w:lvlJc w:val="left"/>
      <w:pPr>
        <w:ind w:left="720" w:hanging="360"/>
      </w:pPr>
      <w:rPr>
        <w:rFonts w:ascii="Times New Roman" w:hAnsi="Times New Roman" w:hint="default"/>
        <w:b/>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30625681"/>
    <w:multiLevelType w:val="hybridMultilevel"/>
    <w:tmpl w:val="9B4AD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109759C"/>
    <w:multiLevelType w:val="hybridMultilevel"/>
    <w:tmpl w:val="4370994C"/>
    <w:lvl w:ilvl="0" w:tplc="FFFFFFFF">
      <w:start w:val="1"/>
      <w:numFmt w:val="decimal"/>
      <w:lvlText w:val="Observation %1"/>
      <w:lvlJc w:val="left"/>
      <w:pPr>
        <w:ind w:left="720" w:hanging="360"/>
      </w:pPr>
      <w:rPr>
        <w:rFonts w:ascii="Times New Roman" w:hAnsi="Times New Roman" w:hint="default"/>
        <w:b/>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31497CB5"/>
    <w:multiLevelType w:val="hybridMultilevel"/>
    <w:tmpl w:val="06207A12"/>
    <w:lvl w:ilvl="0" w:tplc="B5A8667A">
      <w:numFmt w:val="bullet"/>
      <w:lvlText w:val="-"/>
      <w:lvlJc w:val="left"/>
      <w:pPr>
        <w:ind w:left="3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15A1559"/>
    <w:multiLevelType w:val="multilevel"/>
    <w:tmpl w:val="69F4232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1" w15:restartNumberingAfterBreak="0">
    <w:nsid w:val="327A2BC8"/>
    <w:multiLevelType w:val="multilevel"/>
    <w:tmpl w:val="A808E3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32941C79"/>
    <w:multiLevelType w:val="hybridMultilevel"/>
    <w:tmpl w:val="E242C02A"/>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335862F4"/>
    <w:multiLevelType w:val="hybridMultilevel"/>
    <w:tmpl w:val="ECA2C7AC"/>
    <w:lvl w:ilvl="0" w:tplc="2D32304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73A7758"/>
    <w:multiLevelType w:val="multilevel"/>
    <w:tmpl w:val="6B5AB2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5" w15:restartNumberingAfterBreak="0">
    <w:nsid w:val="37F90414"/>
    <w:multiLevelType w:val="hybridMultilevel"/>
    <w:tmpl w:val="1FC06F6C"/>
    <w:lvl w:ilvl="0" w:tplc="2D32304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386C3D62"/>
    <w:multiLevelType w:val="hybridMultilevel"/>
    <w:tmpl w:val="381A9E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8A96804"/>
    <w:multiLevelType w:val="hybridMultilevel"/>
    <w:tmpl w:val="3E22F932"/>
    <w:lvl w:ilvl="0" w:tplc="BD4CA694">
      <w:start w:val="1"/>
      <w:numFmt w:val="bullet"/>
      <w:lvlText w:val=""/>
      <w:lvlJc w:val="left"/>
      <w:pPr>
        <w:ind w:left="1080" w:hanging="360"/>
      </w:pPr>
      <w:rPr>
        <w:rFonts w:ascii="Symbol" w:hAnsi="Symbol"/>
      </w:rPr>
    </w:lvl>
    <w:lvl w:ilvl="1" w:tplc="E82095FC">
      <w:start w:val="1"/>
      <w:numFmt w:val="bullet"/>
      <w:lvlText w:val=""/>
      <w:lvlJc w:val="left"/>
      <w:pPr>
        <w:ind w:left="1080" w:hanging="360"/>
      </w:pPr>
      <w:rPr>
        <w:rFonts w:ascii="Symbol" w:hAnsi="Symbol"/>
      </w:rPr>
    </w:lvl>
    <w:lvl w:ilvl="2" w:tplc="8C8EC20C">
      <w:start w:val="1"/>
      <w:numFmt w:val="bullet"/>
      <w:lvlText w:val=""/>
      <w:lvlJc w:val="left"/>
      <w:pPr>
        <w:ind w:left="1080" w:hanging="360"/>
      </w:pPr>
      <w:rPr>
        <w:rFonts w:ascii="Symbol" w:hAnsi="Symbol"/>
      </w:rPr>
    </w:lvl>
    <w:lvl w:ilvl="3" w:tplc="EFCCEB98">
      <w:start w:val="1"/>
      <w:numFmt w:val="bullet"/>
      <w:lvlText w:val=""/>
      <w:lvlJc w:val="left"/>
      <w:pPr>
        <w:ind w:left="1080" w:hanging="360"/>
      </w:pPr>
      <w:rPr>
        <w:rFonts w:ascii="Symbol" w:hAnsi="Symbol"/>
      </w:rPr>
    </w:lvl>
    <w:lvl w:ilvl="4" w:tplc="A41AF15A">
      <w:start w:val="1"/>
      <w:numFmt w:val="bullet"/>
      <w:lvlText w:val=""/>
      <w:lvlJc w:val="left"/>
      <w:pPr>
        <w:ind w:left="1080" w:hanging="360"/>
      </w:pPr>
      <w:rPr>
        <w:rFonts w:ascii="Symbol" w:hAnsi="Symbol"/>
      </w:rPr>
    </w:lvl>
    <w:lvl w:ilvl="5" w:tplc="9AEAAC86">
      <w:start w:val="1"/>
      <w:numFmt w:val="bullet"/>
      <w:lvlText w:val=""/>
      <w:lvlJc w:val="left"/>
      <w:pPr>
        <w:ind w:left="1080" w:hanging="360"/>
      </w:pPr>
      <w:rPr>
        <w:rFonts w:ascii="Symbol" w:hAnsi="Symbol"/>
      </w:rPr>
    </w:lvl>
    <w:lvl w:ilvl="6" w:tplc="2F041398">
      <w:start w:val="1"/>
      <w:numFmt w:val="bullet"/>
      <w:lvlText w:val=""/>
      <w:lvlJc w:val="left"/>
      <w:pPr>
        <w:ind w:left="1080" w:hanging="360"/>
      </w:pPr>
      <w:rPr>
        <w:rFonts w:ascii="Symbol" w:hAnsi="Symbol"/>
      </w:rPr>
    </w:lvl>
    <w:lvl w:ilvl="7" w:tplc="0368E9DA">
      <w:start w:val="1"/>
      <w:numFmt w:val="bullet"/>
      <w:lvlText w:val=""/>
      <w:lvlJc w:val="left"/>
      <w:pPr>
        <w:ind w:left="1080" w:hanging="360"/>
      </w:pPr>
      <w:rPr>
        <w:rFonts w:ascii="Symbol" w:hAnsi="Symbol"/>
      </w:rPr>
    </w:lvl>
    <w:lvl w:ilvl="8" w:tplc="00B69106">
      <w:start w:val="1"/>
      <w:numFmt w:val="bullet"/>
      <w:lvlText w:val=""/>
      <w:lvlJc w:val="left"/>
      <w:pPr>
        <w:ind w:left="1080" w:hanging="360"/>
      </w:pPr>
      <w:rPr>
        <w:rFonts w:ascii="Symbol" w:hAnsi="Symbol"/>
      </w:rPr>
    </w:lvl>
  </w:abstractNum>
  <w:abstractNum w:abstractNumId="79" w15:restartNumberingAfterBreak="0">
    <w:nsid w:val="395A6E9C"/>
    <w:multiLevelType w:val="hybridMultilevel"/>
    <w:tmpl w:val="6F3EF558"/>
    <w:lvl w:ilvl="0" w:tplc="E536FBB6">
      <w:start w:val="1"/>
      <w:numFmt w:val="decimal"/>
      <w:lvlText w:val="%1)"/>
      <w:lvlJc w:val="left"/>
      <w:pPr>
        <w:ind w:left="1020" w:hanging="360"/>
      </w:pPr>
    </w:lvl>
    <w:lvl w:ilvl="1" w:tplc="31E8E4DA">
      <w:start w:val="1"/>
      <w:numFmt w:val="decimal"/>
      <w:lvlText w:val="%2)"/>
      <w:lvlJc w:val="left"/>
      <w:pPr>
        <w:ind w:left="1020" w:hanging="360"/>
      </w:pPr>
    </w:lvl>
    <w:lvl w:ilvl="2" w:tplc="1854CC04">
      <w:start w:val="1"/>
      <w:numFmt w:val="decimal"/>
      <w:lvlText w:val="%3)"/>
      <w:lvlJc w:val="left"/>
      <w:pPr>
        <w:ind w:left="1020" w:hanging="360"/>
      </w:pPr>
    </w:lvl>
    <w:lvl w:ilvl="3" w:tplc="31CCC7F4">
      <w:start w:val="1"/>
      <w:numFmt w:val="decimal"/>
      <w:lvlText w:val="%4)"/>
      <w:lvlJc w:val="left"/>
      <w:pPr>
        <w:ind w:left="1020" w:hanging="360"/>
      </w:pPr>
    </w:lvl>
    <w:lvl w:ilvl="4" w:tplc="6BB09B62">
      <w:start w:val="1"/>
      <w:numFmt w:val="decimal"/>
      <w:lvlText w:val="%5)"/>
      <w:lvlJc w:val="left"/>
      <w:pPr>
        <w:ind w:left="1020" w:hanging="360"/>
      </w:pPr>
    </w:lvl>
    <w:lvl w:ilvl="5" w:tplc="93EA10C4">
      <w:start w:val="1"/>
      <w:numFmt w:val="decimal"/>
      <w:lvlText w:val="%6)"/>
      <w:lvlJc w:val="left"/>
      <w:pPr>
        <w:ind w:left="1020" w:hanging="360"/>
      </w:pPr>
    </w:lvl>
    <w:lvl w:ilvl="6" w:tplc="7D5CB19E">
      <w:start w:val="1"/>
      <w:numFmt w:val="decimal"/>
      <w:lvlText w:val="%7)"/>
      <w:lvlJc w:val="left"/>
      <w:pPr>
        <w:ind w:left="1020" w:hanging="360"/>
      </w:pPr>
    </w:lvl>
    <w:lvl w:ilvl="7" w:tplc="7D84B152">
      <w:start w:val="1"/>
      <w:numFmt w:val="decimal"/>
      <w:lvlText w:val="%8)"/>
      <w:lvlJc w:val="left"/>
      <w:pPr>
        <w:ind w:left="1020" w:hanging="360"/>
      </w:pPr>
    </w:lvl>
    <w:lvl w:ilvl="8" w:tplc="295C08AC">
      <w:start w:val="1"/>
      <w:numFmt w:val="decimal"/>
      <w:lvlText w:val="%9)"/>
      <w:lvlJc w:val="left"/>
      <w:pPr>
        <w:ind w:left="1020" w:hanging="360"/>
      </w:pPr>
    </w:lvl>
  </w:abstractNum>
  <w:abstractNum w:abstractNumId="80" w15:restartNumberingAfterBreak="0">
    <w:nsid w:val="3EE1783C"/>
    <w:multiLevelType w:val="multilevel"/>
    <w:tmpl w:val="E2B852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1" w15:restartNumberingAfterBreak="0">
    <w:nsid w:val="3F653F3F"/>
    <w:multiLevelType w:val="multilevel"/>
    <w:tmpl w:val="0B62FB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2" w15:restartNumberingAfterBreak="0">
    <w:nsid w:val="3F8211C3"/>
    <w:multiLevelType w:val="multilevel"/>
    <w:tmpl w:val="146278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3" w15:restartNumberingAfterBreak="0">
    <w:nsid w:val="401476B3"/>
    <w:multiLevelType w:val="multilevel"/>
    <w:tmpl w:val="1E5E59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4" w15:restartNumberingAfterBreak="0">
    <w:nsid w:val="41FD3DB2"/>
    <w:multiLevelType w:val="hybridMultilevel"/>
    <w:tmpl w:val="4F1C47A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23A7B60"/>
    <w:multiLevelType w:val="hybridMultilevel"/>
    <w:tmpl w:val="A95EFA80"/>
    <w:lvl w:ilvl="0" w:tplc="FFFFFFFF">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2684659"/>
    <w:multiLevelType w:val="multilevel"/>
    <w:tmpl w:val="3258B4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7" w15:restartNumberingAfterBreak="0">
    <w:nsid w:val="42934718"/>
    <w:multiLevelType w:val="multilevel"/>
    <w:tmpl w:val="2E4C66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429A43A4"/>
    <w:multiLevelType w:val="hybridMultilevel"/>
    <w:tmpl w:val="634023D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2B97052"/>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435F4D2B"/>
    <w:multiLevelType w:val="hybridMultilevel"/>
    <w:tmpl w:val="6006254C"/>
    <w:lvl w:ilvl="0" w:tplc="1E0ABE74">
      <w:start w:val="1"/>
      <w:numFmt w:val="bullet"/>
      <w:lvlText w:val=""/>
      <w:lvlJc w:val="left"/>
      <w:pPr>
        <w:ind w:left="1080" w:hanging="360"/>
      </w:pPr>
      <w:rPr>
        <w:rFonts w:ascii="Symbol" w:hAnsi="Symbol"/>
      </w:rPr>
    </w:lvl>
    <w:lvl w:ilvl="1" w:tplc="F230E362">
      <w:start w:val="1"/>
      <w:numFmt w:val="bullet"/>
      <w:lvlText w:val=""/>
      <w:lvlJc w:val="left"/>
      <w:pPr>
        <w:ind w:left="1080" w:hanging="360"/>
      </w:pPr>
      <w:rPr>
        <w:rFonts w:ascii="Symbol" w:hAnsi="Symbol"/>
      </w:rPr>
    </w:lvl>
    <w:lvl w:ilvl="2" w:tplc="DA4E7134">
      <w:start w:val="1"/>
      <w:numFmt w:val="bullet"/>
      <w:lvlText w:val=""/>
      <w:lvlJc w:val="left"/>
      <w:pPr>
        <w:ind w:left="1080" w:hanging="360"/>
      </w:pPr>
      <w:rPr>
        <w:rFonts w:ascii="Symbol" w:hAnsi="Symbol"/>
      </w:rPr>
    </w:lvl>
    <w:lvl w:ilvl="3" w:tplc="37623AB4">
      <w:start w:val="1"/>
      <w:numFmt w:val="bullet"/>
      <w:lvlText w:val=""/>
      <w:lvlJc w:val="left"/>
      <w:pPr>
        <w:ind w:left="1080" w:hanging="360"/>
      </w:pPr>
      <w:rPr>
        <w:rFonts w:ascii="Symbol" w:hAnsi="Symbol"/>
      </w:rPr>
    </w:lvl>
    <w:lvl w:ilvl="4" w:tplc="8F5C2D9A">
      <w:start w:val="1"/>
      <w:numFmt w:val="bullet"/>
      <w:lvlText w:val=""/>
      <w:lvlJc w:val="left"/>
      <w:pPr>
        <w:ind w:left="1080" w:hanging="360"/>
      </w:pPr>
      <w:rPr>
        <w:rFonts w:ascii="Symbol" w:hAnsi="Symbol"/>
      </w:rPr>
    </w:lvl>
    <w:lvl w:ilvl="5" w:tplc="DF8805F4">
      <w:start w:val="1"/>
      <w:numFmt w:val="bullet"/>
      <w:lvlText w:val=""/>
      <w:lvlJc w:val="left"/>
      <w:pPr>
        <w:ind w:left="1080" w:hanging="360"/>
      </w:pPr>
      <w:rPr>
        <w:rFonts w:ascii="Symbol" w:hAnsi="Symbol"/>
      </w:rPr>
    </w:lvl>
    <w:lvl w:ilvl="6" w:tplc="D458DDFA">
      <w:start w:val="1"/>
      <w:numFmt w:val="bullet"/>
      <w:lvlText w:val=""/>
      <w:lvlJc w:val="left"/>
      <w:pPr>
        <w:ind w:left="1080" w:hanging="360"/>
      </w:pPr>
      <w:rPr>
        <w:rFonts w:ascii="Symbol" w:hAnsi="Symbol"/>
      </w:rPr>
    </w:lvl>
    <w:lvl w:ilvl="7" w:tplc="65E8F3A4">
      <w:start w:val="1"/>
      <w:numFmt w:val="bullet"/>
      <w:lvlText w:val=""/>
      <w:lvlJc w:val="left"/>
      <w:pPr>
        <w:ind w:left="1080" w:hanging="360"/>
      </w:pPr>
      <w:rPr>
        <w:rFonts w:ascii="Symbol" w:hAnsi="Symbol"/>
      </w:rPr>
    </w:lvl>
    <w:lvl w:ilvl="8" w:tplc="A5ECD374">
      <w:start w:val="1"/>
      <w:numFmt w:val="bullet"/>
      <w:lvlText w:val=""/>
      <w:lvlJc w:val="left"/>
      <w:pPr>
        <w:ind w:left="1080" w:hanging="360"/>
      </w:pPr>
      <w:rPr>
        <w:rFonts w:ascii="Symbol" w:hAnsi="Symbol"/>
      </w:rPr>
    </w:lvl>
  </w:abstractNum>
  <w:abstractNum w:abstractNumId="91" w15:restartNumberingAfterBreak="0">
    <w:nsid w:val="43DB7B06"/>
    <w:multiLevelType w:val="multilevel"/>
    <w:tmpl w:val="E042D1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15:restartNumberingAfterBreak="0">
    <w:nsid w:val="442327FC"/>
    <w:multiLevelType w:val="hybridMultilevel"/>
    <w:tmpl w:val="6FB05490"/>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4" w15:restartNumberingAfterBreak="0">
    <w:nsid w:val="467A7C7C"/>
    <w:multiLevelType w:val="hybridMultilevel"/>
    <w:tmpl w:val="EFF06344"/>
    <w:lvl w:ilvl="0" w:tplc="E75666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469A4B7C"/>
    <w:multiLevelType w:val="multilevel"/>
    <w:tmpl w:val="1C60D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46C3780D"/>
    <w:multiLevelType w:val="multilevel"/>
    <w:tmpl w:val="9DDCA71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7" w15:restartNumberingAfterBreak="0">
    <w:nsid w:val="4A310120"/>
    <w:multiLevelType w:val="hybridMultilevel"/>
    <w:tmpl w:val="A72824D4"/>
    <w:lvl w:ilvl="0" w:tplc="38E8745E">
      <w:start w:val="1"/>
      <w:numFmt w:val="decimal"/>
      <w:pStyle w:val="Proposal"/>
      <w:lvlText w:val="Proposal %1:"/>
      <w:lvlJc w:val="left"/>
      <w:pPr>
        <w:ind w:left="502" w:hanging="360"/>
      </w:pPr>
      <w:rPr>
        <w:b/>
        <w:bCs w:val="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8" w15:restartNumberingAfterBreak="0">
    <w:nsid w:val="4C384503"/>
    <w:multiLevelType w:val="hybridMultilevel"/>
    <w:tmpl w:val="BF50D358"/>
    <w:lvl w:ilvl="0" w:tplc="FFFFFFFF">
      <w:start w:val="1"/>
      <w:numFmt w:val="decimal"/>
      <w:lvlText w:val="Proposal %1"/>
      <w:lvlJc w:val="left"/>
      <w:pPr>
        <w:ind w:left="567" w:hanging="283"/>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9"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0" w15:restartNumberingAfterBreak="0">
    <w:nsid w:val="4CE95B57"/>
    <w:multiLevelType w:val="hybridMultilevel"/>
    <w:tmpl w:val="27927898"/>
    <w:lvl w:ilvl="0" w:tplc="FFFFFFFF">
      <w:start w:val="1"/>
      <w:numFmt w:val="decimal"/>
      <w:lvlText w:val="Observation %1:"/>
      <w:lvlJc w:val="left"/>
      <w:pPr>
        <w:ind w:left="720" w:hanging="360"/>
      </w:pPr>
      <w:rPr>
        <w:rFonts w:ascii="Times New Roman" w:hAnsi="Times New Roman"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4DD06796"/>
    <w:multiLevelType w:val="hybridMultilevel"/>
    <w:tmpl w:val="27927898"/>
    <w:lvl w:ilvl="0" w:tplc="A77CEDB2">
      <w:start w:val="1"/>
      <w:numFmt w:val="decimal"/>
      <w:lvlText w:val="Observation %1:"/>
      <w:lvlJc w:val="left"/>
      <w:pPr>
        <w:ind w:left="720" w:hanging="360"/>
      </w:pPr>
      <w:rPr>
        <w:rFonts w:ascii="Times New Roman" w:hAnsi="Times New Roman"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E3D46E7"/>
    <w:multiLevelType w:val="hybridMultilevel"/>
    <w:tmpl w:val="849AA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4E943D11"/>
    <w:multiLevelType w:val="multilevel"/>
    <w:tmpl w:val="0DBC62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4" w15:restartNumberingAfterBreak="0">
    <w:nsid w:val="4F2E5DFD"/>
    <w:multiLevelType w:val="multilevel"/>
    <w:tmpl w:val="0A7A5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500C19F4"/>
    <w:multiLevelType w:val="hybridMultilevel"/>
    <w:tmpl w:val="C67E5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22F2AD2"/>
    <w:multiLevelType w:val="hybridMultilevel"/>
    <w:tmpl w:val="C93A2CDE"/>
    <w:lvl w:ilvl="0" w:tplc="2D32304A">
      <w:start w:val="7"/>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33D171D"/>
    <w:multiLevelType w:val="hybridMultilevel"/>
    <w:tmpl w:val="D64A7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3664666"/>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9" w15:restartNumberingAfterBreak="0">
    <w:nsid w:val="53B91BBF"/>
    <w:multiLevelType w:val="hybridMultilevel"/>
    <w:tmpl w:val="35381400"/>
    <w:lvl w:ilvl="0" w:tplc="B5A8667A">
      <w:numFmt w:val="bullet"/>
      <w:lvlText w:val="-"/>
      <w:lvlJc w:val="left"/>
      <w:pPr>
        <w:ind w:left="3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4CC5C3B"/>
    <w:multiLevelType w:val="hybridMultilevel"/>
    <w:tmpl w:val="48D460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55501CFD"/>
    <w:multiLevelType w:val="hybridMultilevel"/>
    <w:tmpl w:val="BF50D358"/>
    <w:lvl w:ilvl="0" w:tplc="9D1262BA">
      <w:start w:val="1"/>
      <w:numFmt w:val="decimal"/>
      <w:lvlText w:val="Proposal %1"/>
      <w:lvlJc w:val="left"/>
      <w:pPr>
        <w:ind w:left="567" w:hanging="283"/>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2" w15:restartNumberingAfterBreak="0">
    <w:nsid w:val="55D5178F"/>
    <w:multiLevelType w:val="multilevel"/>
    <w:tmpl w:val="16E23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569E3ABF"/>
    <w:multiLevelType w:val="hybridMultilevel"/>
    <w:tmpl w:val="F828A090"/>
    <w:lvl w:ilvl="0" w:tplc="52D07078">
      <w:start w:val="1"/>
      <w:numFmt w:val="decimal"/>
      <w:lvlText w:val="%1)"/>
      <w:lvlJc w:val="left"/>
      <w:pPr>
        <w:ind w:left="1020" w:hanging="360"/>
      </w:pPr>
    </w:lvl>
    <w:lvl w:ilvl="1" w:tplc="35488F42">
      <w:start w:val="1"/>
      <w:numFmt w:val="decimal"/>
      <w:lvlText w:val="%2)"/>
      <w:lvlJc w:val="left"/>
      <w:pPr>
        <w:ind w:left="1020" w:hanging="360"/>
      </w:pPr>
    </w:lvl>
    <w:lvl w:ilvl="2" w:tplc="4192FE86">
      <w:start w:val="1"/>
      <w:numFmt w:val="decimal"/>
      <w:lvlText w:val="%3)"/>
      <w:lvlJc w:val="left"/>
      <w:pPr>
        <w:ind w:left="1020" w:hanging="360"/>
      </w:pPr>
    </w:lvl>
    <w:lvl w:ilvl="3" w:tplc="28720370">
      <w:start w:val="1"/>
      <w:numFmt w:val="decimal"/>
      <w:lvlText w:val="%4)"/>
      <w:lvlJc w:val="left"/>
      <w:pPr>
        <w:ind w:left="1020" w:hanging="360"/>
      </w:pPr>
    </w:lvl>
    <w:lvl w:ilvl="4" w:tplc="3F10B302">
      <w:start w:val="1"/>
      <w:numFmt w:val="decimal"/>
      <w:lvlText w:val="%5)"/>
      <w:lvlJc w:val="left"/>
      <w:pPr>
        <w:ind w:left="1020" w:hanging="360"/>
      </w:pPr>
    </w:lvl>
    <w:lvl w:ilvl="5" w:tplc="CD8ABC90">
      <w:start w:val="1"/>
      <w:numFmt w:val="decimal"/>
      <w:lvlText w:val="%6)"/>
      <w:lvlJc w:val="left"/>
      <w:pPr>
        <w:ind w:left="1020" w:hanging="360"/>
      </w:pPr>
    </w:lvl>
    <w:lvl w:ilvl="6" w:tplc="8AC8B296">
      <w:start w:val="1"/>
      <w:numFmt w:val="decimal"/>
      <w:lvlText w:val="%7)"/>
      <w:lvlJc w:val="left"/>
      <w:pPr>
        <w:ind w:left="1020" w:hanging="360"/>
      </w:pPr>
    </w:lvl>
    <w:lvl w:ilvl="7" w:tplc="91340212">
      <w:start w:val="1"/>
      <w:numFmt w:val="decimal"/>
      <w:lvlText w:val="%8)"/>
      <w:lvlJc w:val="left"/>
      <w:pPr>
        <w:ind w:left="1020" w:hanging="360"/>
      </w:pPr>
    </w:lvl>
    <w:lvl w:ilvl="8" w:tplc="DD42D6BA">
      <w:start w:val="1"/>
      <w:numFmt w:val="decimal"/>
      <w:lvlText w:val="%9)"/>
      <w:lvlJc w:val="left"/>
      <w:pPr>
        <w:ind w:left="1020" w:hanging="360"/>
      </w:pPr>
    </w:lvl>
  </w:abstractNum>
  <w:abstractNum w:abstractNumId="114" w15:restartNumberingAfterBreak="0">
    <w:nsid w:val="57744B52"/>
    <w:multiLevelType w:val="hybridMultilevel"/>
    <w:tmpl w:val="779C3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7801854"/>
    <w:multiLevelType w:val="hybridMultilevel"/>
    <w:tmpl w:val="C2605E2A"/>
    <w:lvl w:ilvl="0" w:tplc="FFFFFFFF">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BC96F8F"/>
    <w:multiLevelType w:val="hybridMultilevel"/>
    <w:tmpl w:val="BF50D358"/>
    <w:lvl w:ilvl="0" w:tplc="FFFFFFFF">
      <w:start w:val="1"/>
      <w:numFmt w:val="decimal"/>
      <w:lvlText w:val="Proposal %1"/>
      <w:lvlJc w:val="left"/>
      <w:pPr>
        <w:ind w:left="567" w:hanging="283"/>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7" w15:restartNumberingAfterBreak="0">
    <w:nsid w:val="5D46193C"/>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8" w15:restartNumberingAfterBreak="0">
    <w:nsid w:val="5F8A692E"/>
    <w:multiLevelType w:val="multilevel"/>
    <w:tmpl w:val="C792C8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9" w15:restartNumberingAfterBreak="0">
    <w:nsid w:val="603636F2"/>
    <w:multiLevelType w:val="hybridMultilevel"/>
    <w:tmpl w:val="55AADC16"/>
    <w:lvl w:ilvl="0" w:tplc="ED5216D8">
      <w:start w:val="1"/>
      <w:numFmt w:val="bullet"/>
      <w:lvlText w:val=""/>
      <w:lvlJc w:val="left"/>
      <w:pPr>
        <w:ind w:left="1080" w:hanging="360"/>
      </w:pPr>
      <w:rPr>
        <w:rFonts w:ascii="Symbol" w:hAnsi="Symbol"/>
      </w:rPr>
    </w:lvl>
    <w:lvl w:ilvl="1" w:tplc="E4C0311E">
      <w:start w:val="1"/>
      <w:numFmt w:val="bullet"/>
      <w:lvlText w:val=""/>
      <w:lvlJc w:val="left"/>
      <w:pPr>
        <w:ind w:left="1080" w:hanging="360"/>
      </w:pPr>
      <w:rPr>
        <w:rFonts w:ascii="Symbol" w:hAnsi="Symbol"/>
      </w:rPr>
    </w:lvl>
    <w:lvl w:ilvl="2" w:tplc="DC868820">
      <w:start w:val="1"/>
      <w:numFmt w:val="bullet"/>
      <w:lvlText w:val=""/>
      <w:lvlJc w:val="left"/>
      <w:pPr>
        <w:ind w:left="1080" w:hanging="360"/>
      </w:pPr>
      <w:rPr>
        <w:rFonts w:ascii="Symbol" w:hAnsi="Symbol"/>
      </w:rPr>
    </w:lvl>
    <w:lvl w:ilvl="3" w:tplc="9D86A142">
      <w:start w:val="1"/>
      <w:numFmt w:val="bullet"/>
      <w:lvlText w:val=""/>
      <w:lvlJc w:val="left"/>
      <w:pPr>
        <w:ind w:left="1080" w:hanging="360"/>
      </w:pPr>
      <w:rPr>
        <w:rFonts w:ascii="Symbol" w:hAnsi="Symbol"/>
      </w:rPr>
    </w:lvl>
    <w:lvl w:ilvl="4" w:tplc="E5661262">
      <w:start w:val="1"/>
      <w:numFmt w:val="bullet"/>
      <w:lvlText w:val=""/>
      <w:lvlJc w:val="left"/>
      <w:pPr>
        <w:ind w:left="1080" w:hanging="360"/>
      </w:pPr>
      <w:rPr>
        <w:rFonts w:ascii="Symbol" w:hAnsi="Symbol"/>
      </w:rPr>
    </w:lvl>
    <w:lvl w:ilvl="5" w:tplc="99E6BD5C">
      <w:start w:val="1"/>
      <w:numFmt w:val="bullet"/>
      <w:lvlText w:val=""/>
      <w:lvlJc w:val="left"/>
      <w:pPr>
        <w:ind w:left="1080" w:hanging="360"/>
      </w:pPr>
      <w:rPr>
        <w:rFonts w:ascii="Symbol" w:hAnsi="Symbol"/>
      </w:rPr>
    </w:lvl>
    <w:lvl w:ilvl="6" w:tplc="E2323E1E">
      <w:start w:val="1"/>
      <w:numFmt w:val="bullet"/>
      <w:lvlText w:val=""/>
      <w:lvlJc w:val="left"/>
      <w:pPr>
        <w:ind w:left="1080" w:hanging="360"/>
      </w:pPr>
      <w:rPr>
        <w:rFonts w:ascii="Symbol" w:hAnsi="Symbol"/>
      </w:rPr>
    </w:lvl>
    <w:lvl w:ilvl="7" w:tplc="6522497C">
      <w:start w:val="1"/>
      <w:numFmt w:val="bullet"/>
      <w:lvlText w:val=""/>
      <w:lvlJc w:val="left"/>
      <w:pPr>
        <w:ind w:left="1080" w:hanging="360"/>
      </w:pPr>
      <w:rPr>
        <w:rFonts w:ascii="Symbol" w:hAnsi="Symbol"/>
      </w:rPr>
    </w:lvl>
    <w:lvl w:ilvl="8" w:tplc="A8BA7AC4">
      <w:start w:val="1"/>
      <w:numFmt w:val="bullet"/>
      <w:lvlText w:val=""/>
      <w:lvlJc w:val="left"/>
      <w:pPr>
        <w:ind w:left="1080" w:hanging="360"/>
      </w:pPr>
      <w:rPr>
        <w:rFonts w:ascii="Symbol" w:hAnsi="Symbol"/>
      </w:rPr>
    </w:lvl>
  </w:abstractNum>
  <w:abstractNum w:abstractNumId="120" w15:restartNumberingAfterBreak="0">
    <w:nsid w:val="61210691"/>
    <w:multiLevelType w:val="multilevel"/>
    <w:tmpl w:val="4C8E4A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1" w15:restartNumberingAfterBreak="0">
    <w:nsid w:val="628A0427"/>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2" w15:restartNumberingAfterBreak="0">
    <w:nsid w:val="62D67EB3"/>
    <w:multiLevelType w:val="hybridMultilevel"/>
    <w:tmpl w:val="602E3D38"/>
    <w:lvl w:ilvl="0" w:tplc="E8C09582">
      <w:numFmt w:val="bullet"/>
      <w:lvlText w:val="-"/>
      <w:lvlJc w:val="left"/>
      <w:pPr>
        <w:ind w:left="440" w:hanging="440"/>
      </w:pPr>
      <w:rPr>
        <w:rFonts w:ascii="Calibri" w:eastAsiaTheme="minorHAnsi" w:hAnsi="Calibri" w:cs="Calibri" w:hint="default"/>
      </w:rPr>
    </w:lvl>
    <w:lvl w:ilvl="1" w:tplc="58B0BEFC">
      <w:numFmt w:val="bullet"/>
      <w:lvlText w:val="-"/>
      <w:lvlJc w:val="left"/>
      <w:pPr>
        <w:ind w:left="880" w:hanging="440"/>
      </w:pPr>
      <w:rPr>
        <w:rFonts w:ascii="Times New Roman" w:eastAsia="SimSun" w:hAnsi="Times New Roman" w:cs="Times New Roman" w:hint="default"/>
      </w:rPr>
    </w:lvl>
    <w:lvl w:ilvl="2" w:tplc="AA36857A">
      <w:start w:val="1"/>
      <w:numFmt w:val="bullet"/>
      <w:lvlText w:val="•"/>
      <w:lvlJc w:val="left"/>
      <w:pPr>
        <w:ind w:left="1320" w:hanging="440"/>
      </w:pPr>
      <w:rPr>
        <w:rFonts w:ascii="Times New Roman" w:eastAsia="Times New Roman" w:hAnsi="Times New Roman" w:cs="Times New Roman"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3" w15:restartNumberingAfterBreak="0">
    <w:nsid w:val="65192D66"/>
    <w:multiLevelType w:val="multilevel"/>
    <w:tmpl w:val="9B22F8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4" w15:restartNumberingAfterBreak="0">
    <w:nsid w:val="65B94716"/>
    <w:multiLevelType w:val="hybridMultilevel"/>
    <w:tmpl w:val="B164BAF0"/>
    <w:lvl w:ilvl="0" w:tplc="4E4E63C6">
      <w:start w:val="1"/>
      <w:numFmt w:val="decimal"/>
      <w:lvlText w:val="Observation %1"/>
      <w:lvlJc w:val="left"/>
      <w:pPr>
        <w:ind w:left="823" w:hanging="360"/>
      </w:pPr>
      <w:rPr>
        <w:rFonts w:ascii="Times New Roman" w:hAnsi="Times New Roman" w:hint="default"/>
        <w:b/>
        <w:i w:val="0"/>
        <w:color w:val="auto"/>
        <w:sz w:val="20"/>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25" w15:restartNumberingAfterBreak="0">
    <w:nsid w:val="65E55E1A"/>
    <w:multiLevelType w:val="multilevel"/>
    <w:tmpl w:val="AA30A3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6" w15:restartNumberingAfterBreak="0">
    <w:nsid w:val="665D5067"/>
    <w:multiLevelType w:val="hybridMultilevel"/>
    <w:tmpl w:val="A8A442F6"/>
    <w:lvl w:ilvl="0" w:tplc="2FE82C88">
      <w:start w:val="1"/>
      <w:numFmt w:val="bullet"/>
      <w:lvlText w:val=""/>
      <w:lvlJc w:val="left"/>
      <w:pPr>
        <w:ind w:left="1080" w:hanging="360"/>
      </w:pPr>
      <w:rPr>
        <w:rFonts w:ascii="Symbol" w:hAnsi="Symbol"/>
      </w:rPr>
    </w:lvl>
    <w:lvl w:ilvl="1" w:tplc="D4B22836">
      <w:start w:val="1"/>
      <w:numFmt w:val="bullet"/>
      <w:lvlText w:val=""/>
      <w:lvlJc w:val="left"/>
      <w:pPr>
        <w:ind w:left="1080" w:hanging="360"/>
      </w:pPr>
      <w:rPr>
        <w:rFonts w:ascii="Symbol" w:hAnsi="Symbol"/>
      </w:rPr>
    </w:lvl>
    <w:lvl w:ilvl="2" w:tplc="ED8CB66E">
      <w:start w:val="1"/>
      <w:numFmt w:val="bullet"/>
      <w:lvlText w:val=""/>
      <w:lvlJc w:val="left"/>
      <w:pPr>
        <w:ind w:left="1080" w:hanging="360"/>
      </w:pPr>
      <w:rPr>
        <w:rFonts w:ascii="Symbol" w:hAnsi="Symbol"/>
      </w:rPr>
    </w:lvl>
    <w:lvl w:ilvl="3" w:tplc="440E5292">
      <w:start w:val="1"/>
      <w:numFmt w:val="bullet"/>
      <w:lvlText w:val=""/>
      <w:lvlJc w:val="left"/>
      <w:pPr>
        <w:ind w:left="1080" w:hanging="360"/>
      </w:pPr>
      <w:rPr>
        <w:rFonts w:ascii="Symbol" w:hAnsi="Symbol"/>
      </w:rPr>
    </w:lvl>
    <w:lvl w:ilvl="4" w:tplc="3F168E38">
      <w:start w:val="1"/>
      <w:numFmt w:val="bullet"/>
      <w:lvlText w:val=""/>
      <w:lvlJc w:val="left"/>
      <w:pPr>
        <w:ind w:left="1080" w:hanging="360"/>
      </w:pPr>
      <w:rPr>
        <w:rFonts w:ascii="Symbol" w:hAnsi="Symbol"/>
      </w:rPr>
    </w:lvl>
    <w:lvl w:ilvl="5" w:tplc="5E04218A">
      <w:start w:val="1"/>
      <w:numFmt w:val="bullet"/>
      <w:lvlText w:val=""/>
      <w:lvlJc w:val="left"/>
      <w:pPr>
        <w:ind w:left="1080" w:hanging="360"/>
      </w:pPr>
      <w:rPr>
        <w:rFonts w:ascii="Symbol" w:hAnsi="Symbol"/>
      </w:rPr>
    </w:lvl>
    <w:lvl w:ilvl="6" w:tplc="128A9682">
      <w:start w:val="1"/>
      <w:numFmt w:val="bullet"/>
      <w:lvlText w:val=""/>
      <w:lvlJc w:val="left"/>
      <w:pPr>
        <w:ind w:left="1080" w:hanging="360"/>
      </w:pPr>
      <w:rPr>
        <w:rFonts w:ascii="Symbol" w:hAnsi="Symbol"/>
      </w:rPr>
    </w:lvl>
    <w:lvl w:ilvl="7" w:tplc="9E989B3E">
      <w:start w:val="1"/>
      <w:numFmt w:val="bullet"/>
      <w:lvlText w:val=""/>
      <w:lvlJc w:val="left"/>
      <w:pPr>
        <w:ind w:left="1080" w:hanging="360"/>
      </w:pPr>
      <w:rPr>
        <w:rFonts w:ascii="Symbol" w:hAnsi="Symbol"/>
      </w:rPr>
    </w:lvl>
    <w:lvl w:ilvl="8" w:tplc="1AC65D74">
      <w:start w:val="1"/>
      <w:numFmt w:val="bullet"/>
      <w:lvlText w:val=""/>
      <w:lvlJc w:val="left"/>
      <w:pPr>
        <w:ind w:left="1080" w:hanging="360"/>
      </w:pPr>
      <w:rPr>
        <w:rFonts w:ascii="Symbol" w:hAnsi="Symbol"/>
      </w:rPr>
    </w:lvl>
  </w:abstractNum>
  <w:abstractNum w:abstractNumId="127" w15:restartNumberingAfterBreak="0">
    <w:nsid w:val="677124FF"/>
    <w:multiLevelType w:val="hybridMultilevel"/>
    <w:tmpl w:val="4370994C"/>
    <w:lvl w:ilvl="0" w:tplc="F7D42F4E">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6806726E"/>
    <w:multiLevelType w:val="hybridMultilevel"/>
    <w:tmpl w:val="6F8473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683746D0"/>
    <w:multiLevelType w:val="multilevel"/>
    <w:tmpl w:val="950ED3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69147914"/>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1" w15:restartNumberingAfterBreak="0">
    <w:nsid w:val="6B7D78C6"/>
    <w:multiLevelType w:val="hybridMultilevel"/>
    <w:tmpl w:val="0DD4BB0E"/>
    <w:lvl w:ilvl="0" w:tplc="931AD0B2">
      <w:start w:val="1"/>
      <w:numFmt w:val="bullet"/>
      <w:lvlText w:val=""/>
      <w:lvlJc w:val="left"/>
      <w:pPr>
        <w:ind w:left="1080" w:hanging="360"/>
      </w:pPr>
      <w:rPr>
        <w:rFonts w:ascii="Symbol" w:hAnsi="Symbol"/>
      </w:rPr>
    </w:lvl>
    <w:lvl w:ilvl="1" w:tplc="F0521BD8">
      <w:start w:val="1"/>
      <w:numFmt w:val="bullet"/>
      <w:lvlText w:val=""/>
      <w:lvlJc w:val="left"/>
      <w:pPr>
        <w:ind w:left="1080" w:hanging="360"/>
      </w:pPr>
      <w:rPr>
        <w:rFonts w:ascii="Symbol" w:hAnsi="Symbol"/>
      </w:rPr>
    </w:lvl>
    <w:lvl w:ilvl="2" w:tplc="B7141E2A">
      <w:start w:val="1"/>
      <w:numFmt w:val="bullet"/>
      <w:lvlText w:val=""/>
      <w:lvlJc w:val="left"/>
      <w:pPr>
        <w:ind w:left="1080" w:hanging="360"/>
      </w:pPr>
      <w:rPr>
        <w:rFonts w:ascii="Symbol" w:hAnsi="Symbol"/>
      </w:rPr>
    </w:lvl>
    <w:lvl w:ilvl="3" w:tplc="B274AE6E">
      <w:start w:val="1"/>
      <w:numFmt w:val="bullet"/>
      <w:lvlText w:val=""/>
      <w:lvlJc w:val="left"/>
      <w:pPr>
        <w:ind w:left="1080" w:hanging="360"/>
      </w:pPr>
      <w:rPr>
        <w:rFonts w:ascii="Symbol" w:hAnsi="Symbol"/>
      </w:rPr>
    </w:lvl>
    <w:lvl w:ilvl="4" w:tplc="6792AB48">
      <w:start w:val="1"/>
      <w:numFmt w:val="bullet"/>
      <w:lvlText w:val=""/>
      <w:lvlJc w:val="left"/>
      <w:pPr>
        <w:ind w:left="1080" w:hanging="360"/>
      </w:pPr>
      <w:rPr>
        <w:rFonts w:ascii="Symbol" w:hAnsi="Symbol"/>
      </w:rPr>
    </w:lvl>
    <w:lvl w:ilvl="5" w:tplc="7CAE7F1C">
      <w:start w:val="1"/>
      <w:numFmt w:val="bullet"/>
      <w:lvlText w:val=""/>
      <w:lvlJc w:val="left"/>
      <w:pPr>
        <w:ind w:left="1080" w:hanging="360"/>
      </w:pPr>
      <w:rPr>
        <w:rFonts w:ascii="Symbol" w:hAnsi="Symbol"/>
      </w:rPr>
    </w:lvl>
    <w:lvl w:ilvl="6" w:tplc="FC14513A">
      <w:start w:val="1"/>
      <w:numFmt w:val="bullet"/>
      <w:lvlText w:val=""/>
      <w:lvlJc w:val="left"/>
      <w:pPr>
        <w:ind w:left="1080" w:hanging="360"/>
      </w:pPr>
      <w:rPr>
        <w:rFonts w:ascii="Symbol" w:hAnsi="Symbol"/>
      </w:rPr>
    </w:lvl>
    <w:lvl w:ilvl="7" w:tplc="8C30B6A6">
      <w:start w:val="1"/>
      <w:numFmt w:val="bullet"/>
      <w:lvlText w:val=""/>
      <w:lvlJc w:val="left"/>
      <w:pPr>
        <w:ind w:left="1080" w:hanging="360"/>
      </w:pPr>
      <w:rPr>
        <w:rFonts w:ascii="Symbol" w:hAnsi="Symbol"/>
      </w:rPr>
    </w:lvl>
    <w:lvl w:ilvl="8" w:tplc="8BA0F8EE">
      <w:start w:val="1"/>
      <w:numFmt w:val="bullet"/>
      <w:lvlText w:val=""/>
      <w:lvlJc w:val="left"/>
      <w:pPr>
        <w:ind w:left="1080" w:hanging="360"/>
      </w:pPr>
      <w:rPr>
        <w:rFonts w:ascii="Symbol" w:hAnsi="Symbol"/>
      </w:rPr>
    </w:lvl>
  </w:abstractNum>
  <w:abstractNum w:abstractNumId="132" w15:restartNumberingAfterBreak="0">
    <w:nsid w:val="6C170E57"/>
    <w:multiLevelType w:val="multilevel"/>
    <w:tmpl w:val="6C170E57"/>
    <w:lvl w:ilvl="0">
      <w:start w:val="1"/>
      <w:numFmt w:val="bullet"/>
      <w:lvlText w:val="•"/>
      <w:lvlJc w:val="left"/>
      <w:pPr>
        <w:ind w:left="420" w:hanging="420"/>
      </w:pPr>
      <w:rPr>
        <w:rFonts w:ascii="Arial" w:hAnsi="Aria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3" w15:restartNumberingAfterBreak="0">
    <w:nsid w:val="6D3E3897"/>
    <w:multiLevelType w:val="hybridMultilevel"/>
    <w:tmpl w:val="789C93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6E115B09"/>
    <w:multiLevelType w:val="hybridMultilevel"/>
    <w:tmpl w:val="59546AD6"/>
    <w:lvl w:ilvl="0" w:tplc="F29870DE">
      <w:start w:val="1"/>
      <w:numFmt w:val="bullet"/>
      <w:lvlText w:val=""/>
      <w:lvlJc w:val="left"/>
      <w:pPr>
        <w:ind w:left="720" w:hanging="360"/>
      </w:pPr>
      <w:rPr>
        <w:rFonts w:ascii="Symbol" w:hAnsi="Symbol"/>
      </w:rPr>
    </w:lvl>
    <w:lvl w:ilvl="1" w:tplc="75B4F7B0">
      <w:start w:val="1"/>
      <w:numFmt w:val="bullet"/>
      <w:lvlText w:val=""/>
      <w:lvlJc w:val="left"/>
      <w:pPr>
        <w:ind w:left="720" w:hanging="360"/>
      </w:pPr>
      <w:rPr>
        <w:rFonts w:ascii="Symbol" w:hAnsi="Symbol"/>
      </w:rPr>
    </w:lvl>
    <w:lvl w:ilvl="2" w:tplc="DC0E90BE">
      <w:start w:val="1"/>
      <w:numFmt w:val="bullet"/>
      <w:lvlText w:val=""/>
      <w:lvlJc w:val="left"/>
      <w:pPr>
        <w:ind w:left="720" w:hanging="360"/>
      </w:pPr>
      <w:rPr>
        <w:rFonts w:ascii="Symbol" w:hAnsi="Symbol"/>
      </w:rPr>
    </w:lvl>
    <w:lvl w:ilvl="3" w:tplc="51D0FEDC">
      <w:start w:val="1"/>
      <w:numFmt w:val="bullet"/>
      <w:lvlText w:val=""/>
      <w:lvlJc w:val="left"/>
      <w:pPr>
        <w:ind w:left="720" w:hanging="360"/>
      </w:pPr>
      <w:rPr>
        <w:rFonts w:ascii="Symbol" w:hAnsi="Symbol"/>
      </w:rPr>
    </w:lvl>
    <w:lvl w:ilvl="4" w:tplc="DB247720">
      <w:start w:val="1"/>
      <w:numFmt w:val="bullet"/>
      <w:lvlText w:val=""/>
      <w:lvlJc w:val="left"/>
      <w:pPr>
        <w:ind w:left="720" w:hanging="360"/>
      </w:pPr>
      <w:rPr>
        <w:rFonts w:ascii="Symbol" w:hAnsi="Symbol"/>
      </w:rPr>
    </w:lvl>
    <w:lvl w:ilvl="5" w:tplc="8724D512">
      <w:start w:val="1"/>
      <w:numFmt w:val="bullet"/>
      <w:lvlText w:val=""/>
      <w:lvlJc w:val="left"/>
      <w:pPr>
        <w:ind w:left="720" w:hanging="360"/>
      </w:pPr>
      <w:rPr>
        <w:rFonts w:ascii="Symbol" w:hAnsi="Symbol"/>
      </w:rPr>
    </w:lvl>
    <w:lvl w:ilvl="6" w:tplc="92B80658">
      <w:start w:val="1"/>
      <w:numFmt w:val="bullet"/>
      <w:lvlText w:val=""/>
      <w:lvlJc w:val="left"/>
      <w:pPr>
        <w:ind w:left="720" w:hanging="360"/>
      </w:pPr>
      <w:rPr>
        <w:rFonts w:ascii="Symbol" w:hAnsi="Symbol"/>
      </w:rPr>
    </w:lvl>
    <w:lvl w:ilvl="7" w:tplc="CD5488DC">
      <w:start w:val="1"/>
      <w:numFmt w:val="bullet"/>
      <w:lvlText w:val=""/>
      <w:lvlJc w:val="left"/>
      <w:pPr>
        <w:ind w:left="720" w:hanging="360"/>
      </w:pPr>
      <w:rPr>
        <w:rFonts w:ascii="Symbol" w:hAnsi="Symbol"/>
      </w:rPr>
    </w:lvl>
    <w:lvl w:ilvl="8" w:tplc="F840569C">
      <w:start w:val="1"/>
      <w:numFmt w:val="bullet"/>
      <w:lvlText w:val=""/>
      <w:lvlJc w:val="left"/>
      <w:pPr>
        <w:ind w:left="720" w:hanging="360"/>
      </w:pPr>
      <w:rPr>
        <w:rFonts w:ascii="Symbol" w:hAnsi="Symbol"/>
      </w:rPr>
    </w:lvl>
  </w:abstractNum>
  <w:abstractNum w:abstractNumId="135" w15:restartNumberingAfterBreak="0">
    <w:nsid w:val="6E32360C"/>
    <w:multiLevelType w:val="multilevel"/>
    <w:tmpl w:val="61A0A0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7" w15:restartNumberingAfterBreak="0">
    <w:nsid w:val="713E2C40"/>
    <w:multiLevelType w:val="hybridMultilevel"/>
    <w:tmpl w:val="B566A37A"/>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72D93F9E"/>
    <w:multiLevelType w:val="hybridMultilevel"/>
    <w:tmpl w:val="8270A95A"/>
    <w:lvl w:ilvl="0" w:tplc="2D32304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33C0E23"/>
    <w:multiLevelType w:val="hybridMultilevel"/>
    <w:tmpl w:val="4E766CA8"/>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7391440F"/>
    <w:multiLevelType w:val="multilevel"/>
    <w:tmpl w:val="665AE868"/>
    <w:lvl w:ilvl="0">
      <w:start w:val="3"/>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1" w15:restartNumberingAfterBreak="0">
    <w:nsid w:val="73F836BF"/>
    <w:multiLevelType w:val="hybridMultilevel"/>
    <w:tmpl w:val="7AB61346"/>
    <w:lvl w:ilvl="0" w:tplc="FFFFFFFF">
      <w:start w:val="1"/>
      <w:numFmt w:val="decimal"/>
      <w:lvlText w:val="Observation %1"/>
      <w:lvlJc w:val="left"/>
      <w:pPr>
        <w:ind w:left="720" w:hanging="360"/>
      </w:pPr>
      <w:rPr>
        <w:rFonts w:ascii="Times New Roman" w:hAnsi="Times New Roman" w:hint="default"/>
        <w:b/>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2" w15:restartNumberingAfterBreak="0">
    <w:nsid w:val="75AA3A94"/>
    <w:multiLevelType w:val="hybridMultilevel"/>
    <w:tmpl w:val="5C300DF0"/>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3" w15:restartNumberingAfterBreak="0">
    <w:nsid w:val="75AE6C27"/>
    <w:multiLevelType w:val="multilevel"/>
    <w:tmpl w:val="DD629D74"/>
    <w:lvl w:ilvl="0">
      <w:start w:val="3"/>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78731629"/>
    <w:multiLevelType w:val="hybridMultilevel"/>
    <w:tmpl w:val="1D00110A"/>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78BF0390"/>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6" w15:restartNumberingAfterBreak="0">
    <w:nsid w:val="7A3527FC"/>
    <w:multiLevelType w:val="hybridMultilevel"/>
    <w:tmpl w:val="22BA99AC"/>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7A8229AE"/>
    <w:multiLevelType w:val="hybridMultilevel"/>
    <w:tmpl w:val="A06CE4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7B567186"/>
    <w:multiLevelType w:val="hybridMultilevel"/>
    <w:tmpl w:val="439C0F92"/>
    <w:lvl w:ilvl="0" w:tplc="661CCDEC">
      <w:start w:val="4"/>
      <w:numFmt w:val="bullet"/>
      <w:lvlText w:val="-"/>
      <w:lvlJc w:val="left"/>
      <w:pPr>
        <w:ind w:left="720" w:hanging="360"/>
      </w:pPr>
      <w:rPr>
        <w:rFonts w:ascii="Times New Roman" w:eastAsia="Times New Roman" w:hAnsi="Times New Roman" w:cs="Times New Roman" w:hint="default"/>
      </w:rPr>
    </w:lvl>
    <w:lvl w:ilvl="1" w:tplc="8996D316">
      <w:start w:val="1"/>
      <w:numFmt w:val="bullet"/>
      <w:lvlText w:val="•"/>
      <w:lvlJc w:val="left"/>
      <w:pPr>
        <w:ind w:left="1440" w:hanging="360"/>
      </w:pPr>
      <w:rPr>
        <w:rFonts w:ascii="Arial,Sans-Serif" w:hAnsi="Arial,Sans-Serif"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7BE55E1C"/>
    <w:multiLevelType w:val="hybridMultilevel"/>
    <w:tmpl w:val="48D21E5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7E40393B"/>
    <w:multiLevelType w:val="hybridMultilevel"/>
    <w:tmpl w:val="A50E87B6"/>
    <w:lvl w:ilvl="0" w:tplc="FB2A1B2E">
      <w:start w:val="1"/>
      <w:numFmt w:val="bullet"/>
      <w:lvlText w:val=""/>
      <w:lvlJc w:val="left"/>
      <w:pPr>
        <w:ind w:left="720" w:hanging="360"/>
      </w:pPr>
      <w:rPr>
        <w:rFonts w:ascii="Symbol" w:hAnsi="Symbol"/>
      </w:rPr>
    </w:lvl>
    <w:lvl w:ilvl="1" w:tplc="208AA88C">
      <w:start w:val="1"/>
      <w:numFmt w:val="bullet"/>
      <w:lvlText w:val=""/>
      <w:lvlJc w:val="left"/>
      <w:pPr>
        <w:ind w:left="720" w:hanging="360"/>
      </w:pPr>
      <w:rPr>
        <w:rFonts w:ascii="Symbol" w:hAnsi="Symbol"/>
      </w:rPr>
    </w:lvl>
    <w:lvl w:ilvl="2" w:tplc="6E90153E">
      <w:start w:val="1"/>
      <w:numFmt w:val="bullet"/>
      <w:lvlText w:val=""/>
      <w:lvlJc w:val="left"/>
      <w:pPr>
        <w:ind w:left="720" w:hanging="360"/>
      </w:pPr>
      <w:rPr>
        <w:rFonts w:ascii="Symbol" w:hAnsi="Symbol"/>
      </w:rPr>
    </w:lvl>
    <w:lvl w:ilvl="3" w:tplc="66B82984">
      <w:start w:val="1"/>
      <w:numFmt w:val="bullet"/>
      <w:lvlText w:val=""/>
      <w:lvlJc w:val="left"/>
      <w:pPr>
        <w:ind w:left="720" w:hanging="360"/>
      </w:pPr>
      <w:rPr>
        <w:rFonts w:ascii="Symbol" w:hAnsi="Symbol"/>
      </w:rPr>
    </w:lvl>
    <w:lvl w:ilvl="4" w:tplc="33D25246">
      <w:start w:val="1"/>
      <w:numFmt w:val="bullet"/>
      <w:lvlText w:val=""/>
      <w:lvlJc w:val="left"/>
      <w:pPr>
        <w:ind w:left="720" w:hanging="360"/>
      </w:pPr>
      <w:rPr>
        <w:rFonts w:ascii="Symbol" w:hAnsi="Symbol"/>
      </w:rPr>
    </w:lvl>
    <w:lvl w:ilvl="5" w:tplc="9A2E7382">
      <w:start w:val="1"/>
      <w:numFmt w:val="bullet"/>
      <w:lvlText w:val=""/>
      <w:lvlJc w:val="left"/>
      <w:pPr>
        <w:ind w:left="720" w:hanging="360"/>
      </w:pPr>
      <w:rPr>
        <w:rFonts w:ascii="Symbol" w:hAnsi="Symbol"/>
      </w:rPr>
    </w:lvl>
    <w:lvl w:ilvl="6" w:tplc="A4A61FF6">
      <w:start w:val="1"/>
      <w:numFmt w:val="bullet"/>
      <w:lvlText w:val=""/>
      <w:lvlJc w:val="left"/>
      <w:pPr>
        <w:ind w:left="720" w:hanging="360"/>
      </w:pPr>
      <w:rPr>
        <w:rFonts w:ascii="Symbol" w:hAnsi="Symbol"/>
      </w:rPr>
    </w:lvl>
    <w:lvl w:ilvl="7" w:tplc="88189C14">
      <w:start w:val="1"/>
      <w:numFmt w:val="bullet"/>
      <w:lvlText w:val=""/>
      <w:lvlJc w:val="left"/>
      <w:pPr>
        <w:ind w:left="720" w:hanging="360"/>
      </w:pPr>
      <w:rPr>
        <w:rFonts w:ascii="Symbol" w:hAnsi="Symbol"/>
      </w:rPr>
    </w:lvl>
    <w:lvl w:ilvl="8" w:tplc="1FB81C0C">
      <w:start w:val="1"/>
      <w:numFmt w:val="bullet"/>
      <w:lvlText w:val=""/>
      <w:lvlJc w:val="left"/>
      <w:pPr>
        <w:ind w:left="720" w:hanging="360"/>
      </w:pPr>
      <w:rPr>
        <w:rFonts w:ascii="Symbol" w:hAnsi="Symbol"/>
      </w:rPr>
    </w:lvl>
  </w:abstractNum>
  <w:abstractNum w:abstractNumId="151" w15:restartNumberingAfterBreak="0">
    <w:nsid w:val="7E7F2DD5"/>
    <w:multiLevelType w:val="multilevel"/>
    <w:tmpl w:val="F30E0B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2" w15:restartNumberingAfterBreak="0">
    <w:nsid w:val="7F6C2D6A"/>
    <w:multiLevelType w:val="multilevel"/>
    <w:tmpl w:val="F47E22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3" w15:restartNumberingAfterBreak="0">
    <w:nsid w:val="7F7E5220"/>
    <w:multiLevelType w:val="hybridMultilevel"/>
    <w:tmpl w:val="C3589E44"/>
    <w:lvl w:ilvl="0" w:tplc="2E028134">
      <w:start w:val="1"/>
      <w:numFmt w:val="bullet"/>
      <w:lvlText w:val=""/>
      <w:lvlJc w:val="left"/>
      <w:pPr>
        <w:ind w:left="1080" w:hanging="360"/>
      </w:pPr>
      <w:rPr>
        <w:rFonts w:ascii="Symbol" w:hAnsi="Symbol"/>
      </w:rPr>
    </w:lvl>
    <w:lvl w:ilvl="1" w:tplc="231C5D98">
      <w:start w:val="1"/>
      <w:numFmt w:val="bullet"/>
      <w:lvlText w:val=""/>
      <w:lvlJc w:val="left"/>
      <w:pPr>
        <w:ind w:left="1080" w:hanging="360"/>
      </w:pPr>
      <w:rPr>
        <w:rFonts w:ascii="Symbol" w:hAnsi="Symbol"/>
      </w:rPr>
    </w:lvl>
    <w:lvl w:ilvl="2" w:tplc="06064D5C">
      <w:start w:val="1"/>
      <w:numFmt w:val="bullet"/>
      <w:lvlText w:val=""/>
      <w:lvlJc w:val="left"/>
      <w:pPr>
        <w:ind w:left="1080" w:hanging="360"/>
      </w:pPr>
      <w:rPr>
        <w:rFonts w:ascii="Symbol" w:hAnsi="Symbol"/>
      </w:rPr>
    </w:lvl>
    <w:lvl w:ilvl="3" w:tplc="475E4ACE">
      <w:start w:val="1"/>
      <w:numFmt w:val="bullet"/>
      <w:lvlText w:val=""/>
      <w:lvlJc w:val="left"/>
      <w:pPr>
        <w:ind w:left="1080" w:hanging="360"/>
      </w:pPr>
      <w:rPr>
        <w:rFonts w:ascii="Symbol" w:hAnsi="Symbol"/>
      </w:rPr>
    </w:lvl>
    <w:lvl w:ilvl="4" w:tplc="342CE35A">
      <w:start w:val="1"/>
      <w:numFmt w:val="bullet"/>
      <w:lvlText w:val=""/>
      <w:lvlJc w:val="left"/>
      <w:pPr>
        <w:ind w:left="1080" w:hanging="360"/>
      </w:pPr>
      <w:rPr>
        <w:rFonts w:ascii="Symbol" w:hAnsi="Symbol"/>
      </w:rPr>
    </w:lvl>
    <w:lvl w:ilvl="5" w:tplc="78AE17EC">
      <w:start w:val="1"/>
      <w:numFmt w:val="bullet"/>
      <w:lvlText w:val=""/>
      <w:lvlJc w:val="left"/>
      <w:pPr>
        <w:ind w:left="1080" w:hanging="360"/>
      </w:pPr>
      <w:rPr>
        <w:rFonts w:ascii="Symbol" w:hAnsi="Symbol"/>
      </w:rPr>
    </w:lvl>
    <w:lvl w:ilvl="6" w:tplc="1F9271DE">
      <w:start w:val="1"/>
      <w:numFmt w:val="bullet"/>
      <w:lvlText w:val=""/>
      <w:lvlJc w:val="left"/>
      <w:pPr>
        <w:ind w:left="1080" w:hanging="360"/>
      </w:pPr>
      <w:rPr>
        <w:rFonts w:ascii="Symbol" w:hAnsi="Symbol"/>
      </w:rPr>
    </w:lvl>
    <w:lvl w:ilvl="7" w:tplc="A9E8BF04">
      <w:start w:val="1"/>
      <w:numFmt w:val="bullet"/>
      <w:lvlText w:val=""/>
      <w:lvlJc w:val="left"/>
      <w:pPr>
        <w:ind w:left="1080" w:hanging="360"/>
      </w:pPr>
      <w:rPr>
        <w:rFonts w:ascii="Symbol" w:hAnsi="Symbol"/>
      </w:rPr>
    </w:lvl>
    <w:lvl w:ilvl="8" w:tplc="952094C8">
      <w:start w:val="1"/>
      <w:numFmt w:val="bullet"/>
      <w:lvlText w:val=""/>
      <w:lvlJc w:val="left"/>
      <w:pPr>
        <w:ind w:left="1080" w:hanging="360"/>
      </w:pPr>
      <w:rPr>
        <w:rFonts w:ascii="Symbol" w:hAnsi="Symbol"/>
      </w:rPr>
    </w:lvl>
  </w:abstractNum>
  <w:num w:numId="1" w16cid:durableId="901913310">
    <w:abstractNumId w:val="61"/>
  </w:num>
  <w:num w:numId="2" w16cid:durableId="1331981388">
    <w:abstractNumId w:val="76"/>
  </w:num>
  <w:num w:numId="3" w16cid:durableId="1093741073">
    <w:abstractNumId w:val="8"/>
  </w:num>
  <w:num w:numId="4" w16cid:durableId="1693721205">
    <w:abstractNumId w:val="47"/>
  </w:num>
  <w:num w:numId="5" w16cid:durableId="385034422">
    <w:abstractNumId w:val="97"/>
  </w:num>
  <w:num w:numId="6" w16cid:durableId="25981799">
    <w:abstractNumId w:val="0"/>
  </w:num>
  <w:num w:numId="7" w16cid:durableId="281890248">
    <w:abstractNumId w:val="13"/>
  </w:num>
  <w:num w:numId="8" w16cid:durableId="2106261980">
    <w:abstractNumId w:val="93"/>
  </w:num>
  <w:num w:numId="9" w16cid:durableId="1691175349">
    <w:abstractNumId w:val="62"/>
  </w:num>
  <w:num w:numId="10" w16cid:durableId="1458183072">
    <w:abstractNumId w:val="43"/>
  </w:num>
  <w:num w:numId="11" w16cid:durableId="1993094025">
    <w:abstractNumId w:val="97"/>
  </w:num>
  <w:num w:numId="12" w16cid:durableId="1293827353">
    <w:abstractNumId w:val="28"/>
  </w:num>
  <w:num w:numId="13" w16cid:durableId="741297740">
    <w:abstractNumId w:val="62"/>
  </w:num>
  <w:num w:numId="14" w16cid:durableId="1772697551">
    <w:abstractNumId w:val="97"/>
  </w:num>
  <w:num w:numId="15" w16cid:durableId="1492672153">
    <w:abstractNumId w:val="126"/>
  </w:num>
  <w:num w:numId="16" w16cid:durableId="932053539">
    <w:abstractNumId w:val="29"/>
  </w:num>
  <w:num w:numId="17" w16cid:durableId="705443924">
    <w:abstractNumId w:val="131"/>
  </w:num>
  <w:num w:numId="18" w16cid:durableId="1278608751">
    <w:abstractNumId w:val="87"/>
  </w:num>
  <w:num w:numId="19" w16cid:durableId="1685470482">
    <w:abstractNumId w:val="57"/>
  </w:num>
  <w:num w:numId="20" w16cid:durableId="1120031888">
    <w:abstractNumId w:val="52"/>
  </w:num>
  <w:num w:numId="21" w16cid:durableId="1562131026">
    <w:abstractNumId w:val="129"/>
  </w:num>
  <w:num w:numId="22" w16cid:durableId="4214980">
    <w:abstractNumId w:val="73"/>
  </w:num>
  <w:num w:numId="23" w16cid:durableId="1824076715">
    <w:abstractNumId w:val="138"/>
  </w:num>
  <w:num w:numId="24" w16cid:durableId="1455951489">
    <w:abstractNumId w:val="22"/>
  </w:num>
  <w:num w:numId="25" w16cid:durableId="472332777">
    <w:abstractNumId w:val="127"/>
  </w:num>
  <w:num w:numId="26" w16cid:durableId="1617826959">
    <w:abstractNumId w:val="111"/>
  </w:num>
  <w:num w:numId="27" w16cid:durableId="20208926">
    <w:abstractNumId w:val="33"/>
  </w:num>
  <w:num w:numId="28" w16cid:durableId="799038459">
    <w:abstractNumId w:val="124"/>
  </w:num>
  <w:num w:numId="29" w16cid:durableId="437872530">
    <w:abstractNumId w:val="38"/>
  </w:num>
  <w:num w:numId="30" w16cid:durableId="881862521">
    <w:abstractNumId w:val="21"/>
  </w:num>
  <w:num w:numId="31" w16cid:durableId="1445030613">
    <w:abstractNumId w:val="36"/>
  </w:num>
  <w:num w:numId="32" w16cid:durableId="1621642170">
    <w:abstractNumId w:val="112"/>
  </w:num>
  <w:num w:numId="33" w16cid:durableId="906264425">
    <w:abstractNumId w:val="27"/>
  </w:num>
  <w:num w:numId="34" w16cid:durableId="338580235">
    <w:abstractNumId w:val="78"/>
  </w:num>
  <w:num w:numId="35" w16cid:durableId="1216166087">
    <w:abstractNumId w:val="137"/>
  </w:num>
  <w:num w:numId="36" w16cid:durableId="927621134">
    <w:abstractNumId w:val="101"/>
  </w:num>
  <w:num w:numId="37" w16cid:durableId="1249580667">
    <w:abstractNumId w:val="65"/>
  </w:num>
  <w:num w:numId="38" w16cid:durableId="1813861234">
    <w:abstractNumId w:val="100"/>
  </w:num>
  <w:num w:numId="39" w16cid:durableId="655766268">
    <w:abstractNumId w:val="44"/>
  </w:num>
  <w:num w:numId="40" w16cid:durableId="2014530111">
    <w:abstractNumId w:val="10"/>
  </w:num>
  <w:num w:numId="41" w16cid:durableId="905142647">
    <w:abstractNumId w:val="98"/>
  </w:num>
  <w:num w:numId="42" w16cid:durableId="1043167019">
    <w:abstractNumId w:val="68"/>
  </w:num>
  <w:num w:numId="43" w16cid:durableId="2067951812">
    <w:abstractNumId w:val="5"/>
  </w:num>
  <w:num w:numId="44" w16cid:durableId="459881075">
    <w:abstractNumId w:val="116"/>
  </w:num>
  <w:num w:numId="45" w16cid:durableId="1486051283">
    <w:abstractNumId w:val="63"/>
  </w:num>
  <w:num w:numId="46" w16cid:durableId="240870841">
    <w:abstractNumId w:val="66"/>
  </w:num>
  <w:num w:numId="47" w16cid:durableId="107704863">
    <w:abstractNumId w:val="141"/>
  </w:num>
  <w:num w:numId="48" w16cid:durableId="1264920970">
    <w:abstractNumId w:val="147"/>
  </w:num>
  <w:num w:numId="49" w16cid:durableId="1831484776">
    <w:abstractNumId w:val="142"/>
  </w:num>
  <w:num w:numId="50" w16cid:durableId="512769264">
    <w:abstractNumId w:val="146"/>
  </w:num>
  <w:num w:numId="51" w16cid:durableId="181283298">
    <w:abstractNumId w:val="94"/>
  </w:num>
  <w:num w:numId="52" w16cid:durableId="2003116538">
    <w:abstractNumId w:val="45"/>
  </w:num>
  <w:num w:numId="53" w16cid:durableId="13386549">
    <w:abstractNumId w:val="30"/>
  </w:num>
  <w:num w:numId="54" w16cid:durableId="2125538886">
    <w:abstractNumId w:val="139"/>
  </w:num>
  <w:num w:numId="55" w16cid:durableId="1723747731">
    <w:abstractNumId w:val="75"/>
  </w:num>
  <w:num w:numId="56" w16cid:durableId="48266648">
    <w:abstractNumId w:val="97"/>
    <w:lvlOverride w:ilvl="0">
      <w:startOverride w:val="1"/>
    </w:lvlOverride>
  </w:num>
  <w:num w:numId="57" w16cid:durableId="359091624">
    <w:abstractNumId w:val="97"/>
    <w:lvlOverride w:ilvl="0">
      <w:startOverride w:val="1"/>
    </w:lvlOverride>
  </w:num>
  <w:num w:numId="58" w16cid:durableId="1062561475">
    <w:abstractNumId w:val="18"/>
  </w:num>
  <w:num w:numId="59" w16cid:durableId="669411590">
    <w:abstractNumId w:val="107"/>
  </w:num>
  <w:num w:numId="60" w16cid:durableId="1558853427">
    <w:abstractNumId w:val="97"/>
    <w:lvlOverride w:ilvl="0">
      <w:startOverride w:val="1"/>
    </w:lvlOverride>
  </w:num>
  <w:num w:numId="61" w16cid:durableId="2063673788">
    <w:abstractNumId w:val="106"/>
  </w:num>
  <w:num w:numId="62" w16cid:durableId="742261250">
    <w:abstractNumId w:val="97"/>
    <w:lvlOverride w:ilvl="0">
      <w:startOverride w:val="1"/>
    </w:lvlOverride>
  </w:num>
  <w:num w:numId="63" w16cid:durableId="886992110">
    <w:abstractNumId w:val="97"/>
    <w:lvlOverride w:ilvl="0">
      <w:startOverride w:val="1"/>
    </w:lvlOverride>
  </w:num>
  <w:num w:numId="64" w16cid:durableId="1180313990">
    <w:abstractNumId w:val="97"/>
    <w:lvlOverride w:ilvl="0">
      <w:startOverride w:val="1"/>
    </w:lvlOverride>
  </w:num>
  <w:num w:numId="65" w16cid:durableId="1722360796">
    <w:abstractNumId w:val="3"/>
  </w:num>
  <w:num w:numId="66" w16cid:durableId="1825778589">
    <w:abstractNumId w:val="123"/>
  </w:num>
  <w:num w:numId="67" w16cid:durableId="939751617">
    <w:abstractNumId w:val="64"/>
  </w:num>
  <w:num w:numId="68" w16cid:durableId="2054846367">
    <w:abstractNumId w:val="109"/>
  </w:num>
  <w:num w:numId="69" w16cid:durableId="1199053636">
    <w:abstractNumId w:val="69"/>
  </w:num>
  <w:num w:numId="70" w16cid:durableId="1463615922">
    <w:abstractNumId w:val="97"/>
    <w:lvlOverride w:ilvl="0">
      <w:startOverride w:val="1"/>
    </w:lvlOverride>
  </w:num>
  <w:num w:numId="71" w16cid:durableId="2036416057">
    <w:abstractNumId w:val="108"/>
  </w:num>
  <w:num w:numId="72" w16cid:durableId="1471942204">
    <w:abstractNumId w:val="125"/>
  </w:num>
  <w:num w:numId="73" w16cid:durableId="1037583498">
    <w:abstractNumId w:val="117"/>
  </w:num>
  <w:num w:numId="74" w16cid:durableId="533660873">
    <w:abstractNumId w:val="103"/>
  </w:num>
  <w:num w:numId="75" w16cid:durableId="785734691">
    <w:abstractNumId w:val="26"/>
  </w:num>
  <w:num w:numId="76" w16cid:durableId="1552108012">
    <w:abstractNumId w:val="53"/>
  </w:num>
  <w:num w:numId="77" w16cid:durableId="2102096656">
    <w:abstractNumId w:val="97"/>
    <w:lvlOverride w:ilvl="0">
      <w:startOverride w:val="1"/>
    </w:lvlOverride>
  </w:num>
  <w:num w:numId="78" w16cid:durableId="1633091633">
    <w:abstractNumId w:val="97"/>
    <w:lvlOverride w:ilvl="0">
      <w:startOverride w:val="1"/>
    </w:lvlOverride>
  </w:num>
  <w:num w:numId="79" w16cid:durableId="118497190">
    <w:abstractNumId w:val="105"/>
  </w:num>
  <w:num w:numId="80" w16cid:durableId="1563174130">
    <w:abstractNumId w:val="97"/>
    <w:lvlOverride w:ilvl="0">
      <w:startOverride w:val="1"/>
    </w:lvlOverride>
  </w:num>
  <w:num w:numId="81" w16cid:durableId="754402657">
    <w:abstractNumId w:val="128"/>
  </w:num>
  <w:num w:numId="82" w16cid:durableId="1776173020">
    <w:abstractNumId w:val="42"/>
  </w:num>
  <w:num w:numId="83" w16cid:durableId="561908919">
    <w:abstractNumId w:val="133"/>
  </w:num>
  <w:num w:numId="84" w16cid:durableId="36439314">
    <w:abstractNumId w:val="97"/>
    <w:lvlOverride w:ilvl="0">
      <w:startOverride w:val="1"/>
    </w:lvlOverride>
  </w:num>
  <w:num w:numId="85" w16cid:durableId="1082219026">
    <w:abstractNumId w:val="67"/>
  </w:num>
  <w:num w:numId="86" w16cid:durableId="178390865">
    <w:abstractNumId w:val="97"/>
    <w:lvlOverride w:ilvl="0">
      <w:startOverride w:val="1"/>
    </w:lvlOverride>
  </w:num>
  <w:num w:numId="87" w16cid:durableId="1614093111">
    <w:abstractNumId w:val="97"/>
    <w:lvlOverride w:ilvl="0">
      <w:startOverride w:val="1"/>
    </w:lvlOverride>
  </w:num>
  <w:num w:numId="88" w16cid:durableId="1832064993">
    <w:abstractNumId w:val="97"/>
    <w:lvlOverride w:ilvl="0">
      <w:startOverride w:val="1"/>
    </w:lvlOverride>
  </w:num>
  <w:num w:numId="89" w16cid:durableId="474295784">
    <w:abstractNumId w:val="6"/>
  </w:num>
  <w:num w:numId="90" w16cid:durableId="829829426">
    <w:abstractNumId w:val="99"/>
  </w:num>
  <w:num w:numId="91" w16cid:durableId="453526726">
    <w:abstractNumId w:val="110"/>
  </w:num>
  <w:num w:numId="92" w16cid:durableId="1468935083">
    <w:abstractNumId w:val="72"/>
  </w:num>
  <w:num w:numId="93" w16cid:durableId="1895123362">
    <w:abstractNumId w:val="144"/>
  </w:num>
  <w:num w:numId="94" w16cid:durableId="864639403">
    <w:abstractNumId w:val="120"/>
  </w:num>
  <w:num w:numId="95" w16cid:durableId="943683147">
    <w:abstractNumId w:val="130"/>
  </w:num>
  <w:num w:numId="96" w16cid:durableId="1024357279">
    <w:abstractNumId w:val="80"/>
  </w:num>
  <w:num w:numId="97" w16cid:durableId="236521137">
    <w:abstractNumId w:val="121"/>
  </w:num>
  <w:num w:numId="98" w16cid:durableId="905071676">
    <w:abstractNumId w:val="54"/>
  </w:num>
  <w:num w:numId="99" w16cid:durableId="787315943">
    <w:abstractNumId w:val="55"/>
  </w:num>
  <w:num w:numId="100" w16cid:durableId="1775632914">
    <w:abstractNumId w:val="50"/>
  </w:num>
  <w:num w:numId="101" w16cid:durableId="1290938908">
    <w:abstractNumId w:val="39"/>
  </w:num>
  <w:num w:numId="102" w16cid:durableId="1364356383">
    <w:abstractNumId w:val="81"/>
  </w:num>
  <w:num w:numId="103" w16cid:durableId="1202404685">
    <w:abstractNumId w:val="145"/>
  </w:num>
  <w:num w:numId="104" w16cid:durableId="834371092">
    <w:abstractNumId w:val="118"/>
  </w:num>
  <w:num w:numId="105" w16cid:durableId="1406993526">
    <w:abstractNumId w:val="32"/>
  </w:num>
  <w:num w:numId="106" w16cid:durableId="2007590370">
    <w:abstractNumId w:val="14"/>
  </w:num>
  <w:num w:numId="107" w16cid:durableId="355350140">
    <w:abstractNumId w:val="24"/>
  </w:num>
  <w:num w:numId="108" w16cid:durableId="1718552821">
    <w:abstractNumId w:val="91"/>
  </w:num>
  <w:num w:numId="109" w16cid:durableId="1477146809">
    <w:abstractNumId w:val="89"/>
  </w:num>
  <w:num w:numId="110" w16cid:durableId="1499350531">
    <w:abstractNumId w:val="82"/>
  </w:num>
  <w:num w:numId="111" w16cid:durableId="1518275009">
    <w:abstractNumId w:val="16"/>
  </w:num>
  <w:num w:numId="112" w16cid:durableId="617764600">
    <w:abstractNumId w:val="31"/>
  </w:num>
  <w:num w:numId="113" w16cid:durableId="82646895">
    <w:abstractNumId w:val="151"/>
  </w:num>
  <w:num w:numId="114" w16cid:durableId="363101166">
    <w:abstractNumId w:val="83"/>
  </w:num>
  <w:num w:numId="115" w16cid:durableId="1615821301">
    <w:abstractNumId w:val="86"/>
  </w:num>
  <w:num w:numId="116" w16cid:durableId="1523979937">
    <w:abstractNumId w:val="74"/>
  </w:num>
  <w:num w:numId="117" w16cid:durableId="1078943423">
    <w:abstractNumId w:val="135"/>
  </w:num>
  <w:num w:numId="118" w16cid:durableId="1905950277">
    <w:abstractNumId w:val="49"/>
  </w:num>
  <w:num w:numId="119" w16cid:durableId="1207260731">
    <w:abstractNumId w:val="152"/>
  </w:num>
  <w:num w:numId="120" w16cid:durableId="1453936819">
    <w:abstractNumId w:val="2"/>
  </w:num>
  <w:num w:numId="121" w16cid:durableId="1865164784">
    <w:abstractNumId w:val="71"/>
  </w:num>
  <w:num w:numId="122" w16cid:durableId="758402583">
    <w:abstractNumId w:val="46"/>
  </w:num>
  <w:num w:numId="123" w16cid:durableId="104158271">
    <w:abstractNumId w:val="77"/>
  </w:num>
  <w:num w:numId="124" w16cid:durableId="1588921817">
    <w:abstractNumId w:val="148"/>
  </w:num>
  <w:num w:numId="125" w16cid:durableId="1446971734">
    <w:abstractNumId w:val="23"/>
  </w:num>
  <w:num w:numId="126" w16cid:durableId="1569803714">
    <w:abstractNumId w:val="61"/>
  </w:num>
  <w:num w:numId="127" w16cid:durableId="1793592993">
    <w:abstractNumId w:val="20"/>
  </w:num>
  <w:num w:numId="128" w16cid:durableId="1791363176">
    <w:abstractNumId w:val="104"/>
  </w:num>
  <w:num w:numId="129" w16cid:durableId="877661599">
    <w:abstractNumId w:val="85"/>
  </w:num>
  <w:num w:numId="130" w16cid:durableId="1317807616">
    <w:abstractNumId w:val="19"/>
  </w:num>
  <w:num w:numId="131" w16cid:durableId="555169141">
    <w:abstractNumId w:val="149"/>
  </w:num>
  <w:num w:numId="132" w16cid:durableId="662511910">
    <w:abstractNumId w:val="115"/>
  </w:num>
  <w:num w:numId="133" w16cid:durableId="567157821">
    <w:abstractNumId w:val="9"/>
  </w:num>
  <w:num w:numId="134" w16cid:durableId="1261990019">
    <w:abstractNumId w:val="97"/>
  </w:num>
  <w:num w:numId="135" w16cid:durableId="818882019">
    <w:abstractNumId w:val="97"/>
  </w:num>
  <w:num w:numId="136" w16cid:durableId="2028482773">
    <w:abstractNumId w:val="97"/>
  </w:num>
  <w:num w:numId="137" w16cid:durableId="2050563354">
    <w:abstractNumId w:val="97"/>
  </w:num>
  <w:num w:numId="138" w16cid:durableId="1274169584">
    <w:abstractNumId w:val="97"/>
  </w:num>
  <w:num w:numId="139" w16cid:durableId="1952007455">
    <w:abstractNumId w:val="97"/>
  </w:num>
  <w:num w:numId="140" w16cid:durableId="186868730">
    <w:abstractNumId w:val="97"/>
  </w:num>
  <w:num w:numId="141" w16cid:durableId="394857770">
    <w:abstractNumId w:val="97"/>
  </w:num>
  <w:num w:numId="142" w16cid:durableId="1089236409">
    <w:abstractNumId w:val="0"/>
  </w:num>
  <w:num w:numId="143" w16cid:durableId="394083327">
    <w:abstractNumId w:val="0"/>
  </w:num>
  <w:num w:numId="144" w16cid:durableId="142502709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647590316">
    <w:abstractNumId w:val="96"/>
  </w:num>
  <w:num w:numId="146" w16cid:durableId="305161122">
    <w:abstractNumId w:val="70"/>
  </w:num>
  <w:num w:numId="147" w16cid:durableId="1049961069">
    <w:abstractNumId w:val="114"/>
  </w:num>
  <w:num w:numId="148" w16cid:durableId="895821864">
    <w:abstractNumId w:val="143"/>
  </w:num>
  <w:num w:numId="149" w16cid:durableId="185289154">
    <w:abstractNumId w:val="140"/>
  </w:num>
  <w:num w:numId="150" w16cid:durableId="1094859672">
    <w:abstractNumId w:val="7"/>
  </w:num>
  <w:num w:numId="151" w16cid:durableId="992375337">
    <w:abstractNumId w:val="11"/>
  </w:num>
  <w:num w:numId="152" w16cid:durableId="292949860">
    <w:abstractNumId w:val="58"/>
  </w:num>
  <w:num w:numId="153" w16cid:durableId="1113015605">
    <w:abstractNumId w:val="59"/>
  </w:num>
  <w:num w:numId="154" w16cid:durableId="508757215">
    <w:abstractNumId w:val="113"/>
  </w:num>
  <w:num w:numId="155" w16cid:durableId="281041291">
    <w:abstractNumId w:val="79"/>
  </w:num>
  <w:num w:numId="156" w16cid:durableId="785585433">
    <w:abstractNumId w:val="97"/>
    <w:lvlOverride w:ilvl="0">
      <w:startOverride w:val="1"/>
    </w:lvlOverride>
  </w:num>
  <w:num w:numId="157" w16cid:durableId="925117456">
    <w:abstractNumId w:val="150"/>
  </w:num>
  <w:num w:numId="158" w16cid:durableId="486557690">
    <w:abstractNumId w:val="15"/>
  </w:num>
  <w:num w:numId="159" w16cid:durableId="592015144">
    <w:abstractNumId w:val="60"/>
  </w:num>
  <w:num w:numId="160" w16cid:durableId="714164507">
    <w:abstractNumId w:val="122"/>
  </w:num>
  <w:num w:numId="161" w16cid:durableId="1917127358">
    <w:abstractNumId w:val="88"/>
  </w:num>
  <w:num w:numId="162" w16cid:durableId="2144232134">
    <w:abstractNumId w:val="62"/>
  </w:num>
  <w:num w:numId="163" w16cid:durableId="867260898">
    <w:abstractNumId w:val="4"/>
  </w:num>
  <w:num w:numId="164" w16cid:durableId="1434740896">
    <w:abstractNumId w:val="97"/>
    <w:lvlOverride w:ilvl="0">
      <w:startOverride w:val="1"/>
    </w:lvlOverride>
  </w:num>
  <w:num w:numId="165" w16cid:durableId="1781994827">
    <w:abstractNumId w:val="41"/>
  </w:num>
  <w:num w:numId="166" w16cid:durableId="950478134">
    <w:abstractNumId w:val="97"/>
    <w:lvlOverride w:ilvl="0">
      <w:startOverride w:val="1"/>
    </w:lvlOverride>
  </w:num>
  <w:num w:numId="167" w16cid:durableId="193350099">
    <w:abstractNumId w:val="35"/>
  </w:num>
  <w:num w:numId="168" w16cid:durableId="889995382">
    <w:abstractNumId w:val="97"/>
    <w:lvlOverride w:ilvl="0">
      <w:startOverride w:val="1"/>
    </w:lvlOverride>
  </w:num>
  <w:num w:numId="169" w16cid:durableId="602878737">
    <w:abstractNumId w:val="84"/>
  </w:num>
  <w:num w:numId="170" w16cid:durableId="1124615341">
    <w:abstractNumId w:val="62"/>
  </w:num>
  <w:num w:numId="171" w16cid:durableId="1513909556">
    <w:abstractNumId w:val="97"/>
    <w:lvlOverride w:ilvl="0">
      <w:startOverride w:val="1"/>
    </w:lvlOverride>
  </w:num>
  <w:num w:numId="172" w16cid:durableId="390540661">
    <w:abstractNumId w:val="95"/>
  </w:num>
  <w:num w:numId="173" w16cid:durableId="607929190">
    <w:abstractNumId w:val="136"/>
  </w:num>
  <w:num w:numId="174" w16cid:durableId="812912939">
    <w:abstractNumId w:val="97"/>
    <w:lvlOverride w:ilvl="0">
      <w:startOverride w:val="1"/>
    </w:lvlOverride>
  </w:num>
  <w:num w:numId="175" w16cid:durableId="1399203889">
    <w:abstractNumId w:val="132"/>
  </w:num>
  <w:num w:numId="176" w16cid:durableId="2041736052">
    <w:abstractNumId w:val="97"/>
    <w:lvlOverride w:ilvl="0">
      <w:startOverride w:val="1"/>
    </w:lvlOverride>
  </w:num>
  <w:num w:numId="177" w16cid:durableId="1293486835">
    <w:abstractNumId w:val="97"/>
  </w:num>
  <w:num w:numId="178" w16cid:durableId="672100389">
    <w:abstractNumId w:val="37"/>
  </w:num>
  <w:num w:numId="179" w16cid:durableId="1449660383">
    <w:abstractNumId w:val="0"/>
  </w:num>
  <w:num w:numId="180" w16cid:durableId="1898397194">
    <w:abstractNumId w:val="0"/>
  </w:num>
  <w:num w:numId="181" w16cid:durableId="1132214326">
    <w:abstractNumId w:val="97"/>
  </w:num>
  <w:num w:numId="182" w16cid:durableId="1252621241">
    <w:abstractNumId w:val="56"/>
  </w:num>
  <w:num w:numId="183" w16cid:durableId="1450316332">
    <w:abstractNumId w:val="1"/>
  </w:num>
  <w:num w:numId="184" w16cid:durableId="142892383">
    <w:abstractNumId w:val="17"/>
  </w:num>
  <w:num w:numId="185" w16cid:durableId="715472742">
    <w:abstractNumId w:val="119"/>
  </w:num>
  <w:num w:numId="186" w16cid:durableId="2107190007">
    <w:abstractNumId w:val="134"/>
  </w:num>
  <w:num w:numId="187" w16cid:durableId="396821557">
    <w:abstractNumId w:val="153"/>
  </w:num>
  <w:num w:numId="188" w16cid:durableId="1665010538">
    <w:abstractNumId w:val="25"/>
  </w:num>
  <w:num w:numId="189" w16cid:durableId="1355107296">
    <w:abstractNumId w:val="90"/>
  </w:num>
  <w:num w:numId="190" w16cid:durableId="2055688009">
    <w:abstractNumId w:val="40"/>
  </w:num>
  <w:num w:numId="191" w16cid:durableId="1697929400">
    <w:abstractNumId w:val="51"/>
  </w:num>
  <w:num w:numId="192" w16cid:durableId="60521390">
    <w:abstractNumId w:val="51"/>
    <w:lvlOverride w:ilvl="1">
      <w:lvl w:ilvl="1">
        <w:numFmt w:val="bullet"/>
        <w:lvlText w:val=""/>
        <w:lvlJc w:val="left"/>
        <w:pPr>
          <w:tabs>
            <w:tab w:val="num" w:pos="1440"/>
          </w:tabs>
          <w:ind w:left="1440" w:hanging="360"/>
        </w:pPr>
        <w:rPr>
          <w:rFonts w:ascii="Symbol" w:hAnsi="Symbol" w:hint="default"/>
          <w:sz w:val="20"/>
        </w:rPr>
      </w:lvl>
    </w:lvlOverride>
  </w:num>
  <w:num w:numId="193" w16cid:durableId="861864059">
    <w:abstractNumId w:val="48"/>
  </w:num>
  <w:num w:numId="194" w16cid:durableId="421486231">
    <w:abstractNumId w:val="34"/>
  </w:num>
  <w:num w:numId="195" w16cid:durableId="2116825019">
    <w:abstractNumId w:val="102"/>
  </w:num>
  <w:num w:numId="196" w16cid:durableId="1352075467">
    <w:abstractNumId w:val="12"/>
  </w:num>
  <w:num w:numId="197" w16cid:durableId="1052385506">
    <w:abstractNumId w:val="92"/>
  </w:num>
  <w:num w:numId="198" w16cid:durableId="109212040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16cid:durableId="1568109903">
    <w:abstractNumId w:val="97"/>
  </w:num>
  <w:num w:numId="200" w16cid:durableId="502818696">
    <w:abstractNumId w:val="97"/>
  </w:num>
  <w:numIdMacAtCleanup w:val="1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5D"/>
    <w:rsid w:val="0000012E"/>
    <w:rsid w:val="000001C4"/>
    <w:rsid w:val="00000249"/>
    <w:rsid w:val="00000362"/>
    <w:rsid w:val="000005A2"/>
    <w:rsid w:val="00000648"/>
    <w:rsid w:val="000006D2"/>
    <w:rsid w:val="0000087C"/>
    <w:rsid w:val="000008A9"/>
    <w:rsid w:val="000009D0"/>
    <w:rsid w:val="00000A1F"/>
    <w:rsid w:val="00000A21"/>
    <w:rsid w:val="00000B37"/>
    <w:rsid w:val="00000B88"/>
    <w:rsid w:val="00000D1D"/>
    <w:rsid w:val="00000E50"/>
    <w:rsid w:val="00000E5A"/>
    <w:rsid w:val="00001044"/>
    <w:rsid w:val="00001083"/>
    <w:rsid w:val="000011A3"/>
    <w:rsid w:val="00001313"/>
    <w:rsid w:val="00001516"/>
    <w:rsid w:val="0000159F"/>
    <w:rsid w:val="000015C8"/>
    <w:rsid w:val="00001683"/>
    <w:rsid w:val="000016BC"/>
    <w:rsid w:val="00001A1C"/>
    <w:rsid w:val="00001B15"/>
    <w:rsid w:val="00001B37"/>
    <w:rsid w:val="00001BCD"/>
    <w:rsid w:val="00001C35"/>
    <w:rsid w:val="00001CC9"/>
    <w:rsid w:val="00001DA6"/>
    <w:rsid w:val="00001FB0"/>
    <w:rsid w:val="00002174"/>
    <w:rsid w:val="000021B2"/>
    <w:rsid w:val="000021D2"/>
    <w:rsid w:val="000023C4"/>
    <w:rsid w:val="0000243A"/>
    <w:rsid w:val="0000247A"/>
    <w:rsid w:val="000024C7"/>
    <w:rsid w:val="0000253E"/>
    <w:rsid w:val="0000270B"/>
    <w:rsid w:val="0000282F"/>
    <w:rsid w:val="00002886"/>
    <w:rsid w:val="000029AC"/>
    <w:rsid w:val="000029E0"/>
    <w:rsid w:val="00002A1A"/>
    <w:rsid w:val="00002A4D"/>
    <w:rsid w:val="00002B13"/>
    <w:rsid w:val="00002F82"/>
    <w:rsid w:val="00002FBA"/>
    <w:rsid w:val="0000328A"/>
    <w:rsid w:val="000033B5"/>
    <w:rsid w:val="000034D7"/>
    <w:rsid w:val="0000360B"/>
    <w:rsid w:val="000036BC"/>
    <w:rsid w:val="00003883"/>
    <w:rsid w:val="00003931"/>
    <w:rsid w:val="00003A9F"/>
    <w:rsid w:val="00003B78"/>
    <w:rsid w:val="00003C5E"/>
    <w:rsid w:val="00003D23"/>
    <w:rsid w:val="00003E20"/>
    <w:rsid w:val="00003FB8"/>
    <w:rsid w:val="000041CC"/>
    <w:rsid w:val="000046FE"/>
    <w:rsid w:val="000047FD"/>
    <w:rsid w:val="00004821"/>
    <w:rsid w:val="0000496E"/>
    <w:rsid w:val="00004A08"/>
    <w:rsid w:val="00004A15"/>
    <w:rsid w:val="00004AAE"/>
    <w:rsid w:val="00004AC8"/>
    <w:rsid w:val="00004B0A"/>
    <w:rsid w:val="00004B10"/>
    <w:rsid w:val="000050FC"/>
    <w:rsid w:val="00005135"/>
    <w:rsid w:val="000051CC"/>
    <w:rsid w:val="000053BA"/>
    <w:rsid w:val="0000550D"/>
    <w:rsid w:val="00005537"/>
    <w:rsid w:val="0000573E"/>
    <w:rsid w:val="000059EC"/>
    <w:rsid w:val="00005B23"/>
    <w:rsid w:val="00005B3E"/>
    <w:rsid w:val="00005C35"/>
    <w:rsid w:val="00005C68"/>
    <w:rsid w:val="00005DAE"/>
    <w:rsid w:val="00005E8D"/>
    <w:rsid w:val="0000604E"/>
    <w:rsid w:val="00006055"/>
    <w:rsid w:val="000060D0"/>
    <w:rsid w:val="000060D4"/>
    <w:rsid w:val="000060E9"/>
    <w:rsid w:val="0000612B"/>
    <w:rsid w:val="0000630C"/>
    <w:rsid w:val="00006398"/>
    <w:rsid w:val="00006416"/>
    <w:rsid w:val="00006430"/>
    <w:rsid w:val="00006467"/>
    <w:rsid w:val="000065ED"/>
    <w:rsid w:val="0000663D"/>
    <w:rsid w:val="00006838"/>
    <w:rsid w:val="000068C5"/>
    <w:rsid w:val="00006AD4"/>
    <w:rsid w:val="00006B9D"/>
    <w:rsid w:val="00006C23"/>
    <w:rsid w:val="00006C3B"/>
    <w:rsid w:val="00006CB9"/>
    <w:rsid w:val="00006F75"/>
    <w:rsid w:val="000072BB"/>
    <w:rsid w:val="000074C4"/>
    <w:rsid w:val="000074EC"/>
    <w:rsid w:val="000075BD"/>
    <w:rsid w:val="0000781C"/>
    <w:rsid w:val="000078D6"/>
    <w:rsid w:val="000079A6"/>
    <w:rsid w:val="00007A4B"/>
    <w:rsid w:val="00007D01"/>
    <w:rsid w:val="00007D46"/>
    <w:rsid w:val="00007DF1"/>
    <w:rsid w:val="00007E6C"/>
    <w:rsid w:val="00007F33"/>
    <w:rsid w:val="00007FA9"/>
    <w:rsid w:val="00010050"/>
    <w:rsid w:val="00010070"/>
    <w:rsid w:val="000100BE"/>
    <w:rsid w:val="0001023C"/>
    <w:rsid w:val="000102D5"/>
    <w:rsid w:val="00010391"/>
    <w:rsid w:val="00010396"/>
    <w:rsid w:val="00010658"/>
    <w:rsid w:val="00010795"/>
    <w:rsid w:val="000107AD"/>
    <w:rsid w:val="000107D4"/>
    <w:rsid w:val="000108BF"/>
    <w:rsid w:val="00010996"/>
    <w:rsid w:val="00010A4B"/>
    <w:rsid w:val="00010D1C"/>
    <w:rsid w:val="00010DF8"/>
    <w:rsid w:val="00010E2C"/>
    <w:rsid w:val="00010F04"/>
    <w:rsid w:val="00010FF7"/>
    <w:rsid w:val="00011054"/>
    <w:rsid w:val="0001111C"/>
    <w:rsid w:val="00011170"/>
    <w:rsid w:val="00011207"/>
    <w:rsid w:val="000115F0"/>
    <w:rsid w:val="000116EE"/>
    <w:rsid w:val="000119A0"/>
    <w:rsid w:val="00011B36"/>
    <w:rsid w:val="00011BB2"/>
    <w:rsid w:val="00011D8E"/>
    <w:rsid w:val="000120F7"/>
    <w:rsid w:val="0001210D"/>
    <w:rsid w:val="00012327"/>
    <w:rsid w:val="000123B0"/>
    <w:rsid w:val="000123DA"/>
    <w:rsid w:val="00012505"/>
    <w:rsid w:val="00012541"/>
    <w:rsid w:val="000125D7"/>
    <w:rsid w:val="00012685"/>
    <w:rsid w:val="000127CB"/>
    <w:rsid w:val="000127DF"/>
    <w:rsid w:val="00012C4F"/>
    <w:rsid w:val="00012D0C"/>
    <w:rsid w:val="00012D88"/>
    <w:rsid w:val="00012E59"/>
    <w:rsid w:val="00012E71"/>
    <w:rsid w:val="0001302F"/>
    <w:rsid w:val="00013114"/>
    <w:rsid w:val="00013163"/>
    <w:rsid w:val="00013198"/>
    <w:rsid w:val="000131D1"/>
    <w:rsid w:val="00013244"/>
    <w:rsid w:val="000133DE"/>
    <w:rsid w:val="000133F1"/>
    <w:rsid w:val="00013455"/>
    <w:rsid w:val="000134E3"/>
    <w:rsid w:val="0001353D"/>
    <w:rsid w:val="00013632"/>
    <w:rsid w:val="00013689"/>
    <w:rsid w:val="000137DE"/>
    <w:rsid w:val="00013872"/>
    <w:rsid w:val="00013927"/>
    <w:rsid w:val="000139B4"/>
    <w:rsid w:val="00013AA8"/>
    <w:rsid w:val="00013B26"/>
    <w:rsid w:val="00013B72"/>
    <w:rsid w:val="00013E6C"/>
    <w:rsid w:val="00013F5E"/>
    <w:rsid w:val="0001403F"/>
    <w:rsid w:val="00014507"/>
    <w:rsid w:val="00014838"/>
    <w:rsid w:val="00014842"/>
    <w:rsid w:val="0001487F"/>
    <w:rsid w:val="000148D8"/>
    <w:rsid w:val="00014AE6"/>
    <w:rsid w:val="00014C32"/>
    <w:rsid w:val="00014D68"/>
    <w:rsid w:val="00014E1D"/>
    <w:rsid w:val="00014E3F"/>
    <w:rsid w:val="00014F35"/>
    <w:rsid w:val="00014F74"/>
    <w:rsid w:val="00014FD0"/>
    <w:rsid w:val="00015000"/>
    <w:rsid w:val="0001502F"/>
    <w:rsid w:val="00015045"/>
    <w:rsid w:val="000151A4"/>
    <w:rsid w:val="000153AD"/>
    <w:rsid w:val="0001546E"/>
    <w:rsid w:val="00015495"/>
    <w:rsid w:val="000154FA"/>
    <w:rsid w:val="000155AE"/>
    <w:rsid w:val="000156CE"/>
    <w:rsid w:val="00015778"/>
    <w:rsid w:val="00015A51"/>
    <w:rsid w:val="00015A79"/>
    <w:rsid w:val="00015C3D"/>
    <w:rsid w:val="00015CE4"/>
    <w:rsid w:val="00015E6F"/>
    <w:rsid w:val="00015F21"/>
    <w:rsid w:val="00015F98"/>
    <w:rsid w:val="000162AD"/>
    <w:rsid w:val="00016616"/>
    <w:rsid w:val="00016636"/>
    <w:rsid w:val="000166AC"/>
    <w:rsid w:val="000166DF"/>
    <w:rsid w:val="000168E1"/>
    <w:rsid w:val="00016A84"/>
    <w:rsid w:val="00016B3E"/>
    <w:rsid w:val="00016FF6"/>
    <w:rsid w:val="000171FF"/>
    <w:rsid w:val="0001750A"/>
    <w:rsid w:val="0001759D"/>
    <w:rsid w:val="00017612"/>
    <w:rsid w:val="0001763E"/>
    <w:rsid w:val="000177DE"/>
    <w:rsid w:val="0001784B"/>
    <w:rsid w:val="00017913"/>
    <w:rsid w:val="00017A28"/>
    <w:rsid w:val="00017A50"/>
    <w:rsid w:val="00017B65"/>
    <w:rsid w:val="00017B7F"/>
    <w:rsid w:val="00017C22"/>
    <w:rsid w:val="00017C7D"/>
    <w:rsid w:val="00017DB0"/>
    <w:rsid w:val="00017EDA"/>
    <w:rsid w:val="00017F92"/>
    <w:rsid w:val="000206A8"/>
    <w:rsid w:val="0002088D"/>
    <w:rsid w:val="00020C99"/>
    <w:rsid w:val="00020CB4"/>
    <w:rsid w:val="00020D3F"/>
    <w:rsid w:val="00020E91"/>
    <w:rsid w:val="00021107"/>
    <w:rsid w:val="00021196"/>
    <w:rsid w:val="0002129A"/>
    <w:rsid w:val="000212A5"/>
    <w:rsid w:val="000213D1"/>
    <w:rsid w:val="0002142B"/>
    <w:rsid w:val="00021474"/>
    <w:rsid w:val="0002165F"/>
    <w:rsid w:val="00021AED"/>
    <w:rsid w:val="00021B47"/>
    <w:rsid w:val="00021C8F"/>
    <w:rsid w:val="00021CCE"/>
    <w:rsid w:val="00021D36"/>
    <w:rsid w:val="00021D6D"/>
    <w:rsid w:val="00021DA1"/>
    <w:rsid w:val="00021DE3"/>
    <w:rsid w:val="00021F64"/>
    <w:rsid w:val="000220E5"/>
    <w:rsid w:val="00022165"/>
    <w:rsid w:val="00022235"/>
    <w:rsid w:val="000222DF"/>
    <w:rsid w:val="00022358"/>
    <w:rsid w:val="000223B3"/>
    <w:rsid w:val="000227C4"/>
    <w:rsid w:val="00022B8C"/>
    <w:rsid w:val="000230C0"/>
    <w:rsid w:val="0002313C"/>
    <w:rsid w:val="0002317C"/>
    <w:rsid w:val="0002328C"/>
    <w:rsid w:val="000232A1"/>
    <w:rsid w:val="00023366"/>
    <w:rsid w:val="000234B8"/>
    <w:rsid w:val="000234D9"/>
    <w:rsid w:val="000235F7"/>
    <w:rsid w:val="00023742"/>
    <w:rsid w:val="0002374E"/>
    <w:rsid w:val="000238F5"/>
    <w:rsid w:val="0002398D"/>
    <w:rsid w:val="00023A4B"/>
    <w:rsid w:val="00023AA3"/>
    <w:rsid w:val="00023AF3"/>
    <w:rsid w:val="00023B4B"/>
    <w:rsid w:val="00023EF0"/>
    <w:rsid w:val="00023F2D"/>
    <w:rsid w:val="000240C7"/>
    <w:rsid w:val="00024281"/>
    <w:rsid w:val="000242A4"/>
    <w:rsid w:val="00024523"/>
    <w:rsid w:val="000246D3"/>
    <w:rsid w:val="000246E9"/>
    <w:rsid w:val="00024AEF"/>
    <w:rsid w:val="00024BA6"/>
    <w:rsid w:val="00024BE5"/>
    <w:rsid w:val="00024BFB"/>
    <w:rsid w:val="00025040"/>
    <w:rsid w:val="00025056"/>
    <w:rsid w:val="000250A4"/>
    <w:rsid w:val="00025107"/>
    <w:rsid w:val="0002517E"/>
    <w:rsid w:val="0002519D"/>
    <w:rsid w:val="00025637"/>
    <w:rsid w:val="0002563A"/>
    <w:rsid w:val="00025861"/>
    <w:rsid w:val="0002587B"/>
    <w:rsid w:val="00025899"/>
    <w:rsid w:val="00025933"/>
    <w:rsid w:val="00025B11"/>
    <w:rsid w:val="00025BCE"/>
    <w:rsid w:val="00025C5B"/>
    <w:rsid w:val="00025F3C"/>
    <w:rsid w:val="00025FDB"/>
    <w:rsid w:val="0002604D"/>
    <w:rsid w:val="000260E9"/>
    <w:rsid w:val="0002614B"/>
    <w:rsid w:val="0002618A"/>
    <w:rsid w:val="000261F2"/>
    <w:rsid w:val="0002621F"/>
    <w:rsid w:val="0002633E"/>
    <w:rsid w:val="00026357"/>
    <w:rsid w:val="000265E5"/>
    <w:rsid w:val="00026600"/>
    <w:rsid w:val="000266F7"/>
    <w:rsid w:val="00026765"/>
    <w:rsid w:val="00026886"/>
    <w:rsid w:val="00026974"/>
    <w:rsid w:val="00026B6C"/>
    <w:rsid w:val="00026C56"/>
    <w:rsid w:val="00026C65"/>
    <w:rsid w:val="00026E63"/>
    <w:rsid w:val="00026FAD"/>
    <w:rsid w:val="00026FAF"/>
    <w:rsid w:val="000270E6"/>
    <w:rsid w:val="00027130"/>
    <w:rsid w:val="00027219"/>
    <w:rsid w:val="000272FA"/>
    <w:rsid w:val="000273EF"/>
    <w:rsid w:val="00027576"/>
    <w:rsid w:val="000275EB"/>
    <w:rsid w:val="000276B4"/>
    <w:rsid w:val="0002771A"/>
    <w:rsid w:val="00027755"/>
    <w:rsid w:val="00027823"/>
    <w:rsid w:val="00027864"/>
    <w:rsid w:val="00027873"/>
    <w:rsid w:val="0002789E"/>
    <w:rsid w:val="000279A0"/>
    <w:rsid w:val="00027A5E"/>
    <w:rsid w:val="00027CF1"/>
    <w:rsid w:val="00027D85"/>
    <w:rsid w:val="00027D9E"/>
    <w:rsid w:val="00027DE9"/>
    <w:rsid w:val="00027E2D"/>
    <w:rsid w:val="00027E91"/>
    <w:rsid w:val="00030048"/>
    <w:rsid w:val="000301AE"/>
    <w:rsid w:val="0003029E"/>
    <w:rsid w:val="000304E4"/>
    <w:rsid w:val="00030667"/>
    <w:rsid w:val="00030695"/>
    <w:rsid w:val="0003072D"/>
    <w:rsid w:val="000308CB"/>
    <w:rsid w:val="00030978"/>
    <w:rsid w:val="00030CD6"/>
    <w:rsid w:val="00030D0F"/>
    <w:rsid w:val="00030DC4"/>
    <w:rsid w:val="00030E25"/>
    <w:rsid w:val="00030EE1"/>
    <w:rsid w:val="0003112C"/>
    <w:rsid w:val="0003120A"/>
    <w:rsid w:val="000314CD"/>
    <w:rsid w:val="00031662"/>
    <w:rsid w:val="0003168B"/>
    <w:rsid w:val="000316F8"/>
    <w:rsid w:val="00031972"/>
    <w:rsid w:val="00031B24"/>
    <w:rsid w:val="00031D29"/>
    <w:rsid w:val="00031DF5"/>
    <w:rsid w:val="00031DF6"/>
    <w:rsid w:val="00031E7F"/>
    <w:rsid w:val="00032093"/>
    <w:rsid w:val="0003209D"/>
    <w:rsid w:val="000322E7"/>
    <w:rsid w:val="00032368"/>
    <w:rsid w:val="00032431"/>
    <w:rsid w:val="000325BB"/>
    <w:rsid w:val="00032689"/>
    <w:rsid w:val="00032B3F"/>
    <w:rsid w:val="00032C05"/>
    <w:rsid w:val="00033018"/>
    <w:rsid w:val="000331FB"/>
    <w:rsid w:val="00033242"/>
    <w:rsid w:val="000332F4"/>
    <w:rsid w:val="0003332B"/>
    <w:rsid w:val="000333B1"/>
    <w:rsid w:val="00033527"/>
    <w:rsid w:val="00033544"/>
    <w:rsid w:val="000335CC"/>
    <w:rsid w:val="000336CB"/>
    <w:rsid w:val="000337FD"/>
    <w:rsid w:val="0003381C"/>
    <w:rsid w:val="0003382C"/>
    <w:rsid w:val="00033992"/>
    <w:rsid w:val="00033D41"/>
    <w:rsid w:val="00033F5D"/>
    <w:rsid w:val="00033F83"/>
    <w:rsid w:val="00033FCE"/>
    <w:rsid w:val="0003429B"/>
    <w:rsid w:val="000343A2"/>
    <w:rsid w:val="00034491"/>
    <w:rsid w:val="00034668"/>
    <w:rsid w:val="000346E5"/>
    <w:rsid w:val="0003479E"/>
    <w:rsid w:val="000348CE"/>
    <w:rsid w:val="00034B4A"/>
    <w:rsid w:val="00034C8E"/>
    <w:rsid w:val="00034D66"/>
    <w:rsid w:val="00034FD4"/>
    <w:rsid w:val="00034FDB"/>
    <w:rsid w:val="0003521F"/>
    <w:rsid w:val="00035233"/>
    <w:rsid w:val="000353F8"/>
    <w:rsid w:val="0003552A"/>
    <w:rsid w:val="0003562A"/>
    <w:rsid w:val="00035691"/>
    <w:rsid w:val="000357B0"/>
    <w:rsid w:val="000359F4"/>
    <w:rsid w:val="00035ADF"/>
    <w:rsid w:val="00035B5C"/>
    <w:rsid w:val="00035B84"/>
    <w:rsid w:val="00035BA0"/>
    <w:rsid w:val="00035D6E"/>
    <w:rsid w:val="00035DC2"/>
    <w:rsid w:val="00035F4D"/>
    <w:rsid w:val="00036156"/>
    <w:rsid w:val="00036388"/>
    <w:rsid w:val="00036446"/>
    <w:rsid w:val="00036542"/>
    <w:rsid w:val="0003666F"/>
    <w:rsid w:val="00036787"/>
    <w:rsid w:val="0003678C"/>
    <w:rsid w:val="000368AC"/>
    <w:rsid w:val="000368EF"/>
    <w:rsid w:val="0003690A"/>
    <w:rsid w:val="000369B1"/>
    <w:rsid w:val="000369D0"/>
    <w:rsid w:val="00036AE3"/>
    <w:rsid w:val="00036B9B"/>
    <w:rsid w:val="00036C43"/>
    <w:rsid w:val="00036CBB"/>
    <w:rsid w:val="00036E11"/>
    <w:rsid w:val="00036E9F"/>
    <w:rsid w:val="00037420"/>
    <w:rsid w:val="000374D2"/>
    <w:rsid w:val="0003767C"/>
    <w:rsid w:val="00037787"/>
    <w:rsid w:val="00037BBF"/>
    <w:rsid w:val="00037CB1"/>
    <w:rsid w:val="00037EE5"/>
    <w:rsid w:val="00040217"/>
    <w:rsid w:val="0004033C"/>
    <w:rsid w:val="00040390"/>
    <w:rsid w:val="000403D6"/>
    <w:rsid w:val="0004043D"/>
    <w:rsid w:val="000404DB"/>
    <w:rsid w:val="00040C49"/>
    <w:rsid w:val="00040DA4"/>
    <w:rsid w:val="00040E26"/>
    <w:rsid w:val="00040EE4"/>
    <w:rsid w:val="00040F4F"/>
    <w:rsid w:val="00041039"/>
    <w:rsid w:val="000412F9"/>
    <w:rsid w:val="0004132D"/>
    <w:rsid w:val="0004139D"/>
    <w:rsid w:val="00041447"/>
    <w:rsid w:val="000414BE"/>
    <w:rsid w:val="00041622"/>
    <w:rsid w:val="0004187B"/>
    <w:rsid w:val="000418D5"/>
    <w:rsid w:val="00041903"/>
    <w:rsid w:val="00041946"/>
    <w:rsid w:val="00041B25"/>
    <w:rsid w:val="00041BB3"/>
    <w:rsid w:val="00041C06"/>
    <w:rsid w:val="00041C9D"/>
    <w:rsid w:val="00041D84"/>
    <w:rsid w:val="00041ECC"/>
    <w:rsid w:val="00041F64"/>
    <w:rsid w:val="00041F9F"/>
    <w:rsid w:val="00042040"/>
    <w:rsid w:val="00042165"/>
    <w:rsid w:val="0004237F"/>
    <w:rsid w:val="000423CF"/>
    <w:rsid w:val="0004268D"/>
    <w:rsid w:val="000426C5"/>
    <w:rsid w:val="00042825"/>
    <w:rsid w:val="00042A2D"/>
    <w:rsid w:val="00042CF4"/>
    <w:rsid w:val="00042DE1"/>
    <w:rsid w:val="000430EC"/>
    <w:rsid w:val="000432D6"/>
    <w:rsid w:val="0004361F"/>
    <w:rsid w:val="00043628"/>
    <w:rsid w:val="0004399D"/>
    <w:rsid w:val="00043B8B"/>
    <w:rsid w:val="00043C4D"/>
    <w:rsid w:val="00043D3F"/>
    <w:rsid w:val="00043DF8"/>
    <w:rsid w:val="00043FC1"/>
    <w:rsid w:val="00044043"/>
    <w:rsid w:val="0004419D"/>
    <w:rsid w:val="000441DC"/>
    <w:rsid w:val="000443D1"/>
    <w:rsid w:val="0004457B"/>
    <w:rsid w:val="000447B3"/>
    <w:rsid w:val="000448AF"/>
    <w:rsid w:val="00044BA0"/>
    <w:rsid w:val="00044C1A"/>
    <w:rsid w:val="00044C20"/>
    <w:rsid w:val="00044CFA"/>
    <w:rsid w:val="00044D38"/>
    <w:rsid w:val="00044D3B"/>
    <w:rsid w:val="00044D98"/>
    <w:rsid w:val="00044EFD"/>
    <w:rsid w:val="000451A0"/>
    <w:rsid w:val="000453CA"/>
    <w:rsid w:val="000455E3"/>
    <w:rsid w:val="00045613"/>
    <w:rsid w:val="000456B0"/>
    <w:rsid w:val="000458EE"/>
    <w:rsid w:val="00045960"/>
    <w:rsid w:val="00045991"/>
    <w:rsid w:val="000459C7"/>
    <w:rsid w:val="00045B33"/>
    <w:rsid w:val="00045B59"/>
    <w:rsid w:val="00045B81"/>
    <w:rsid w:val="00045C6F"/>
    <w:rsid w:val="00045DE2"/>
    <w:rsid w:val="00045E86"/>
    <w:rsid w:val="00045F28"/>
    <w:rsid w:val="00046054"/>
    <w:rsid w:val="0004637C"/>
    <w:rsid w:val="00046630"/>
    <w:rsid w:val="00046C80"/>
    <w:rsid w:val="0004703A"/>
    <w:rsid w:val="00047136"/>
    <w:rsid w:val="00047201"/>
    <w:rsid w:val="0004721F"/>
    <w:rsid w:val="000472F5"/>
    <w:rsid w:val="00047317"/>
    <w:rsid w:val="0004769F"/>
    <w:rsid w:val="000476A9"/>
    <w:rsid w:val="0004771D"/>
    <w:rsid w:val="000479A9"/>
    <w:rsid w:val="00047B41"/>
    <w:rsid w:val="00047D7C"/>
    <w:rsid w:val="00047E68"/>
    <w:rsid w:val="00047FA5"/>
    <w:rsid w:val="00050112"/>
    <w:rsid w:val="000501EE"/>
    <w:rsid w:val="00050206"/>
    <w:rsid w:val="00050276"/>
    <w:rsid w:val="0005027E"/>
    <w:rsid w:val="0005034D"/>
    <w:rsid w:val="000503CB"/>
    <w:rsid w:val="000503DD"/>
    <w:rsid w:val="00050466"/>
    <w:rsid w:val="000505CC"/>
    <w:rsid w:val="000509B2"/>
    <w:rsid w:val="00050A1D"/>
    <w:rsid w:val="00050B25"/>
    <w:rsid w:val="00050BD3"/>
    <w:rsid w:val="00050C81"/>
    <w:rsid w:val="00050D09"/>
    <w:rsid w:val="00050D11"/>
    <w:rsid w:val="00050DA0"/>
    <w:rsid w:val="00050EF9"/>
    <w:rsid w:val="000511F9"/>
    <w:rsid w:val="00051202"/>
    <w:rsid w:val="000514FD"/>
    <w:rsid w:val="00051821"/>
    <w:rsid w:val="000518D2"/>
    <w:rsid w:val="00051B32"/>
    <w:rsid w:val="00051DC6"/>
    <w:rsid w:val="00051EF1"/>
    <w:rsid w:val="000521B2"/>
    <w:rsid w:val="0005230E"/>
    <w:rsid w:val="000523ED"/>
    <w:rsid w:val="000526E4"/>
    <w:rsid w:val="0005275A"/>
    <w:rsid w:val="0005277C"/>
    <w:rsid w:val="00052850"/>
    <w:rsid w:val="000528A2"/>
    <w:rsid w:val="00052905"/>
    <w:rsid w:val="0005298F"/>
    <w:rsid w:val="00052BBA"/>
    <w:rsid w:val="00052C59"/>
    <w:rsid w:val="00052CAB"/>
    <w:rsid w:val="00052D18"/>
    <w:rsid w:val="00052D95"/>
    <w:rsid w:val="0005307D"/>
    <w:rsid w:val="0005308F"/>
    <w:rsid w:val="00053167"/>
    <w:rsid w:val="0005335D"/>
    <w:rsid w:val="00053511"/>
    <w:rsid w:val="00053588"/>
    <w:rsid w:val="00053A65"/>
    <w:rsid w:val="00054162"/>
    <w:rsid w:val="00054272"/>
    <w:rsid w:val="00054492"/>
    <w:rsid w:val="000546A4"/>
    <w:rsid w:val="0005470B"/>
    <w:rsid w:val="0005472C"/>
    <w:rsid w:val="000547BF"/>
    <w:rsid w:val="00054945"/>
    <w:rsid w:val="00054978"/>
    <w:rsid w:val="00054B05"/>
    <w:rsid w:val="00054BD5"/>
    <w:rsid w:val="00054BEB"/>
    <w:rsid w:val="00054D9D"/>
    <w:rsid w:val="00054DE4"/>
    <w:rsid w:val="0005510A"/>
    <w:rsid w:val="00055208"/>
    <w:rsid w:val="00055248"/>
    <w:rsid w:val="000552DD"/>
    <w:rsid w:val="00055382"/>
    <w:rsid w:val="000553CA"/>
    <w:rsid w:val="000554BF"/>
    <w:rsid w:val="000555E3"/>
    <w:rsid w:val="00055676"/>
    <w:rsid w:val="00055714"/>
    <w:rsid w:val="0005587F"/>
    <w:rsid w:val="00055961"/>
    <w:rsid w:val="00055B3C"/>
    <w:rsid w:val="00055DBC"/>
    <w:rsid w:val="00055DE2"/>
    <w:rsid w:val="00055EAB"/>
    <w:rsid w:val="00055F33"/>
    <w:rsid w:val="000560E8"/>
    <w:rsid w:val="0005622C"/>
    <w:rsid w:val="0005625B"/>
    <w:rsid w:val="0005639E"/>
    <w:rsid w:val="0005644B"/>
    <w:rsid w:val="00056544"/>
    <w:rsid w:val="00056696"/>
    <w:rsid w:val="0005669A"/>
    <w:rsid w:val="00056BDE"/>
    <w:rsid w:val="00056C32"/>
    <w:rsid w:val="00056D54"/>
    <w:rsid w:val="000571C7"/>
    <w:rsid w:val="000571FE"/>
    <w:rsid w:val="000573F8"/>
    <w:rsid w:val="000576F8"/>
    <w:rsid w:val="0005792C"/>
    <w:rsid w:val="00057B56"/>
    <w:rsid w:val="00057C91"/>
    <w:rsid w:val="00057DAB"/>
    <w:rsid w:val="00057DDA"/>
    <w:rsid w:val="00057ECB"/>
    <w:rsid w:val="0006015C"/>
    <w:rsid w:val="00060175"/>
    <w:rsid w:val="000603DF"/>
    <w:rsid w:val="0006042E"/>
    <w:rsid w:val="0006072B"/>
    <w:rsid w:val="0006075E"/>
    <w:rsid w:val="00060792"/>
    <w:rsid w:val="00060CEC"/>
    <w:rsid w:val="00060D29"/>
    <w:rsid w:val="00060D8E"/>
    <w:rsid w:val="00060EF4"/>
    <w:rsid w:val="00060F73"/>
    <w:rsid w:val="0006105B"/>
    <w:rsid w:val="0006128F"/>
    <w:rsid w:val="000614A1"/>
    <w:rsid w:val="000614EA"/>
    <w:rsid w:val="00061517"/>
    <w:rsid w:val="0006165A"/>
    <w:rsid w:val="00061811"/>
    <w:rsid w:val="000619F4"/>
    <w:rsid w:val="00061A91"/>
    <w:rsid w:val="00061B65"/>
    <w:rsid w:val="00061DB8"/>
    <w:rsid w:val="00061DEA"/>
    <w:rsid w:val="00061F7F"/>
    <w:rsid w:val="0006207C"/>
    <w:rsid w:val="00062159"/>
    <w:rsid w:val="00062544"/>
    <w:rsid w:val="00062556"/>
    <w:rsid w:val="00062568"/>
    <w:rsid w:val="000625AB"/>
    <w:rsid w:val="000625DC"/>
    <w:rsid w:val="0006263C"/>
    <w:rsid w:val="00062676"/>
    <w:rsid w:val="000627FD"/>
    <w:rsid w:val="0006280D"/>
    <w:rsid w:val="00062AAF"/>
    <w:rsid w:val="00062B03"/>
    <w:rsid w:val="00062B5D"/>
    <w:rsid w:val="00062B9D"/>
    <w:rsid w:val="00062D06"/>
    <w:rsid w:val="00062DF5"/>
    <w:rsid w:val="00062E6B"/>
    <w:rsid w:val="000630C8"/>
    <w:rsid w:val="00063114"/>
    <w:rsid w:val="0006313D"/>
    <w:rsid w:val="00063201"/>
    <w:rsid w:val="000633A0"/>
    <w:rsid w:val="000636BD"/>
    <w:rsid w:val="0006386E"/>
    <w:rsid w:val="000638AE"/>
    <w:rsid w:val="0006394C"/>
    <w:rsid w:val="00063AEC"/>
    <w:rsid w:val="00063B1A"/>
    <w:rsid w:val="00063B4C"/>
    <w:rsid w:val="00063D9E"/>
    <w:rsid w:val="00063DB1"/>
    <w:rsid w:val="00063EF6"/>
    <w:rsid w:val="000641D8"/>
    <w:rsid w:val="000642C1"/>
    <w:rsid w:val="0006467E"/>
    <w:rsid w:val="00064A26"/>
    <w:rsid w:val="00064A8C"/>
    <w:rsid w:val="00064AD3"/>
    <w:rsid w:val="00064C0C"/>
    <w:rsid w:val="00064D11"/>
    <w:rsid w:val="00064D54"/>
    <w:rsid w:val="00064D5F"/>
    <w:rsid w:val="00064FD8"/>
    <w:rsid w:val="00065088"/>
    <w:rsid w:val="000652D3"/>
    <w:rsid w:val="0006547C"/>
    <w:rsid w:val="000654A0"/>
    <w:rsid w:val="000655BC"/>
    <w:rsid w:val="0006593B"/>
    <w:rsid w:val="00065A69"/>
    <w:rsid w:val="00065B04"/>
    <w:rsid w:val="00065B7B"/>
    <w:rsid w:val="00065D54"/>
    <w:rsid w:val="00065E00"/>
    <w:rsid w:val="00065E94"/>
    <w:rsid w:val="000661D2"/>
    <w:rsid w:val="0006629B"/>
    <w:rsid w:val="000662E9"/>
    <w:rsid w:val="00066350"/>
    <w:rsid w:val="00066356"/>
    <w:rsid w:val="0006646E"/>
    <w:rsid w:val="000665AE"/>
    <w:rsid w:val="00066719"/>
    <w:rsid w:val="000668E2"/>
    <w:rsid w:val="00066B46"/>
    <w:rsid w:val="00066BA8"/>
    <w:rsid w:val="00066C4D"/>
    <w:rsid w:val="00066D41"/>
    <w:rsid w:val="00066D97"/>
    <w:rsid w:val="00066FD1"/>
    <w:rsid w:val="00067057"/>
    <w:rsid w:val="000672B7"/>
    <w:rsid w:val="00067463"/>
    <w:rsid w:val="0006769D"/>
    <w:rsid w:val="00067B41"/>
    <w:rsid w:val="00067B5E"/>
    <w:rsid w:val="00067D47"/>
    <w:rsid w:val="00067F87"/>
    <w:rsid w:val="0007010D"/>
    <w:rsid w:val="000701AD"/>
    <w:rsid w:val="00070405"/>
    <w:rsid w:val="0007056C"/>
    <w:rsid w:val="00070714"/>
    <w:rsid w:val="00070718"/>
    <w:rsid w:val="000707CA"/>
    <w:rsid w:val="00070A72"/>
    <w:rsid w:val="00070C42"/>
    <w:rsid w:val="00070D21"/>
    <w:rsid w:val="00070DDD"/>
    <w:rsid w:val="00070FEB"/>
    <w:rsid w:val="00071019"/>
    <w:rsid w:val="000711CE"/>
    <w:rsid w:val="000711DA"/>
    <w:rsid w:val="000711ED"/>
    <w:rsid w:val="0007135B"/>
    <w:rsid w:val="000713C7"/>
    <w:rsid w:val="0007172B"/>
    <w:rsid w:val="000717B5"/>
    <w:rsid w:val="000717C7"/>
    <w:rsid w:val="000717FB"/>
    <w:rsid w:val="00071910"/>
    <w:rsid w:val="000719BF"/>
    <w:rsid w:val="00071A9F"/>
    <w:rsid w:val="00071BBF"/>
    <w:rsid w:val="00071DCF"/>
    <w:rsid w:val="00071E47"/>
    <w:rsid w:val="00071F2A"/>
    <w:rsid w:val="00072077"/>
    <w:rsid w:val="0007208A"/>
    <w:rsid w:val="0007213C"/>
    <w:rsid w:val="00072149"/>
    <w:rsid w:val="00072222"/>
    <w:rsid w:val="00072347"/>
    <w:rsid w:val="0007240E"/>
    <w:rsid w:val="00072515"/>
    <w:rsid w:val="0007258C"/>
    <w:rsid w:val="000727E3"/>
    <w:rsid w:val="0007291F"/>
    <w:rsid w:val="00072B22"/>
    <w:rsid w:val="00072B3E"/>
    <w:rsid w:val="00072BBA"/>
    <w:rsid w:val="00072CAD"/>
    <w:rsid w:val="00072FF5"/>
    <w:rsid w:val="00073070"/>
    <w:rsid w:val="000730DC"/>
    <w:rsid w:val="0007312D"/>
    <w:rsid w:val="00073656"/>
    <w:rsid w:val="00073981"/>
    <w:rsid w:val="00073ABA"/>
    <w:rsid w:val="00073CFB"/>
    <w:rsid w:val="00073EEC"/>
    <w:rsid w:val="00073F09"/>
    <w:rsid w:val="00074040"/>
    <w:rsid w:val="000743AC"/>
    <w:rsid w:val="000743C4"/>
    <w:rsid w:val="00074761"/>
    <w:rsid w:val="000747BC"/>
    <w:rsid w:val="000747F7"/>
    <w:rsid w:val="0007483E"/>
    <w:rsid w:val="000749BB"/>
    <w:rsid w:val="00074A22"/>
    <w:rsid w:val="00074F8B"/>
    <w:rsid w:val="00074FD0"/>
    <w:rsid w:val="00075056"/>
    <w:rsid w:val="00075212"/>
    <w:rsid w:val="000752E5"/>
    <w:rsid w:val="0007549A"/>
    <w:rsid w:val="0007553A"/>
    <w:rsid w:val="00075603"/>
    <w:rsid w:val="00075841"/>
    <w:rsid w:val="00075965"/>
    <w:rsid w:val="00075A23"/>
    <w:rsid w:val="00075ACD"/>
    <w:rsid w:val="00075C10"/>
    <w:rsid w:val="00075C4B"/>
    <w:rsid w:val="00075CDD"/>
    <w:rsid w:val="00075CF0"/>
    <w:rsid w:val="00075D33"/>
    <w:rsid w:val="00075FDA"/>
    <w:rsid w:val="0007613F"/>
    <w:rsid w:val="00076195"/>
    <w:rsid w:val="00076386"/>
    <w:rsid w:val="000764B7"/>
    <w:rsid w:val="000766BB"/>
    <w:rsid w:val="000766DC"/>
    <w:rsid w:val="0007682E"/>
    <w:rsid w:val="000768C7"/>
    <w:rsid w:val="000768D3"/>
    <w:rsid w:val="0007696F"/>
    <w:rsid w:val="00076BB4"/>
    <w:rsid w:val="00076D82"/>
    <w:rsid w:val="00076F71"/>
    <w:rsid w:val="000770BE"/>
    <w:rsid w:val="000775E9"/>
    <w:rsid w:val="000776CC"/>
    <w:rsid w:val="00077737"/>
    <w:rsid w:val="00077820"/>
    <w:rsid w:val="0007792B"/>
    <w:rsid w:val="00077AAE"/>
    <w:rsid w:val="00077C0F"/>
    <w:rsid w:val="00077CA3"/>
    <w:rsid w:val="00077D3D"/>
    <w:rsid w:val="00077DFB"/>
    <w:rsid w:val="00077FD6"/>
    <w:rsid w:val="0008000F"/>
    <w:rsid w:val="0008004F"/>
    <w:rsid w:val="0008007F"/>
    <w:rsid w:val="000803D4"/>
    <w:rsid w:val="00080938"/>
    <w:rsid w:val="00080963"/>
    <w:rsid w:val="0008099A"/>
    <w:rsid w:val="00080BFC"/>
    <w:rsid w:val="00080EAD"/>
    <w:rsid w:val="00080F52"/>
    <w:rsid w:val="00080F59"/>
    <w:rsid w:val="00080F93"/>
    <w:rsid w:val="0008107D"/>
    <w:rsid w:val="000811A6"/>
    <w:rsid w:val="00081705"/>
    <w:rsid w:val="000819AC"/>
    <w:rsid w:val="00081AB2"/>
    <w:rsid w:val="00081B6D"/>
    <w:rsid w:val="00081EC2"/>
    <w:rsid w:val="00081FB1"/>
    <w:rsid w:val="00082154"/>
    <w:rsid w:val="000822D4"/>
    <w:rsid w:val="000822F2"/>
    <w:rsid w:val="00082564"/>
    <w:rsid w:val="000825D7"/>
    <w:rsid w:val="000827D6"/>
    <w:rsid w:val="000827E0"/>
    <w:rsid w:val="000829D5"/>
    <w:rsid w:val="00082A5C"/>
    <w:rsid w:val="00082B0A"/>
    <w:rsid w:val="00082E6C"/>
    <w:rsid w:val="00082E76"/>
    <w:rsid w:val="00082F8D"/>
    <w:rsid w:val="00083133"/>
    <w:rsid w:val="000831C6"/>
    <w:rsid w:val="0008335D"/>
    <w:rsid w:val="00083366"/>
    <w:rsid w:val="00083478"/>
    <w:rsid w:val="00083499"/>
    <w:rsid w:val="00083740"/>
    <w:rsid w:val="00083800"/>
    <w:rsid w:val="000838A3"/>
    <w:rsid w:val="00083A4A"/>
    <w:rsid w:val="00083C80"/>
    <w:rsid w:val="00083CB3"/>
    <w:rsid w:val="00083CE7"/>
    <w:rsid w:val="00083D3C"/>
    <w:rsid w:val="00083F6A"/>
    <w:rsid w:val="000840D2"/>
    <w:rsid w:val="00084199"/>
    <w:rsid w:val="0008425D"/>
    <w:rsid w:val="0008436D"/>
    <w:rsid w:val="000843A3"/>
    <w:rsid w:val="000844A3"/>
    <w:rsid w:val="00084600"/>
    <w:rsid w:val="00084679"/>
    <w:rsid w:val="000848A2"/>
    <w:rsid w:val="000848DE"/>
    <w:rsid w:val="000849BF"/>
    <w:rsid w:val="00084A64"/>
    <w:rsid w:val="00084A65"/>
    <w:rsid w:val="00084B03"/>
    <w:rsid w:val="00084B26"/>
    <w:rsid w:val="00084B94"/>
    <w:rsid w:val="00084CE7"/>
    <w:rsid w:val="00084F01"/>
    <w:rsid w:val="00084FC2"/>
    <w:rsid w:val="000850DD"/>
    <w:rsid w:val="00085193"/>
    <w:rsid w:val="000853CD"/>
    <w:rsid w:val="0008559A"/>
    <w:rsid w:val="00085694"/>
    <w:rsid w:val="000856C4"/>
    <w:rsid w:val="00085762"/>
    <w:rsid w:val="00085854"/>
    <w:rsid w:val="00085A07"/>
    <w:rsid w:val="00085AF9"/>
    <w:rsid w:val="00085C4E"/>
    <w:rsid w:val="00085D33"/>
    <w:rsid w:val="00085E6A"/>
    <w:rsid w:val="00085E9A"/>
    <w:rsid w:val="00085EB5"/>
    <w:rsid w:val="00085F74"/>
    <w:rsid w:val="000861B0"/>
    <w:rsid w:val="00086314"/>
    <w:rsid w:val="000864D7"/>
    <w:rsid w:val="00086516"/>
    <w:rsid w:val="00086582"/>
    <w:rsid w:val="000865CF"/>
    <w:rsid w:val="0008685C"/>
    <w:rsid w:val="000868C8"/>
    <w:rsid w:val="00086A05"/>
    <w:rsid w:val="00086B8D"/>
    <w:rsid w:val="00086BE8"/>
    <w:rsid w:val="00086D71"/>
    <w:rsid w:val="00086DB5"/>
    <w:rsid w:val="00086EC7"/>
    <w:rsid w:val="00086EFF"/>
    <w:rsid w:val="00086FD6"/>
    <w:rsid w:val="0008712A"/>
    <w:rsid w:val="000872B9"/>
    <w:rsid w:val="00087402"/>
    <w:rsid w:val="0008743B"/>
    <w:rsid w:val="00087997"/>
    <w:rsid w:val="00087C0A"/>
    <w:rsid w:val="00087DD4"/>
    <w:rsid w:val="00087DFE"/>
    <w:rsid w:val="00087EAF"/>
    <w:rsid w:val="00087EF1"/>
    <w:rsid w:val="00087F0C"/>
    <w:rsid w:val="0009000E"/>
    <w:rsid w:val="00090258"/>
    <w:rsid w:val="000902C2"/>
    <w:rsid w:val="00090507"/>
    <w:rsid w:val="00090554"/>
    <w:rsid w:val="00090738"/>
    <w:rsid w:val="00090A0E"/>
    <w:rsid w:val="00090B2F"/>
    <w:rsid w:val="00090BBD"/>
    <w:rsid w:val="00090C70"/>
    <w:rsid w:val="00090C9B"/>
    <w:rsid w:val="00090CFA"/>
    <w:rsid w:val="00090E01"/>
    <w:rsid w:val="00090F51"/>
    <w:rsid w:val="00090FA7"/>
    <w:rsid w:val="00091061"/>
    <w:rsid w:val="000910D0"/>
    <w:rsid w:val="0009119B"/>
    <w:rsid w:val="00091264"/>
    <w:rsid w:val="000913A1"/>
    <w:rsid w:val="0009155D"/>
    <w:rsid w:val="000916E1"/>
    <w:rsid w:val="000919FA"/>
    <w:rsid w:val="00091A92"/>
    <w:rsid w:val="00091DDA"/>
    <w:rsid w:val="00091F3B"/>
    <w:rsid w:val="00091F8D"/>
    <w:rsid w:val="00091FE7"/>
    <w:rsid w:val="000922A0"/>
    <w:rsid w:val="00092318"/>
    <w:rsid w:val="000923C0"/>
    <w:rsid w:val="000923DD"/>
    <w:rsid w:val="00092553"/>
    <w:rsid w:val="000925C4"/>
    <w:rsid w:val="00092744"/>
    <w:rsid w:val="00092892"/>
    <w:rsid w:val="000929F5"/>
    <w:rsid w:val="00092A51"/>
    <w:rsid w:val="00092A85"/>
    <w:rsid w:val="00092AD2"/>
    <w:rsid w:val="00092B39"/>
    <w:rsid w:val="00092B95"/>
    <w:rsid w:val="00092D36"/>
    <w:rsid w:val="00092DA4"/>
    <w:rsid w:val="00092F7A"/>
    <w:rsid w:val="000930ED"/>
    <w:rsid w:val="00093377"/>
    <w:rsid w:val="00093405"/>
    <w:rsid w:val="00093415"/>
    <w:rsid w:val="00093469"/>
    <w:rsid w:val="000936DE"/>
    <w:rsid w:val="00093742"/>
    <w:rsid w:val="00093A42"/>
    <w:rsid w:val="00093C49"/>
    <w:rsid w:val="00094141"/>
    <w:rsid w:val="00094197"/>
    <w:rsid w:val="000941FD"/>
    <w:rsid w:val="0009429E"/>
    <w:rsid w:val="0009431C"/>
    <w:rsid w:val="0009447D"/>
    <w:rsid w:val="00094505"/>
    <w:rsid w:val="00094668"/>
    <w:rsid w:val="0009494D"/>
    <w:rsid w:val="0009495C"/>
    <w:rsid w:val="00094964"/>
    <w:rsid w:val="00094B70"/>
    <w:rsid w:val="00094CAF"/>
    <w:rsid w:val="00094E3B"/>
    <w:rsid w:val="00094EBB"/>
    <w:rsid w:val="00095057"/>
    <w:rsid w:val="00095109"/>
    <w:rsid w:val="0009515C"/>
    <w:rsid w:val="000951A4"/>
    <w:rsid w:val="000951DC"/>
    <w:rsid w:val="000952E1"/>
    <w:rsid w:val="0009568C"/>
    <w:rsid w:val="000956AB"/>
    <w:rsid w:val="000959ED"/>
    <w:rsid w:val="00095A80"/>
    <w:rsid w:val="00095C8F"/>
    <w:rsid w:val="00095ED3"/>
    <w:rsid w:val="000961BD"/>
    <w:rsid w:val="00096401"/>
    <w:rsid w:val="000964DB"/>
    <w:rsid w:val="00096559"/>
    <w:rsid w:val="000965A0"/>
    <w:rsid w:val="000967B1"/>
    <w:rsid w:val="00096A7F"/>
    <w:rsid w:val="00096CF7"/>
    <w:rsid w:val="00096CFC"/>
    <w:rsid w:val="00096D3E"/>
    <w:rsid w:val="00096E10"/>
    <w:rsid w:val="00096EA4"/>
    <w:rsid w:val="000972E7"/>
    <w:rsid w:val="00097368"/>
    <w:rsid w:val="000973D4"/>
    <w:rsid w:val="000973E1"/>
    <w:rsid w:val="00097495"/>
    <w:rsid w:val="000974CB"/>
    <w:rsid w:val="00097511"/>
    <w:rsid w:val="00097677"/>
    <w:rsid w:val="0009767F"/>
    <w:rsid w:val="000976EE"/>
    <w:rsid w:val="0009775C"/>
    <w:rsid w:val="0009778F"/>
    <w:rsid w:val="00097799"/>
    <w:rsid w:val="00097CF2"/>
    <w:rsid w:val="00097EDE"/>
    <w:rsid w:val="0009FDC9"/>
    <w:rsid w:val="000A00C2"/>
    <w:rsid w:val="000A0122"/>
    <w:rsid w:val="000A02DD"/>
    <w:rsid w:val="000A03BB"/>
    <w:rsid w:val="000A0658"/>
    <w:rsid w:val="000A066C"/>
    <w:rsid w:val="000A0B21"/>
    <w:rsid w:val="000A0B2A"/>
    <w:rsid w:val="000A0E38"/>
    <w:rsid w:val="000A110A"/>
    <w:rsid w:val="000A117B"/>
    <w:rsid w:val="000A12D3"/>
    <w:rsid w:val="000A1402"/>
    <w:rsid w:val="000A1505"/>
    <w:rsid w:val="000A1730"/>
    <w:rsid w:val="000A1C85"/>
    <w:rsid w:val="000A20BA"/>
    <w:rsid w:val="000A2546"/>
    <w:rsid w:val="000A25A0"/>
    <w:rsid w:val="000A25BC"/>
    <w:rsid w:val="000A25DE"/>
    <w:rsid w:val="000A262C"/>
    <w:rsid w:val="000A26A1"/>
    <w:rsid w:val="000A26F7"/>
    <w:rsid w:val="000A27C7"/>
    <w:rsid w:val="000A2800"/>
    <w:rsid w:val="000A28CC"/>
    <w:rsid w:val="000A2984"/>
    <w:rsid w:val="000A2EE9"/>
    <w:rsid w:val="000A30C8"/>
    <w:rsid w:val="000A3118"/>
    <w:rsid w:val="000A3145"/>
    <w:rsid w:val="000A33F1"/>
    <w:rsid w:val="000A35DD"/>
    <w:rsid w:val="000A375D"/>
    <w:rsid w:val="000A3794"/>
    <w:rsid w:val="000A37AD"/>
    <w:rsid w:val="000A37CB"/>
    <w:rsid w:val="000A38DC"/>
    <w:rsid w:val="000A3B21"/>
    <w:rsid w:val="000A3B3D"/>
    <w:rsid w:val="000A3BC9"/>
    <w:rsid w:val="000A3C8D"/>
    <w:rsid w:val="000A3DFE"/>
    <w:rsid w:val="000A3E2F"/>
    <w:rsid w:val="000A3E4D"/>
    <w:rsid w:val="000A3FEF"/>
    <w:rsid w:val="000A40EC"/>
    <w:rsid w:val="000A4257"/>
    <w:rsid w:val="000A4323"/>
    <w:rsid w:val="000A432B"/>
    <w:rsid w:val="000A4370"/>
    <w:rsid w:val="000A4492"/>
    <w:rsid w:val="000A4555"/>
    <w:rsid w:val="000A45F7"/>
    <w:rsid w:val="000A4621"/>
    <w:rsid w:val="000A4693"/>
    <w:rsid w:val="000A476F"/>
    <w:rsid w:val="000A48B4"/>
    <w:rsid w:val="000A4A56"/>
    <w:rsid w:val="000A4E41"/>
    <w:rsid w:val="000A5012"/>
    <w:rsid w:val="000A50EF"/>
    <w:rsid w:val="000A5291"/>
    <w:rsid w:val="000A5440"/>
    <w:rsid w:val="000A54E8"/>
    <w:rsid w:val="000A54EE"/>
    <w:rsid w:val="000A554A"/>
    <w:rsid w:val="000A56CF"/>
    <w:rsid w:val="000A5723"/>
    <w:rsid w:val="000A57F6"/>
    <w:rsid w:val="000A5AC3"/>
    <w:rsid w:val="000A5AFD"/>
    <w:rsid w:val="000A5B41"/>
    <w:rsid w:val="000A5B5E"/>
    <w:rsid w:val="000A5DA0"/>
    <w:rsid w:val="000A60A0"/>
    <w:rsid w:val="000A6149"/>
    <w:rsid w:val="000A6151"/>
    <w:rsid w:val="000A6219"/>
    <w:rsid w:val="000A6283"/>
    <w:rsid w:val="000A632B"/>
    <w:rsid w:val="000A645E"/>
    <w:rsid w:val="000A64A8"/>
    <w:rsid w:val="000A6594"/>
    <w:rsid w:val="000A6672"/>
    <w:rsid w:val="000A6723"/>
    <w:rsid w:val="000A681B"/>
    <w:rsid w:val="000A6A23"/>
    <w:rsid w:val="000A6D3D"/>
    <w:rsid w:val="000A6DB4"/>
    <w:rsid w:val="000A6E99"/>
    <w:rsid w:val="000A70D9"/>
    <w:rsid w:val="000A7135"/>
    <w:rsid w:val="000A71DD"/>
    <w:rsid w:val="000A7202"/>
    <w:rsid w:val="000A7206"/>
    <w:rsid w:val="000A73C1"/>
    <w:rsid w:val="000A73D0"/>
    <w:rsid w:val="000A7B8E"/>
    <w:rsid w:val="000A7BC5"/>
    <w:rsid w:val="000A7E50"/>
    <w:rsid w:val="000A7EFD"/>
    <w:rsid w:val="000B0214"/>
    <w:rsid w:val="000B03A5"/>
    <w:rsid w:val="000B0554"/>
    <w:rsid w:val="000B057E"/>
    <w:rsid w:val="000B07C1"/>
    <w:rsid w:val="000B0810"/>
    <w:rsid w:val="000B0906"/>
    <w:rsid w:val="000B0C45"/>
    <w:rsid w:val="000B0C77"/>
    <w:rsid w:val="000B0C80"/>
    <w:rsid w:val="000B0DA2"/>
    <w:rsid w:val="000B0E21"/>
    <w:rsid w:val="000B0FE3"/>
    <w:rsid w:val="000B116A"/>
    <w:rsid w:val="000B11FB"/>
    <w:rsid w:val="000B13D2"/>
    <w:rsid w:val="000B13E1"/>
    <w:rsid w:val="000B16DB"/>
    <w:rsid w:val="000B18D7"/>
    <w:rsid w:val="000B1A58"/>
    <w:rsid w:val="000B1A64"/>
    <w:rsid w:val="000B1ACF"/>
    <w:rsid w:val="000B1C5E"/>
    <w:rsid w:val="000B1D76"/>
    <w:rsid w:val="000B1E5E"/>
    <w:rsid w:val="000B20B2"/>
    <w:rsid w:val="000B2282"/>
    <w:rsid w:val="000B228E"/>
    <w:rsid w:val="000B24AC"/>
    <w:rsid w:val="000B2717"/>
    <w:rsid w:val="000B27E9"/>
    <w:rsid w:val="000B283B"/>
    <w:rsid w:val="000B285B"/>
    <w:rsid w:val="000B2A11"/>
    <w:rsid w:val="000B2A5B"/>
    <w:rsid w:val="000B2BB9"/>
    <w:rsid w:val="000B2C92"/>
    <w:rsid w:val="000B2C93"/>
    <w:rsid w:val="000B2CD0"/>
    <w:rsid w:val="000B2CD8"/>
    <w:rsid w:val="000B2DAA"/>
    <w:rsid w:val="000B2E28"/>
    <w:rsid w:val="000B2F31"/>
    <w:rsid w:val="000B2F7A"/>
    <w:rsid w:val="000B3057"/>
    <w:rsid w:val="000B3093"/>
    <w:rsid w:val="000B315E"/>
    <w:rsid w:val="000B3210"/>
    <w:rsid w:val="000B32C6"/>
    <w:rsid w:val="000B33F4"/>
    <w:rsid w:val="000B353C"/>
    <w:rsid w:val="000B3827"/>
    <w:rsid w:val="000B387C"/>
    <w:rsid w:val="000B396D"/>
    <w:rsid w:val="000B399E"/>
    <w:rsid w:val="000B3B91"/>
    <w:rsid w:val="000B3CD9"/>
    <w:rsid w:val="000B40BF"/>
    <w:rsid w:val="000B40C9"/>
    <w:rsid w:val="000B4104"/>
    <w:rsid w:val="000B411C"/>
    <w:rsid w:val="000B41FF"/>
    <w:rsid w:val="000B4207"/>
    <w:rsid w:val="000B431F"/>
    <w:rsid w:val="000B4334"/>
    <w:rsid w:val="000B433D"/>
    <w:rsid w:val="000B44C4"/>
    <w:rsid w:val="000B45C5"/>
    <w:rsid w:val="000B4685"/>
    <w:rsid w:val="000B484B"/>
    <w:rsid w:val="000B4872"/>
    <w:rsid w:val="000B4B1B"/>
    <w:rsid w:val="000B4CB1"/>
    <w:rsid w:val="000B4D27"/>
    <w:rsid w:val="000B50B0"/>
    <w:rsid w:val="000B50C3"/>
    <w:rsid w:val="000B5153"/>
    <w:rsid w:val="000B521C"/>
    <w:rsid w:val="000B543D"/>
    <w:rsid w:val="000B545A"/>
    <w:rsid w:val="000B564A"/>
    <w:rsid w:val="000B59F0"/>
    <w:rsid w:val="000B5AC9"/>
    <w:rsid w:val="000B5AD4"/>
    <w:rsid w:val="000B5ADB"/>
    <w:rsid w:val="000B5B17"/>
    <w:rsid w:val="000B5B80"/>
    <w:rsid w:val="000B5C79"/>
    <w:rsid w:val="000B5CFB"/>
    <w:rsid w:val="000B5D67"/>
    <w:rsid w:val="000B5EE4"/>
    <w:rsid w:val="000B5F0A"/>
    <w:rsid w:val="000B61C3"/>
    <w:rsid w:val="000B61C8"/>
    <w:rsid w:val="000B6244"/>
    <w:rsid w:val="000B6375"/>
    <w:rsid w:val="000B6702"/>
    <w:rsid w:val="000B6836"/>
    <w:rsid w:val="000B68A8"/>
    <w:rsid w:val="000B6996"/>
    <w:rsid w:val="000B699D"/>
    <w:rsid w:val="000B6BC9"/>
    <w:rsid w:val="000B6D47"/>
    <w:rsid w:val="000B6D65"/>
    <w:rsid w:val="000B6F43"/>
    <w:rsid w:val="000B6FE9"/>
    <w:rsid w:val="000B7197"/>
    <w:rsid w:val="000B71A7"/>
    <w:rsid w:val="000B7237"/>
    <w:rsid w:val="000B72AE"/>
    <w:rsid w:val="000B743C"/>
    <w:rsid w:val="000B754E"/>
    <w:rsid w:val="000B7724"/>
    <w:rsid w:val="000B77A7"/>
    <w:rsid w:val="000B78F6"/>
    <w:rsid w:val="000B7929"/>
    <w:rsid w:val="000B7954"/>
    <w:rsid w:val="000B7B0D"/>
    <w:rsid w:val="000B7B21"/>
    <w:rsid w:val="000B7BF7"/>
    <w:rsid w:val="000B7C46"/>
    <w:rsid w:val="000B7CCA"/>
    <w:rsid w:val="000B7D43"/>
    <w:rsid w:val="000C0107"/>
    <w:rsid w:val="000C01D4"/>
    <w:rsid w:val="000C01EC"/>
    <w:rsid w:val="000C01EE"/>
    <w:rsid w:val="000C0354"/>
    <w:rsid w:val="000C0408"/>
    <w:rsid w:val="000C042D"/>
    <w:rsid w:val="000C0506"/>
    <w:rsid w:val="000C05DE"/>
    <w:rsid w:val="000C0616"/>
    <w:rsid w:val="000C06B8"/>
    <w:rsid w:val="000C06E0"/>
    <w:rsid w:val="000C08D3"/>
    <w:rsid w:val="000C0EE8"/>
    <w:rsid w:val="000C10F9"/>
    <w:rsid w:val="000C10FA"/>
    <w:rsid w:val="000C1200"/>
    <w:rsid w:val="000C14C7"/>
    <w:rsid w:val="000C1580"/>
    <w:rsid w:val="000C1657"/>
    <w:rsid w:val="000C176B"/>
    <w:rsid w:val="000C17BE"/>
    <w:rsid w:val="000C18C2"/>
    <w:rsid w:val="000C1A0D"/>
    <w:rsid w:val="000C1AD0"/>
    <w:rsid w:val="000C1D59"/>
    <w:rsid w:val="000C1D9F"/>
    <w:rsid w:val="000C1E64"/>
    <w:rsid w:val="000C2027"/>
    <w:rsid w:val="000C208B"/>
    <w:rsid w:val="000C20C4"/>
    <w:rsid w:val="000C21B6"/>
    <w:rsid w:val="000C21BB"/>
    <w:rsid w:val="000C220E"/>
    <w:rsid w:val="000C23BB"/>
    <w:rsid w:val="000C2611"/>
    <w:rsid w:val="000C2790"/>
    <w:rsid w:val="000C2A03"/>
    <w:rsid w:val="000C2AAE"/>
    <w:rsid w:val="000C2AF7"/>
    <w:rsid w:val="000C2B09"/>
    <w:rsid w:val="000C2C21"/>
    <w:rsid w:val="000C2C22"/>
    <w:rsid w:val="000C2C5E"/>
    <w:rsid w:val="000C2D25"/>
    <w:rsid w:val="000C2D3D"/>
    <w:rsid w:val="000C2DDF"/>
    <w:rsid w:val="000C2F85"/>
    <w:rsid w:val="000C2FCE"/>
    <w:rsid w:val="000C3044"/>
    <w:rsid w:val="000C3071"/>
    <w:rsid w:val="000C30CF"/>
    <w:rsid w:val="000C3278"/>
    <w:rsid w:val="000C3308"/>
    <w:rsid w:val="000C3409"/>
    <w:rsid w:val="000C35B2"/>
    <w:rsid w:val="000C35D1"/>
    <w:rsid w:val="000C35E6"/>
    <w:rsid w:val="000C3694"/>
    <w:rsid w:val="000C36ED"/>
    <w:rsid w:val="000C3ADE"/>
    <w:rsid w:val="000C3B49"/>
    <w:rsid w:val="000C3BC6"/>
    <w:rsid w:val="000C3BFB"/>
    <w:rsid w:val="000C3CCC"/>
    <w:rsid w:val="000C416B"/>
    <w:rsid w:val="000C416C"/>
    <w:rsid w:val="000C42AA"/>
    <w:rsid w:val="000C44CC"/>
    <w:rsid w:val="000C4548"/>
    <w:rsid w:val="000C4696"/>
    <w:rsid w:val="000C46CC"/>
    <w:rsid w:val="000C4838"/>
    <w:rsid w:val="000C4ACE"/>
    <w:rsid w:val="000C4AD9"/>
    <w:rsid w:val="000C4DB8"/>
    <w:rsid w:val="000C4E76"/>
    <w:rsid w:val="000C501D"/>
    <w:rsid w:val="000C5325"/>
    <w:rsid w:val="000C53D0"/>
    <w:rsid w:val="000C551C"/>
    <w:rsid w:val="000C5AD7"/>
    <w:rsid w:val="000C5B5B"/>
    <w:rsid w:val="000C5B8F"/>
    <w:rsid w:val="000C5BDA"/>
    <w:rsid w:val="000C5CBA"/>
    <w:rsid w:val="000C5F33"/>
    <w:rsid w:val="000C5F40"/>
    <w:rsid w:val="000C5FFA"/>
    <w:rsid w:val="000C60E7"/>
    <w:rsid w:val="000C60F0"/>
    <w:rsid w:val="000C644D"/>
    <w:rsid w:val="000C645F"/>
    <w:rsid w:val="000C655D"/>
    <w:rsid w:val="000C658B"/>
    <w:rsid w:val="000C6660"/>
    <w:rsid w:val="000C68CD"/>
    <w:rsid w:val="000C6990"/>
    <w:rsid w:val="000C6B38"/>
    <w:rsid w:val="000C6C9E"/>
    <w:rsid w:val="000C6CF8"/>
    <w:rsid w:val="000C6D8B"/>
    <w:rsid w:val="000C6DD8"/>
    <w:rsid w:val="000C6E47"/>
    <w:rsid w:val="000C7042"/>
    <w:rsid w:val="000C70E4"/>
    <w:rsid w:val="000C716E"/>
    <w:rsid w:val="000C74BA"/>
    <w:rsid w:val="000C7531"/>
    <w:rsid w:val="000C766B"/>
    <w:rsid w:val="000C78FF"/>
    <w:rsid w:val="000C7A1C"/>
    <w:rsid w:val="000C7ABC"/>
    <w:rsid w:val="000C7AD6"/>
    <w:rsid w:val="000C7B48"/>
    <w:rsid w:val="000C7BA7"/>
    <w:rsid w:val="000C7C37"/>
    <w:rsid w:val="000C7C3F"/>
    <w:rsid w:val="000D023D"/>
    <w:rsid w:val="000D049E"/>
    <w:rsid w:val="000D06EF"/>
    <w:rsid w:val="000D0798"/>
    <w:rsid w:val="000D081C"/>
    <w:rsid w:val="000D0845"/>
    <w:rsid w:val="000D0BBC"/>
    <w:rsid w:val="000D0BD6"/>
    <w:rsid w:val="000D0C26"/>
    <w:rsid w:val="000D0C61"/>
    <w:rsid w:val="000D0C76"/>
    <w:rsid w:val="000D0D44"/>
    <w:rsid w:val="000D1078"/>
    <w:rsid w:val="000D11E1"/>
    <w:rsid w:val="000D1440"/>
    <w:rsid w:val="000D15F2"/>
    <w:rsid w:val="000D16B6"/>
    <w:rsid w:val="000D173F"/>
    <w:rsid w:val="000D17CF"/>
    <w:rsid w:val="000D19EA"/>
    <w:rsid w:val="000D1C8A"/>
    <w:rsid w:val="000D1E75"/>
    <w:rsid w:val="000D1E85"/>
    <w:rsid w:val="000D21F9"/>
    <w:rsid w:val="000D2257"/>
    <w:rsid w:val="000D24BD"/>
    <w:rsid w:val="000D25AE"/>
    <w:rsid w:val="000D26AE"/>
    <w:rsid w:val="000D26D0"/>
    <w:rsid w:val="000D27AD"/>
    <w:rsid w:val="000D27C2"/>
    <w:rsid w:val="000D2810"/>
    <w:rsid w:val="000D29D1"/>
    <w:rsid w:val="000D2A2B"/>
    <w:rsid w:val="000D2AD0"/>
    <w:rsid w:val="000D2B05"/>
    <w:rsid w:val="000D2B0A"/>
    <w:rsid w:val="000D2CFC"/>
    <w:rsid w:val="000D2D15"/>
    <w:rsid w:val="000D2DE4"/>
    <w:rsid w:val="000D2EBA"/>
    <w:rsid w:val="000D2F19"/>
    <w:rsid w:val="000D2F54"/>
    <w:rsid w:val="000D2F75"/>
    <w:rsid w:val="000D3075"/>
    <w:rsid w:val="000D31FC"/>
    <w:rsid w:val="000D3266"/>
    <w:rsid w:val="000D327A"/>
    <w:rsid w:val="000D3286"/>
    <w:rsid w:val="000D333C"/>
    <w:rsid w:val="000D33F6"/>
    <w:rsid w:val="000D344D"/>
    <w:rsid w:val="000D348F"/>
    <w:rsid w:val="000D34C8"/>
    <w:rsid w:val="000D3608"/>
    <w:rsid w:val="000D364F"/>
    <w:rsid w:val="000D36AE"/>
    <w:rsid w:val="000D3711"/>
    <w:rsid w:val="000D3847"/>
    <w:rsid w:val="000D386F"/>
    <w:rsid w:val="000D3A5C"/>
    <w:rsid w:val="000D3C52"/>
    <w:rsid w:val="000D3CF5"/>
    <w:rsid w:val="000D3D77"/>
    <w:rsid w:val="000D3DF3"/>
    <w:rsid w:val="000D3EB1"/>
    <w:rsid w:val="000D3F33"/>
    <w:rsid w:val="000D40CB"/>
    <w:rsid w:val="000D40E7"/>
    <w:rsid w:val="000D4157"/>
    <w:rsid w:val="000D428F"/>
    <w:rsid w:val="000D4761"/>
    <w:rsid w:val="000D4771"/>
    <w:rsid w:val="000D4938"/>
    <w:rsid w:val="000D4A29"/>
    <w:rsid w:val="000D4A71"/>
    <w:rsid w:val="000D4E3C"/>
    <w:rsid w:val="000D4EF9"/>
    <w:rsid w:val="000D5004"/>
    <w:rsid w:val="000D5061"/>
    <w:rsid w:val="000D5114"/>
    <w:rsid w:val="000D5223"/>
    <w:rsid w:val="000D5371"/>
    <w:rsid w:val="000D5458"/>
    <w:rsid w:val="000D56AC"/>
    <w:rsid w:val="000D584F"/>
    <w:rsid w:val="000D5865"/>
    <w:rsid w:val="000D58A4"/>
    <w:rsid w:val="000D590E"/>
    <w:rsid w:val="000D5A28"/>
    <w:rsid w:val="000D5AC4"/>
    <w:rsid w:val="000D5AF5"/>
    <w:rsid w:val="000D5B08"/>
    <w:rsid w:val="000D5B5F"/>
    <w:rsid w:val="000D5D8C"/>
    <w:rsid w:val="000D5E80"/>
    <w:rsid w:val="000D6251"/>
    <w:rsid w:val="000D639E"/>
    <w:rsid w:val="000D63E6"/>
    <w:rsid w:val="000D64C5"/>
    <w:rsid w:val="000D664F"/>
    <w:rsid w:val="000D6719"/>
    <w:rsid w:val="000D675C"/>
    <w:rsid w:val="000D6780"/>
    <w:rsid w:val="000D6856"/>
    <w:rsid w:val="000D68FE"/>
    <w:rsid w:val="000D693B"/>
    <w:rsid w:val="000D6A21"/>
    <w:rsid w:val="000D6A66"/>
    <w:rsid w:val="000D6EF8"/>
    <w:rsid w:val="000D71EA"/>
    <w:rsid w:val="000D7458"/>
    <w:rsid w:val="000D75AE"/>
    <w:rsid w:val="000D76BC"/>
    <w:rsid w:val="000D76CC"/>
    <w:rsid w:val="000D7750"/>
    <w:rsid w:val="000D77A1"/>
    <w:rsid w:val="000D77F9"/>
    <w:rsid w:val="000D7895"/>
    <w:rsid w:val="000D7B29"/>
    <w:rsid w:val="000D7E46"/>
    <w:rsid w:val="000E00D2"/>
    <w:rsid w:val="000E0226"/>
    <w:rsid w:val="000E027C"/>
    <w:rsid w:val="000E0352"/>
    <w:rsid w:val="000E03B0"/>
    <w:rsid w:val="000E053B"/>
    <w:rsid w:val="000E071E"/>
    <w:rsid w:val="000E07A5"/>
    <w:rsid w:val="000E07DC"/>
    <w:rsid w:val="000E0857"/>
    <w:rsid w:val="000E0928"/>
    <w:rsid w:val="000E0D26"/>
    <w:rsid w:val="000E0DEE"/>
    <w:rsid w:val="000E0E67"/>
    <w:rsid w:val="000E0E76"/>
    <w:rsid w:val="000E1187"/>
    <w:rsid w:val="000E1245"/>
    <w:rsid w:val="000E1261"/>
    <w:rsid w:val="000E1388"/>
    <w:rsid w:val="000E138B"/>
    <w:rsid w:val="000E14E5"/>
    <w:rsid w:val="000E181D"/>
    <w:rsid w:val="000E1895"/>
    <w:rsid w:val="000E1AAA"/>
    <w:rsid w:val="000E1B66"/>
    <w:rsid w:val="000E1C8C"/>
    <w:rsid w:val="000E1EDA"/>
    <w:rsid w:val="000E1FD6"/>
    <w:rsid w:val="000E20F3"/>
    <w:rsid w:val="000E2198"/>
    <w:rsid w:val="000E23F3"/>
    <w:rsid w:val="000E2557"/>
    <w:rsid w:val="000E2701"/>
    <w:rsid w:val="000E274D"/>
    <w:rsid w:val="000E27AA"/>
    <w:rsid w:val="000E27B1"/>
    <w:rsid w:val="000E290D"/>
    <w:rsid w:val="000E2B98"/>
    <w:rsid w:val="000E2C5B"/>
    <w:rsid w:val="000E2C8D"/>
    <w:rsid w:val="000E2C9E"/>
    <w:rsid w:val="000E2CC5"/>
    <w:rsid w:val="000E2D22"/>
    <w:rsid w:val="000E2D60"/>
    <w:rsid w:val="000E2DEA"/>
    <w:rsid w:val="000E2DFA"/>
    <w:rsid w:val="000E2E03"/>
    <w:rsid w:val="000E313B"/>
    <w:rsid w:val="000E3237"/>
    <w:rsid w:val="000E337A"/>
    <w:rsid w:val="000E34FD"/>
    <w:rsid w:val="000E3BCC"/>
    <w:rsid w:val="000E3BEA"/>
    <w:rsid w:val="000E3BFB"/>
    <w:rsid w:val="000E3EF7"/>
    <w:rsid w:val="000E3F60"/>
    <w:rsid w:val="000E4329"/>
    <w:rsid w:val="000E4350"/>
    <w:rsid w:val="000E4355"/>
    <w:rsid w:val="000E4376"/>
    <w:rsid w:val="000E4408"/>
    <w:rsid w:val="000E4456"/>
    <w:rsid w:val="000E461F"/>
    <w:rsid w:val="000E46D3"/>
    <w:rsid w:val="000E475B"/>
    <w:rsid w:val="000E4797"/>
    <w:rsid w:val="000E482A"/>
    <w:rsid w:val="000E4874"/>
    <w:rsid w:val="000E49E6"/>
    <w:rsid w:val="000E4A47"/>
    <w:rsid w:val="000E4A4A"/>
    <w:rsid w:val="000E4B6F"/>
    <w:rsid w:val="000E4BD3"/>
    <w:rsid w:val="000E4C1C"/>
    <w:rsid w:val="000E4DFA"/>
    <w:rsid w:val="000E4E70"/>
    <w:rsid w:val="000E4F17"/>
    <w:rsid w:val="000E52F4"/>
    <w:rsid w:val="000E53AB"/>
    <w:rsid w:val="000E5716"/>
    <w:rsid w:val="000E57A9"/>
    <w:rsid w:val="000E5869"/>
    <w:rsid w:val="000E58D7"/>
    <w:rsid w:val="000E59CA"/>
    <w:rsid w:val="000E5AAA"/>
    <w:rsid w:val="000E5B45"/>
    <w:rsid w:val="000E5DA0"/>
    <w:rsid w:val="000E5DB8"/>
    <w:rsid w:val="000E5EF2"/>
    <w:rsid w:val="000E625E"/>
    <w:rsid w:val="000E631A"/>
    <w:rsid w:val="000E6322"/>
    <w:rsid w:val="000E6337"/>
    <w:rsid w:val="000E6373"/>
    <w:rsid w:val="000E66B5"/>
    <w:rsid w:val="000E68A1"/>
    <w:rsid w:val="000E69F5"/>
    <w:rsid w:val="000E70C1"/>
    <w:rsid w:val="000E7144"/>
    <w:rsid w:val="000E7171"/>
    <w:rsid w:val="000E71BF"/>
    <w:rsid w:val="000E721D"/>
    <w:rsid w:val="000E7396"/>
    <w:rsid w:val="000E73C8"/>
    <w:rsid w:val="000E74CB"/>
    <w:rsid w:val="000E77A9"/>
    <w:rsid w:val="000E7A79"/>
    <w:rsid w:val="000E7D42"/>
    <w:rsid w:val="000E7D79"/>
    <w:rsid w:val="000E7D97"/>
    <w:rsid w:val="000E7E18"/>
    <w:rsid w:val="000F0016"/>
    <w:rsid w:val="000F0452"/>
    <w:rsid w:val="000F06F2"/>
    <w:rsid w:val="000F06FB"/>
    <w:rsid w:val="000F07F1"/>
    <w:rsid w:val="000F084C"/>
    <w:rsid w:val="000F08E3"/>
    <w:rsid w:val="000F0A2D"/>
    <w:rsid w:val="000F0BB4"/>
    <w:rsid w:val="000F0D48"/>
    <w:rsid w:val="000F0EA1"/>
    <w:rsid w:val="000F0EBC"/>
    <w:rsid w:val="000F0F1D"/>
    <w:rsid w:val="000F11C6"/>
    <w:rsid w:val="000F12E2"/>
    <w:rsid w:val="000F1452"/>
    <w:rsid w:val="000F1573"/>
    <w:rsid w:val="000F15B2"/>
    <w:rsid w:val="000F1614"/>
    <w:rsid w:val="000F1698"/>
    <w:rsid w:val="000F16A9"/>
    <w:rsid w:val="000F1890"/>
    <w:rsid w:val="000F19DE"/>
    <w:rsid w:val="000F1AD2"/>
    <w:rsid w:val="000F1B25"/>
    <w:rsid w:val="000F1CB3"/>
    <w:rsid w:val="000F1EB6"/>
    <w:rsid w:val="000F1F3D"/>
    <w:rsid w:val="000F1F8B"/>
    <w:rsid w:val="000F206E"/>
    <w:rsid w:val="000F2114"/>
    <w:rsid w:val="000F216B"/>
    <w:rsid w:val="000F221C"/>
    <w:rsid w:val="000F2246"/>
    <w:rsid w:val="000F22CC"/>
    <w:rsid w:val="000F24A0"/>
    <w:rsid w:val="000F252B"/>
    <w:rsid w:val="000F2686"/>
    <w:rsid w:val="000F280B"/>
    <w:rsid w:val="000F2B39"/>
    <w:rsid w:val="000F2BD3"/>
    <w:rsid w:val="000F2CD1"/>
    <w:rsid w:val="000F2CF1"/>
    <w:rsid w:val="000F2E1F"/>
    <w:rsid w:val="000F2E75"/>
    <w:rsid w:val="000F2E9C"/>
    <w:rsid w:val="000F301B"/>
    <w:rsid w:val="000F3047"/>
    <w:rsid w:val="000F314D"/>
    <w:rsid w:val="000F34D1"/>
    <w:rsid w:val="000F34EE"/>
    <w:rsid w:val="000F35C4"/>
    <w:rsid w:val="000F372E"/>
    <w:rsid w:val="000F37B0"/>
    <w:rsid w:val="000F380B"/>
    <w:rsid w:val="000F3838"/>
    <w:rsid w:val="000F384F"/>
    <w:rsid w:val="000F38DF"/>
    <w:rsid w:val="000F3BA8"/>
    <w:rsid w:val="000F4040"/>
    <w:rsid w:val="000F40F9"/>
    <w:rsid w:val="000F426C"/>
    <w:rsid w:val="000F42F7"/>
    <w:rsid w:val="000F4313"/>
    <w:rsid w:val="000F43B5"/>
    <w:rsid w:val="000F4595"/>
    <w:rsid w:val="000F45CD"/>
    <w:rsid w:val="000F46A4"/>
    <w:rsid w:val="000F46BA"/>
    <w:rsid w:val="000F477F"/>
    <w:rsid w:val="000F4822"/>
    <w:rsid w:val="000F48F6"/>
    <w:rsid w:val="000F4A71"/>
    <w:rsid w:val="000F4CB2"/>
    <w:rsid w:val="000F4D82"/>
    <w:rsid w:val="000F4DAA"/>
    <w:rsid w:val="000F4E44"/>
    <w:rsid w:val="000F4E90"/>
    <w:rsid w:val="000F5100"/>
    <w:rsid w:val="000F5135"/>
    <w:rsid w:val="000F5218"/>
    <w:rsid w:val="000F529A"/>
    <w:rsid w:val="000F52AE"/>
    <w:rsid w:val="000F5478"/>
    <w:rsid w:val="000F55AD"/>
    <w:rsid w:val="000F568D"/>
    <w:rsid w:val="000F569C"/>
    <w:rsid w:val="000F57E4"/>
    <w:rsid w:val="000F586C"/>
    <w:rsid w:val="000F5BED"/>
    <w:rsid w:val="000F5C7E"/>
    <w:rsid w:val="000F5D39"/>
    <w:rsid w:val="000F5DE3"/>
    <w:rsid w:val="000F5F46"/>
    <w:rsid w:val="000F5FF2"/>
    <w:rsid w:val="000F631F"/>
    <w:rsid w:val="000F6384"/>
    <w:rsid w:val="000F6407"/>
    <w:rsid w:val="000F65C6"/>
    <w:rsid w:val="000F6795"/>
    <w:rsid w:val="000F68D0"/>
    <w:rsid w:val="000F6A1D"/>
    <w:rsid w:val="000F6B15"/>
    <w:rsid w:val="000F6C06"/>
    <w:rsid w:val="000F6CDE"/>
    <w:rsid w:val="000F6DDF"/>
    <w:rsid w:val="000F7042"/>
    <w:rsid w:val="000F709D"/>
    <w:rsid w:val="000F7100"/>
    <w:rsid w:val="000F715C"/>
    <w:rsid w:val="000F731C"/>
    <w:rsid w:val="000F732F"/>
    <w:rsid w:val="000F73AB"/>
    <w:rsid w:val="000F75F3"/>
    <w:rsid w:val="000F7720"/>
    <w:rsid w:val="000F7857"/>
    <w:rsid w:val="000F7C7B"/>
    <w:rsid w:val="000F7E5D"/>
    <w:rsid w:val="000F7F18"/>
    <w:rsid w:val="00100010"/>
    <w:rsid w:val="00100030"/>
    <w:rsid w:val="00100229"/>
    <w:rsid w:val="0010030B"/>
    <w:rsid w:val="001003CC"/>
    <w:rsid w:val="0010068D"/>
    <w:rsid w:val="001006F5"/>
    <w:rsid w:val="0010080C"/>
    <w:rsid w:val="0010088E"/>
    <w:rsid w:val="001008A7"/>
    <w:rsid w:val="00100913"/>
    <w:rsid w:val="00100A08"/>
    <w:rsid w:val="00100AFE"/>
    <w:rsid w:val="00100BA0"/>
    <w:rsid w:val="00100C52"/>
    <w:rsid w:val="00100E5E"/>
    <w:rsid w:val="001010BD"/>
    <w:rsid w:val="00101199"/>
    <w:rsid w:val="0010126E"/>
    <w:rsid w:val="001012FE"/>
    <w:rsid w:val="001013A4"/>
    <w:rsid w:val="0010141E"/>
    <w:rsid w:val="00101443"/>
    <w:rsid w:val="00101451"/>
    <w:rsid w:val="0010148B"/>
    <w:rsid w:val="0010170B"/>
    <w:rsid w:val="00101835"/>
    <w:rsid w:val="001018E9"/>
    <w:rsid w:val="0010197D"/>
    <w:rsid w:val="00101B1B"/>
    <w:rsid w:val="00101C4F"/>
    <w:rsid w:val="00101CD6"/>
    <w:rsid w:val="00101D1F"/>
    <w:rsid w:val="00101E1D"/>
    <w:rsid w:val="00101FCC"/>
    <w:rsid w:val="001022AB"/>
    <w:rsid w:val="001023E9"/>
    <w:rsid w:val="00102431"/>
    <w:rsid w:val="001024B2"/>
    <w:rsid w:val="0010252A"/>
    <w:rsid w:val="001026AB"/>
    <w:rsid w:val="001027AF"/>
    <w:rsid w:val="00102861"/>
    <w:rsid w:val="00102A6F"/>
    <w:rsid w:val="00102BA8"/>
    <w:rsid w:val="00102C9F"/>
    <w:rsid w:val="00102D72"/>
    <w:rsid w:val="00102F93"/>
    <w:rsid w:val="0010318B"/>
    <w:rsid w:val="001031ED"/>
    <w:rsid w:val="00103431"/>
    <w:rsid w:val="001034E9"/>
    <w:rsid w:val="001035E1"/>
    <w:rsid w:val="001036F6"/>
    <w:rsid w:val="001037AA"/>
    <w:rsid w:val="001038B7"/>
    <w:rsid w:val="0010397D"/>
    <w:rsid w:val="00103C18"/>
    <w:rsid w:val="00103C5E"/>
    <w:rsid w:val="00103D9C"/>
    <w:rsid w:val="00103E79"/>
    <w:rsid w:val="00103EB3"/>
    <w:rsid w:val="00103FC9"/>
    <w:rsid w:val="0010449A"/>
    <w:rsid w:val="001045A7"/>
    <w:rsid w:val="001046FF"/>
    <w:rsid w:val="00104988"/>
    <w:rsid w:val="00104A2F"/>
    <w:rsid w:val="00104B28"/>
    <w:rsid w:val="00104BDA"/>
    <w:rsid w:val="00104CD0"/>
    <w:rsid w:val="00104E94"/>
    <w:rsid w:val="00104F21"/>
    <w:rsid w:val="0010515E"/>
    <w:rsid w:val="0010535F"/>
    <w:rsid w:val="001053DA"/>
    <w:rsid w:val="001053F0"/>
    <w:rsid w:val="001054BE"/>
    <w:rsid w:val="00105607"/>
    <w:rsid w:val="00105654"/>
    <w:rsid w:val="0010569D"/>
    <w:rsid w:val="001056D4"/>
    <w:rsid w:val="00105785"/>
    <w:rsid w:val="0010592B"/>
    <w:rsid w:val="00105B50"/>
    <w:rsid w:val="00105B5D"/>
    <w:rsid w:val="00105B86"/>
    <w:rsid w:val="00105E61"/>
    <w:rsid w:val="00106132"/>
    <w:rsid w:val="001062E1"/>
    <w:rsid w:val="0010656C"/>
    <w:rsid w:val="00106632"/>
    <w:rsid w:val="001066DE"/>
    <w:rsid w:val="00106794"/>
    <w:rsid w:val="001068D2"/>
    <w:rsid w:val="00106987"/>
    <w:rsid w:val="001069F2"/>
    <w:rsid w:val="00106BE5"/>
    <w:rsid w:val="00106C2A"/>
    <w:rsid w:val="00106FD3"/>
    <w:rsid w:val="00106FD8"/>
    <w:rsid w:val="00107264"/>
    <w:rsid w:val="0010733C"/>
    <w:rsid w:val="0010734C"/>
    <w:rsid w:val="0010737D"/>
    <w:rsid w:val="001074DB"/>
    <w:rsid w:val="001074E6"/>
    <w:rsid w:val="00107741"/>
    <w:rsid w:val="0010791B"/>
    <w:rsid w:val="00107C66"/>
    <w:rsid w:val="00107CDA"/>
    <w:rsid w:val="00107CE6"/>
    <w:rsid w:val="00107DC1"/>
    <w:rsid w:val="0011014A"/>
    <w:rsid w:val="00110167"/>
    <w:rsid w:val="001102F2"/>
    <w:rsid w:val="001103BD"/>
    <w:rsid w:val="001104B9"/>
    <w:rsid w:val="001105AD"/>
    <w:rsid w:val="001105CF"/>
    <w:rsid w:val="0011088D"/>
    <w:rsid w:val="001109C9"/>
    <w:rsid w:val="00110A65"/>
    <w:rsid w:val="00110A78"/>
    <w:rsid w:val="00110B4C"/>
    <w:rsid w:val="00110C02"/>
    <w:rsid w:val="00110C69"/>
    <w:rsid w:val="00110D4F"/>
    <w:rsid w:val="00111183"/>
    <w:rsid w:val="001111A5"/>
    <w:rsid w:val="001111AE"/>
    <w:rsid w:val="001111FB"/>
    <w:rsid w:val="00111208"/>
    <w:rsid w:val="00111260"/>
    <w:rsid w:val="0011133D"/>
    <w:rsid w:val="001114CB"/>
    <w:rsid w:val="001114D2"/>
    <w:rsid w:val="001114EB"/>
    <w:rsid w:val="001115E4"/>
    <w:rsid w:val="00111672"/>
    <w:rsid w:val="001117BB"/>
    <w:rsid w:val="00111808"/>
    <w:rsid w:val="00111879"/>
    <w:rsid w:val="001118DC"/>
    <w:rsid w:val="001119B4"/>
    <w:rsid w:val="00111AF1"/>
    <w:rsid w:val="00111B5F"/>
    <w:rsid w:val="00111C94"/>
    <w:rsid w:val="00111DDA"/>
    <w:rsid w:val="00111DDC"/>
    <w:rsid w:val="00111E33"/>
    <w:rsid w:val="00111EA5"/>
    <w:rsid w:val="001120D0"/>
    <w:rsid w:val="00112220"/>
    <w:rsid w:val="00112667"/>
    <w:rsid w:val="00112770"/>
    <w:rsid w:val="0011279C"/>
    <w:rsid w:val="0011279D"/>
    <w:rsid w:val="00112AD4"/>
    <w:rsid w:val="00112B6A"/>
    <w:rsid w:val="00112BA0"/>
    <w:rsid w:val="00112C6F"/>
    <w:rsid w:val="00112C9A"/>
    <w:rsid w:val="00112E7E"/>
    <w:rsid w:val="00112ED3"/>
    <w:rsid w:val="0011308D"/>
    <w:rsid w:val="00113144"/>
    <w:rsid w:val="00113216"/>
    <w:rsid w:val="0011339F"/>
    <w:rsid w:val="00113519"/>
    <w:rsid w:val="001138B7"/>
    <w:rsid w:val="001138DE"/>
    <w:rsid w:val="00113A03"/>
    <w:rsid w:val="00113AB0"/>
    <w:rsid w:val="00113AC2"/>
    <w:rsid w:val="00113B8F"/>
    <w:rsid w:val="00113BB7"/>
    <w:rsid w:val="00113DB8"/>
    <w:rsid w:val="00113EC8"/>
    <w:rsid w:val="00113FAA"/>
    <w:rsid w:val="00113FC2"/>
    <w:rsid w:val="00113FE9"/>
    <w:rsid w:val="0011401B"/>
    <w:rsid w:val="001140AE"/>
    <w:rsid w:val="001144EB"/>
    <w:rsid w:val="0011453A"/>
    <w:rsid w:val="001145BE"/>
    <w:rsid w:val="00114797"/>
    <w:rsid w:val="00114881"/>
    <w:rsid w:val="001148C9"/>
    <w:rsid w:val="001148E1"/>
    <w:rsid w:val="00114961"/>
    <w:rsid w:val="00114A09"/>
    <w:rsid w:val="00114A50"/>
    <w:rsid w:val="00114A64"/>
    <w:rsid w:val="00114B5D"/>
    <w:rsid w:val="00114D70"/>
    <w:rsid w:val="00114E36"/>
    <w:rsid w:val="00114E4E"/>
    <w:rsid w:val="00114E8B"/>
    <w:rsid w:val="00114E96"/>
    <w:rsid w:val="001150C5"/>
    <w:rsid w:val="001151B6"/>
    <w:rsid w:val="001152A3"/>
    <w:rsid w:val="001152C7"/>
    <w:rsid w:val="0011534E"/>
    <w:rsid w:val="00115532"/>
    <w:rsid w:val="00115589"/>
    <w:rsid w:val="001155FC"/>
    <w:rsid w:val="001156AA"/>
    <w:rsid w:val="00115899"/>
    <w:rsid w:val="00115C88"/>
    <w:rsid w:val="00115CDB"/>
    <w:rsid w:val="00115DF9"/>
    <w:rsid w:val="00115EA4"/>
    <w:rsid w:val="001160FD"/>
    <w:rsid w:val="0011611D"/>
    <w:rsid w:val="001161A1"/>
    <w:rsid w:val="0011620B"/>
    <w:rsid w:val="0011644A"/>
    <w:rsid w:val="001167AF"/>
    <w:rsid w:val="0011684D"/>
    <w:rsid w:val="0011687A"/>
    <w:rsid w:val="00116A0B"/>
    <w:rsid w:val="00116A20"/>
    <w:rsid w:val="00116B55"/>
    <w:rsid w:val="00116BA7"/>
    <w:rsid w:val="00116E84"/>
    <w:rsid w:val="00116EC6"/>
    <w:rsid w:val="00116F6A"/>
    <w:rsid w:val="00117077"/>
    <w:rsid w:val="00117108"/>
    <w:rsid w:val="0011730B"/>
    <w:rsid w:val="00117332"/>
    <w:rsid w:val="001173DB"/>
    <w:rsid w:val="00117701"/>
    <w:rsid w:val="0011784B"/>
    <w:rsid w:val="00117C8C"/>
    <w:rsid w:val="00117CE8"/>
    <w:rsid w:val="00117E52"/>
    <w:rsid w:val="0012000B"/>
    <w:rsid w:val="001203F2"/>
    <w:rsid w:val="001204DD"/>
    <w:rsid w:val="001206B7"/>
    <w:rsid w:val="00120782"/>
    <w:rsid w:val="00120887"/>
    <w:rsid w:val="00120B3E"/>
    <w:rsid w:val="00120D0D"/>
    <w:rsid w:val="00120D9A"/>
    <w:rsid w:val="001210C3"/>
    <w:rsid w:val="001210C9"/>
    <w:rsid w:val="0012171D"/>
    <w:rsid w:val="00121846"/>
    <w:rsid w:val="00121909"/>
    <w:rsid w:val="00121A33"/>
    <w:rsid w:val="00121AE2"/>
    <w:rsid w:val="00121B54"/>
    <w:rsid w:val="00121B6A"/>
    <w:rsid w:val="00121DB3"/>
    <w:rsid w:val="00121E9D"/>
    <w:rsid w:val="001220B7"/>
    <w:rsid w:val="0012234F"/>
    <w:rsid w:val="001223CA"/>
    <w:rsid w:val="00122839"/>
    <w:rsid w:val="00122941"/>
    <w:rsid w:val="00122A42"/>
    <w:rsid w:val="00122B68"/>
    <w:rsid w:val="00122C43"/>
    <w:rsid w:val="00122DDD"/>
    <w:rsid w:val="00122F01"/>
    <w:rsid w:val="00122FCC"/>
    <w:rsid w:val="00123145"/>
    <w:rsid w:val="001232D4"/>
    <w:rsid w:val="00123416"/>
    <w:rsid w:val="00123423"/>
    <w:rsid w:val="001235B6"/>
    <w:rsid w:val="001237AC"/>
    <w:rsid w:val="001237EF"/>
    <w:rsid w:val="001239D2"/>
    <w:rsid w:val="00123A30"/>
    <w:rsid w:val="00123B42"/>
    <w:rsid w:val="00123DE3"/>
    <w:rsid w:val="00123F22"/>
    <w:rsid w:val="00124121"/>
    <w:rsid w:val="00124209"/>
    <w:rsid w:val="001242AD"/>
    <w:rsid w:val="00124390"/>
    <w:rsid w:val="00124485"/>
    <w:rsid w:val="0012448D"/>
    <w:rsid w:val="00124540"/>
    <w:rsid w:val="001247F3"/>
    <w:rsid w:val="0012486C"/>
    <w:rsid w:val="001248B2"/>
    <w:rsid w:val="001248B5"/>
    <w:rsid w:val="00124937"/>
    <w:rsid w:val="001249FB"/>
    <w:rsid w:val="00124E12"/>
    <w:rsid w:val="00124E75"/>
    <w:rsid w:val="00124F5D"/>
    <w:rsid w:val="0012510C"/>
    <w:rsid w:val="00125186"/>
    <w:rsid w:val="00125223"/>
    <w:rsid w:val="001252AA"/>
    <w:rsid w:val="001255E8"/>
    <w:rsid w:val="0012575B"/>
    <w:rsid w:val="0012580E"/>
    <w:rsid w:val="00125825"/>
    <w:rsid w:val="00125BBC"/>
    <w:rsid w:val="00125C7A"/>
    <w:rsid w:val="00125D83"/>
    <w:rsid w:val="00125DAF"/>
    <w:rsid w:val="00125E06"/>
    <w:rsid w:val="001260C5"/>
    <w:rsid w:val="00126155"/>
    <w:rsid w:val="0012619D"/>
    <w:rsid w:val="001261B3"/>
    <w:rsid w:val="0012629C"/>
    <w:rsid w:val="001262A4"/>
    <w:rsid w:val="001262CD"/>
    <w:rsid w:val="00126549"/>
    <w:rsid w:val="00126576"/>
    <w:rsid w:val="0012673D"/>
    <w:rsid w:val="00126965"/>
    <w:rsid w:val="001269B8"/>
    <w:rsid w:val="001269CD"/>
    <w:rsid w:val="001269DC"/>
    <w:rsid w:val="00126D2B"/>
    <w:rsid w:val="00127099"/>
    <w:rsid w:val="00127127"/>
    <w:rsid w:val="00127145"/>
    <w:rsid w:val="00127206"/>
    <w:rsid w:val="001273BD"/>
    <w:rsid w:val="001278CD"/>
    <w:rsid w:val="001279BE"/>
    <w:rsid w:val="00127A24"/>
    <w:rsid w:val="00127A51"/>
    <w:rsid w:val="00127D73"/>
    <w:rsid w:val="00127E23"/>
    <w:rsid w:val="00127F97"/>
    <w:rsid w:val="00130163"/>
    <w:rsid w:val="001302BC"/>
    <w:rsid w:val="001302D0"/>
    <w:rsid w:val="00130406"/>
    <w:rsid w:val="001305EA"/>
    <w:rsid w:val="001306E5"/>
    <w:rsid w:val="001307E1"/>
    <w:rsid w:val="001308D5"/>
    <w:rsid w:val="00130CD7"/>
    <w:rsid w:val="00130ED3"/>
    <w:rsid w:val="00131255"/>
    <w:rsid w:val="00131795"/>
    <w:rsid w:val="00131865"/>
    <w:rsid w:val="001318AB"/>
    <w:rsid w:val="001319A7"/>
    <w:rsid w:val="00131A7D"/>
    <w:rsid w:val="00131E1A"/>
    <w:rsid w:val="00131EA6"/>
    <w:rsid w:val="00131EC5"/>
    <w:rsid w:val="00131F0E"/>
    <w:rsid w:val="0013218D"/>
    <w:rsid w:val="001321D0"/>
    <w:rsid w:val="00132262"/>
    <w:rsid w:val="001322D0"/>
    <w:rsid w:val="0013244E"/>
    <w:rsid w:val="00132453"/>
    <w:rsid w:val="0013259C"/>
    <w:rsid w:val="001325D7"/>
    <w:rsid w:val="0013269F"/>
    <w:rsid w:val="00132830"/>
    <w:rsid w:val="001329C5"/>
    <w:rsid w:val="00132B71"/>
    <w:rsid w:val="00132BDC"/>
    <w:rsid w:val="00132E10"/>
    <w:rsid w:val="00132ED4"/>
    <w:rsid w:val="00132F87"/>
    <w:rsid w:val="00133041"/>
    <w:rsid w:val="001334A7"/>
    <w:rsid w:val="001335FB"/>
    <w:rsid w:val="00133646"/>
    <w:rsid w:val="00133661"/>
    <w:rsid w:val="00133758"/>
    <w:rsid w:val="001337A5"/>
    <w:rsid w:val="00133828"/>
    <w:rsid w:val="00133833"/>
    <w:rsid w:val="00133850"/>
    <w:rsid w:val="001339D5"/>
    <w:rsid w:val="001339E2"/>
    <w:rsid w:val="00133B01"/>
    <w:rsid w:val="00133B55"/>
    <w:rsid w:val="0013412C"/>
    <w:rsid w:val="001341B5"/>
    <w:rsid w:val="0013427A"/>
    <w:rsid w:val="00134399"/>
    <w:rsid w:val="001348FE"/>
    <w:rsid w:val="00134A9D"/>
    <w:rsid w:val="00134B36"/>
    <w:rsid w:val="00134B6A"/>
    <w:rsid w:val="00134CEC"/>
    <w:rsid w:val="00134D55"/>
    <w:rsid w:val="00134F6C"/>
    <w:rsid w:val="00134F70"/>
    <w:rsid w:val="00135224"/>
    <w:rsid w:val="00135248"/>
    <w:rsid w:val="0013532A"/>
    <w:rsid w:val="0013551F"/>
    <w:rsid w:val="001355C7"/>
    <w:rsid w:val="001357FB"/>
    <w:rsid w:val="00135935"/>
    <w:rsid w:val="00135992"/>
    <w:rsid w:val="001359A9"/>
    <w:rsid w:val="00135A08"/>
    <w:rsid w:val="00135D61"/>
    <w:rsid w:val="00135D65"/>
    <w:rsid w:val="00135E7D"/>
    <w:rsid w:val="00135F2F"/>
    <w:rsid w:val="001360F3"/>
    <w:rsid w:val="001362C2"/>
    <w:rsid w:val="001365F0"/>
    <w:rsid w:val="001365F1"/>
    <w:rsid w:val="00136660"/>
    <w:rsid w:val="0013678C"/>
    <w:rsid w:val="0013686A"/>
    <w:rsid w:val="00136955"/>
    <w:rsid w:val="00136979"/>
    <w:rsid w:val="001369AA"/>
    <w:rsid w:val="00136CFF"/>
    <w:rsid w:val="00136E19"/>
    <w:rsid w:val="00136FF6"/>
    <w:rsid w:val="001371B2"/>
    <w:rsid w:val="0013734B"/>
    <w:rsid w:val="001374FB"/>
    <w:rsid w:val="00137528"/>
    <w:rsid w:val="00137837"/>
    <w:rsid w:val="0013794A"/>
    <w:rsid w:val="00137A13"/>
    <w:rsid w:val="00137AB9"/>
    <w:rsid w:val="00137C67"/>
    <w:rsid w:val="00137D37"/>
    <w:rsid w:val="00137D46"/>
    <w:rsid w:val="00137D78"/>
    <w:rsid w:val="00137E43"/>
    <w:rsid w:val="00140321"/>
    <w:rsid w:val="0014053F"/>
    <w:rsid w:val="0014060C"/>
    <w:rsid w:val="001406C0"/>
    <w:rsid w:val="0014070C"/>
    <w:rsid w:val="00140867"/>
    <w:rsid w:val="00140934"/>
    <w:rsid w:val="001409A0"/>
    <w:rsid w:val="00140A09"/>
    <w:rsid w:val="00140A22"/>
    <w:rsid w:val="00140A53"/>
    <w:rsid w:val="00140C95"/>
    <w:rsid w:val="00140CBB"/>
    <w:rsid w:val="00140D7B"/>
    <w:rsid w:val="00140DF7"/>
    <w:rsid w:val="00140E8B"/>
    <w:rsid w:val="00141046"/>
    <w:rsid w:val="00141138"/>
    <w:rsid w:val="00141198"/>
    <w:rsid w:val="00141489"/>
    <w:rsid w:val="001414C5"/>
    <w:rsid w:val="00141700"/>
    <w:rsid w:val="00141844"/>
    <w:rsid w:val="001419BD"/>
    <w:rsid w:val="001419E5"/>
    <w:rsid w:val="00141A9E"/>
    <w:rsid w:val="00141B5B"/>
    <w:rsid w:val="00141CFF"/>
    <w:rsid w:val="00141D9A"/>
    <w:rsid w:val="00141E40"/>
    <w:rsid w:val="00141E56"/>
    <w:rsid w:val="00141F08"/>
    <w:rsid w:val="00141FF2"/>
    <w:rsid w:val="001421EA"/>
    <w:rsid w:val="00142222"/>
    <w:rsid w:val="00142279"/>
    <w:rsid w:val="001422BC"/>
    <w:rsid w:val="00142353"/>
    <w:rsid w:val="001423B8"/>
    <w:rsid w:val="00142441"/>
    <w:rsid w:val="0014272D"/>
    <w:rsid w:val="0014286D"/>
    <w:rsid w:val="0014287A"/>
    <w:rsid w:val="001428CC"/>
    <w:rsid w:val="00142BD4"/>
    <w:rsid w:val="00142C1E"/>
    <w:rsid w:val="00142DE2"/>
    <w:rsid w:val="00142E92"/>
    <w:rsid w:val="00142F54"/>
    <w:rsid w:val="00142FD0"/>
    <w:rsid w:val="0014335F"/>
    <w:rsid w:val="0014338A"/>
    <w:rsid w:val="001434E2"/>
    <w:rsid w:val="001434F7"/>
    <w:rsid w:val="00143781"/>
    <w:rsid w:val="001437F1"/>
    <w:rsid w:val="00143BB8"/>
    <w:rsid w:val="00143BDA"/>
    <w:rsid w:val="00143C02"/>
    <w:rsid w:val="00143D62"/>
    <w:rsid w:val="00143DAE"/>
    <w:rsid w:val="00143E10"/>
    <w:rsid w:val="00143EBF"/>
    <w:rsid w:val="00143ED3"/>
    <w:rsid w:val="00143EEE"/>
    <w:rsid w:val="00143F12"/>
    <w:rsid w:val="00143F85"/>
    <w:rsid w:val="00143FA7"/>
    <w:rsid w:val="001441DF"/>
    <w:rsid w:val="0014426C"/>
    <w:rsid w:val="001442C6"/>
    <w:rsid w:val="001443E9"/>
    <w:rsid w:val="00144428"/>
    <w:rsid w:val="00144465"/>
    <w:rsid w:val="0014448A"/>
    <w:rsid w:val="001445DB"/>
    <w:rsid w:val="00144664"/>
    <w:rsid w:val="0014472A"/>
    <w:rsid w:val="001448FB"/>
    <w:rsid w:val="00144AE8"/>
    <w:rsid w:val="00144AF3"/>
    <w:rsid w:val="00144BA6"/>
    <w:rsid w:val="00144C74"/>
    <w:rsid w:val="00144C87"/>
    <w:rsid w:val="00144C91"/>
    <w:rsid w:val="00144CEC"/>
    <w:rsid w:val="00144CF7"/>
    <w:rsid w:val="00145053"/>
    <w:rsid w:val="0014507F"/>
    <w:rsid w:val="00145138"/>
    <w:rsid w:val="0014513A"/>
    <w:rsid w:val="0014515E"/>
    <w:rsid w:val="0014553D"/>
    <w:rsid w:val="001455B7"/>
    <w:rsid w:val="001455C2"/>
    <w:rsid w:val="001455ED"/>
    <w:rsid w:val="0014564A"/>
    <w:rsid w:val="0014571A"/>
    <w:rsid w:val="0014586A"/>
    <w:rsid w:val="00145AE1"/>
    <w:rsid w:val="00145B9B"/>
    <w:rsid w:val="00145D8F"/>
    <w:rsid w:val="00145DAE"/>
    <w:rsid w:val="00145E65"/>
    <w:rsid w:val="001466BC"/>
    <w:rsid w:val="0014671F"/>
    <w:rsid w:val="001467B1"/>
    <w:rsid w:val="00146833"/>
    <w:rsid w:val="0014689E"/>
    <w:rsid w:val="001468B4"/>
    <w:rsid w:val="00146C62"/>
    <w:rsid w:val="00146CAA"/>
    <w:rsid w:val="00146DF8"/>
    <w:rsid w:val="00146EF4"/>
    <w:rsid w:val="00147005"/>
    <w:rsid w:val="001470A6"/>
    <w:rsid w:val="001472CA"/>
    <w:rsid w:val="001474B8"/>
    <w:rsid w:val="0014750D"/>
    <w:rsid w:val="001476EF"/>
    <w:rsid w:val="00147980"/>
    <w:rsid w:val="00147A5F"/>
    <w:rsid w:val="00147BA8"/>
    <w:rsid w:val="00150175"/>
    <w:rsid w:val="00150188"/>
    <w:rsid w:val="001501A2"/>
    <w:rsid w:val="00150206"/>
    <w:rsid w:val="00150214"/>
    <w:rsid w:val="001502C8"/>
    <w:rsid w:val="0015037A"/>
    <w:rsid w:val="001503DF"/>
    <w:rsid w:val="001503EA"/>
    <w:rsid w:val="00150407"/>
    <w:rsid w:val="0015056A"/>
    <w:rsid w:val="00150A40"/>
    <w:rsid w:val="00150B00"/>
    <w:rsid w:val="00150B18"/>
    <w:rsid w:val="00150BB2"/>
    <w:rsid w:val="00150BEC"/>
    <w:rsid w:val="00150C5C"/>
    <w:rsid w:val="00150C97"/>
    <w:rsid w:val="00150CB5"/>
    <w:rsid w:val="00150DC4"/>
    <w:rsid w:val="00150EDA"/>
    <w:rsid w:val="00150F66"/>
    <w:rsid w:val="00151011"/>
    <w:rsid w:val="00151084"/>
    <w:rsid w:val="00151224"/>
    <w:rsid w:val="0015125F"/>
    <w:rsid w:val="00151309"/>
    <w:rsid w:val="0015130F"/>
    <w:rsid w:val="0015174A"/>
    <w:rsid w:val="001517E3"/>
    <w:rsid w:val="00151933"/>
    <w:rsid w:val="001519C7"/>
    <w:rsid w:val="00151D56"/>
    <w:rsid w:val="00152127"/>
    <w:rsid w:val="0015221B"/>
    <w:rsid w:val="00152331"/>
    <w:rsid w:val="00152405"/>
    <w:rsid w:val="001527CE"/>
    <w:rsid w:val="001527E7"/>
    <w:rsid w:val="00152AE6"/>
    <w:rsid w:val="00152B40"/>
    <w:rsid w:val="00152D31"/>
    <w:rsid w:val="00152D34"/>
    <w:rsid w:val="00152E78"/>
    <w:rsid w:val="00152E7B"/>
    <w:rsid w:val="00153046"/>
    <w:rsid w:val="001532BA"/>
    <w:rsid w:val="00153304"/>
    <w:rsid w:val="001533A5"/>
    <w:rsid w:val="00153453"/>
    <w:rsid w:val="00153543"/>
    <w:rsid w:val="001536E4"/>
    <w:rsid w:val="00153AEE"/>
    <w:rsid w:val="00153B4F"/>
    <w:rsid w:val="00153C4A"/>
    <w:rsid w:val="00153CBE"/>
    <w:rsid w:val="00153F26"/>
    <w:rsid w:val="00153F3F"/>
    <w:rsid w:val="00153FED"/>
    <w:rsid w:val="0015402C"/>
    <w:rsid w:val="001540C0"/>
    <w:rsid w:val="0015428D"/>
    <w:rsid w:val="00154328"/>
    <w:rsid w:val="001543BF"/>
    <w:rsid w:val="001544B4"/>
    <w:rsid w:val="001547BC"/>
    <w:rsid w:val="001547FA"/>
    <w:rsid w:val="00154BA4"/>
    <w:rsid w:val="00154D68"/>
    <w:rsid w:val="00154DC1"/>
    <w:rsid w:val="0015513F"/>
    <w:rsid w:val="0015523C"/>
    <w:rsid w:val="00155312"/>
    <w:rsid w:val="0015545E"/>
    <w:rsid w:val="00155504"/>
    <w:rsid w:val="0015559C"/>
    <w:rsid w:val="001556DC"/>
    <w:rsid w:val="001557CE"/>
    <w:rsid w:val="00155862"/>
    <w:rsid w:val="001558D7"/>
    <w:rsid w:val="00155BA9"/>
    <w:rsid w:val="00155BD2"/>
    <w:rsid w:val="00155BFD"/>
    <w:rsid w:val="00155C41"/>
    <w:rsid w:val="00155D91"/>
    <w:rsid w:val="00155E52"/>
    <w:rsid w:val="00155E93"/>
    <w:rsid w:val="00156244"/>
    <w:rsid w:val="00156277"/>
    <w:rsid w:val="001563A2"/>
    <w:rsid w:val="0015645C"/>
    <w:rsid w:val="001564AE"/>
    <w:rsid w:val="00156590"/>
    <w:rsid w:val="001565AD"/>
    <w:rsid w:val="00156611"/>
    <w:rsid w:val="00156615"/>
    <w:rsid w:val="00156887"/>
    <w:rsid w:val="001568F7"/>
    <w:rsid w:val="00156ABA"/>
    <w:rsid w:val="00156B0B"/>
    <w:rsid w:val="00156BF9"/>
    <w:rsid w:val="001570C5"/>
    <w:rsid w:val="00157390"/>
    <w:rsid w:val="001573A5"/>
    <w:rsid w:val="001573ED"/>
    <w:rsid w:val="0015761A"/>
    <w:rsid w:val="001577CA"/>
    <w:rsid w:val="00157E71"/>
    <w:rsid w:val="0016028F"/>
    <w:rsid w:val="00160391"/>
    <w:rsid w:val="00160441"/>
    <w:rsid w:val="0016062B"/>
    <w:rsid w:val="001606EF"/>
    <w:rsid w:val="00160998"/>
    <w:rsid w:val="00160A63"/>
    <w:rsid w:val="00160AE1"/>
    <w:rsid w:val="00160CC9"/>
    <w:rsid w:val="00160CD6"/>
    <w:rsid w:val="00160CDA"/>
    <w:rsid w:val="00160D5F"/>
    <w:rsid w:val="00160D82"/>
    <w:rsid w:val="00160E66"/>
    <w:rsid w:val="00160F5F"/>
    <w:rsid w:val="0016108B"/>
    <w:rsid w:val="0016108D"/>
    <w:rsid w:val="001613AB"/>
    <w:rsid w:val="00161527"/>
    <w:rsid w:val="00161764"/>
    <w:rsid w:val="00161A7D"/>
    <w:rsid w:val="00161CC1"/>
    <w:rsid w:val="00161D5F"/>
    <w:rsid w:val="00161D62"/>
    <w:rsid w:val="00161EBC"/>
    <w:rsid w:val="001620E5"/>
    <w:rsid w:val="0016218B"/>
    <w:rsid w:val="00162208"/>
    <w:rsid w:val="00162308"/>
    <w:rsid w:val="001624D6"/>
    <w:rsid w:val="001625DF"/>
    <w:rsid w:val="00162802"/>
    <w:rsid w:val="0016282D"/>
    <w:rsid w:val="00162844"/>
    <w:rsid w:val="00162922"/>
    <w:rsid w:val="00162A89"/>
    <w:rsid w:val="00162D39"/>
    <w:rsid w:val="00162D56"/>
    <w:rsid w:val="00162E54"/>
    <w:rsid w:val="00162EBB"/>
    <w:rsid w:val="00162FC7"/>
    <w:rsid w:val="00163092"/>
    <w:rsid w:val="001630B3"/>
    <w:rsid w:val="0016313E"/>
    <w:rsid w:val="0016316A"/>
    <w:rsid w:val="0016318A"/>
    <w:rsid w:val="00163298"/>
    <w:rsid w:val="00163363"/>
    <w:rsid w:val="00163428"/>
    <w:rsid w:val="001634D5"/>
    <w:rsid w:val="00163539"/>
    <w:rsid w:val="0016381F"/>
    <w:rsid w:val="0016382D"/>
    <w:rsid w:val="00163879"/>
    <w:rsid w:val="00163960"/>
    <w:rsid w:val="00163A74"/>
    <w:rsid w:val="00163B01"/>
    <w:rsid w:val="00163BCF"/>
    <w:rsid w:val="00163C99"/>
    <w:rsid w:val="00163CFB"/>
    <w:rsid w:val="00163D1D"/>
    <w:rsid w:val="00163ED1"/>
    <w:rsid w:val="00163F6E"/>
    <w:rsid w:val="00163FCE"/>
    <w:rsid w:val="0016411D"/>
    <w:rsid w:val="00164171"/>
    <w:rsid w:val="001641E2"/>
    <w:rsid w:val="0016424B"/>
    <w:rsid w:val="001642F4"/>
    <w:rsid w:val="001642FC"/>
    <w:rsid w:val="00164422"/>
    <w:rsid w:val="00164458"/>
    <w:rsid w:val="001644E2"/>
    <w:rsid w:val="00164533"/>
    <w:rsid w:val="001646C9"/>
    <w:rsid w:val="00164740"/>
    <w:rsid w:val="00164794"/>
    <w:rsid w:val="001647B4"/>
    <w:rsid w:val="00164895"/>
    <w:rsid w:val="00164963"/>
    <w:rsid w:val="00164A0A"/>
    <w:rsid w:val="00164AFE"/>
    <w:rsid w:val="00164BC1"/>
    <w:rsid w:val="00164CC4"/>
    <w:rsid w:val="00164DE8"/>
    <w:rsid w:val="00164E58"/>
    <w:rsid w:val="00164E9E"/>
    <w:rsid w:val="00164EAD"/>
    <w:rsid w:val="00164EC9"/>
    <w:rsid w:val="00165033"/>
    <w:rsid w:val="00165150"/>
    <w:rsid w:val="001651DF"/>
    <w:rsid w:val="001653CF"/>
    <w:rsid w:val="00165580"/>
    <w:rsid w:val="001655E2"/>
    <w:rsid w:val="001656CB"/>
    <w:rsid w:val="0016583B"/>
    <w:rsid w:val="00165862"/>
    <w:rsid w:val="00165926"/>
    <w:rsid w:val="00165C37"/>
    <w:rsid w:val="00165D6A"/>
    <w:rsid w:val="00165D76"/>
    <w:rsid w:val="00165D85"/>
    <w:rsid w:val="00165DF9"/>
    <w:rsid w:val="00165F3C"/>
    <w:rsid w:val="00165FC4"/>
    <w:rsid w:val="00166004"/>
    <w:rsid w:val="001660C5"/>
    <w:rsid w:val="00166286"/>
    <w:rsid w:val="001662C6"/>
    <w:rsid w:val="001662FC"/>
    <w:rsid w:val="00166417"/>
    <w:rsid w:val="001665E8"/>
    <w:rsid w:val="001665EB"/>
    <w:rsid w:val="00166823"/>
    <w:rsid w:val="00166AB7"/>
    <w:rsid w:val="00166D74"/>
    <w:rsid w:val="001670EA"/>
    <w:rsid w:val="00167194"/>
    <w:rsid w:val="00167212"/>
    <w:rsid w:val="00167256"/>
    <w:rsid w:val="001674A0"/>
    <w:rsid w:val="001675E7"/>
    <w:rsid w:val="0016771D"/>
    <w:rsid w:val="00167AE7"/>
    <w:rsid w:val="00167B7E"/>
    <w:rsid w:val="00167B86"/>
    <w:rsid w:val="00167C17"/>
    <w:rsid w:val="00167C57"/>
    <w:rsid w:val="00167D32"/>
    <w:rsid w:val="00167DD4"/>
    <w:rsid w:val="00167E06"/>
    <w:rsid w:val="00167FC5"/>
    <w:rsid w:val="0017020F"/>
    <w:rsid w:val="001702B0"/>
    <w:rsid w:val="00170A50"/>
    <w:rsid w:val="00170C02"/>
    <w:rsid w:val="00170CC6"/>
    <w:rsid w:val="00170EA1"/>
    <w:rsid w:val="00170EBF"/>
    <w:rsid w:val="00171039"/>
    <w:rsid w:val="00171052"/>
    <w:rsid w:val="00171128"/>
    <w:rsid w:val="0017117F"/>
    <w:rsid w:val="00171318"/>
    <w:rsid w:val="00171600"/>
    <w:rsid w:val="00171764"/>
    <w:rsid w:val="001718E5"/>
    <w:rsid w:val="00171CD5"/>
    <w:rsid w:val="00171EE4"/>
    <w:rsid w:val="00172175"/>
    <w:rsid w:val="00172233"/>
    <w:rsid w:val="00172268"/>
    <w:rsid w:val="00172396"/>
    <w:rsid w:val="00172397"/>
    <w:rsid w:val="001723D8"/>
    <w:rsid w:val="001723EB"/>
    <w:rsid w:val="0017247E"/>
    <w:rsid w:val="001724BF"/>
    <w:rsid w:val="0017297A"/>
    <w:rsid w:val="00172C70"/>
    <w:rsid w:val="00172E3A"/>
    <w:rsid w:val="00172F6A"/>
    <w:rsid w:val="00172FEE"/>
    <w:rsid w:val="00173186"/>
    <w:rsid w:val="001731E2"/>
    <w:rsid w:val="0017394E"/>
    <w:rsid w:val="00173A9D"/>
    <w:rsid w:val="00173C6F"/>
    <w:rsid w:val="00173D67"/>
    <w:rsid w:val="00173EEC"/>
    <w:rsid w:val="00173F64"/>
    <w:rsid w:val="001742BB"/>
    <w:rsid w:val="00174302"/>
    <w:rsid w:val="00174451"/>
    <w:rsid w:val="0017492C"/>
    <w:rsid w:val="00174B92"/>
    <w:rsid w:val="00174C86"/>
    <w:rsid w:val="00174DA2"/>
    <w:rsid w:val="00174E43"/>
    <w:rsid w:val="00174F54"/>
    <w:rsid w:val="00174FFD"/>
    <w:rsid w:val="001750C2"/>
    <w:rsid w:val="001750E2"/>
    <w:rsid w:val="00175109"/>
    <w:rsid w:val="0017511E"/>
    <w:rsid w:val="001751A9"/>
    <w:rsid w:val="0017520D"/>
    <w:rsid w:val="00175416"/>
    <w:rsid w:val="001754FF"/>
    <w:rsid w:val="00175612"/>
    <w:rsid w:val="00175661"/>
    <w:rsid w:val="00175738"/>
    <w:rsid w:val="001757E5"/>
    <w:rsid w:val="0017584B"/>
    <w:rsid w:val="001759CA"/>
    <w:rsid w:val="00175A0F"/>
    <w:rsid w:val="00175A41"/>
    <w:rsid w:val="00175C2F"/>
    <w:rsid w:val="00175E33"/>
    <w:rsid w:val="00175F22"/>
    <w:rsid w:val="001761C2"/>
    <w:rsid w:val="001762C8"/>
    <w:rsid w:val="0017639D"/>
    <w:rsid w:val="001764CC"/>
    <w:rsid w:val="00176954"/>
    <w:rsid w:val="00176DE3"/>
    <w:rsid w:val="00176E24"/>
    <w:rsid w:val="00176E29"/>
    <w:rsid w:val="00176F35"/>
    <w:rsid w:val="00176F99"/>
    <w:rsid w:val="001770C0"/>
    <w:rsid w:val="001770E5"/>
    <w:rsid w:val="00177238"/>
    <w:rsid w:val="0017725D"/>
    <w:rsid w:val="0017726A"/>
    <w:rsid w:val="00177285"/>
    <w:rsid w:val="001773C6"/>
    <w:rsid w:val="001774BC"/>
    <w:rsid w:val="001774DA"/>
    <w:rsid w:val="001776D6"/>
    <w:rsid w:val="001777BF"/>
    <w:rsid w:val="001778DE"/>
    <w:rsid w:val="00177ADE"/>
    <w:rsid w:val="00177C4E"/>
    <w:rsid w:val="00177D3E"/>
    <w:rsid w:val="00177D76"/>
    <w:rsid w:val="00177DD3"/>
    <w:rsid w:val="00177DFD"/>
    <w:rsid w:val="00177E25"/>
    <w:rsid w:val="00177E39"/>
    <w:rsid w:val="00177F9F"/>
    <w:rsid w:val="00180070"/>
    <w:rsid w:val="00180098"/>
    <w:rsid w:val="001800A3"/>
    <w:rsid w:val="00180278"/>
    <w:rsid w:val="00180293"/>
    <w:rsid w:val="001802C8"/>
    <w:rsid w:val="00180310"/>
    <w:rsid w:val="0018064F"/>
    <w:rsid w:val="001806F5"/>
    <w:rsid w:val="001807F2"/>
    <w:rsid w:val="00180C21"/>
    <w:rsid w:val="00180CE9"/>
    <w:rsid w:val="00181033"/>
    <w:rsid w:val="00181042"/>
    <w:rsid w:val="00181061"/>
    <w:rsid w:val="00181099"/>
    <w:rsid w:val="001810BF"/>
    <w:rsid w:val="00181220"/>
    <w:rsid w:val="0018137A"/>
    <w:rsid w:val="001813B1"/>
    <w:rsid w:val="00181431"/>
    <w:rsid w:val="0018147A"/>
    <w:rsid w:val="00181538"/>
    <w:rsid w:val="001815F4"/>
    <w:rsid w:val="00181712"/>
    <w:rsid w:val="0018182C"/>
    <w:rsid w:val="001818A7"/>
    <w:rsid w:val="001818D5"/>
    <w:rsid w:val="00181A5B"/>
    <w:rsid w:val="00181AFB"/>
    <w:rsid w:val="00181E64"/>
    <w:rsid w:val="00181EC0"/>
    <w:rsid w:val="00181F65"/>
    <w:rsid w:val="0018201A"/>
    <w:rsid w:val="001825F0"/>
    <w:rsid w:val="00182669"/>
    <w:rsid w:val="00182725"/>
    <w:rsid w:val="0018281B"/>
    <w:rsid w:val="0018293A"/>
    <w:rsid w:val="001829C8"/>
    <w:rsid w:val="00182BDD"/>
    <w:rsid w:val="00182CFA"/>
    <w:rsid w:val="00182D0C"/>
    <w:rsid w:val="00182F9F"/>
    <w:rsid w:val="0018308F"/>
    <w:rsid w:val="001831B7"/>
    <w:rsid w:val="001834C0"/>
    <w:rsid w:val="0018354D"/>
    <w:rsid w:val="00183628"/>
    <w:rsid w:val="00183925"/>
    <w:rsid w:val="00183962"/>
    <w:rsid w:val="0018398C"/>
    <w:rsid w:val="00183A06"/>
    <w:rsid w:val="00183A55"/>
    <w:rsid w:val="001841DB"/>
    <w:rsid w:val="0018423A"/>
    <w:rsid w:val="00184381"/>
    <w:rsid w:val="00184582"/>
    <w:rsid w:val="001845D2"/>
    <w:rsid w:val="00184999"/>
    <w:rsid w:val="00184B09"/>
    <w:rsid w:val="00184B0A"/>
    <w:rsid w:val="00184CB7"/>
    <w:rsid w:val="00184D22"/>
    <w:rsid w:val="00184D64"/>
    <w:rsid w:val="00184E6A"/>
    <w:rsid w:val="00185102"/>
    <w:rsid w:val="001851C4"/>
    <w:rsid w:val="00185245"/>
    <w:rsid w:val="001856C1"/>
    <w:rsid w:val="00185726"/>
    <w:rsid w:val="00185A05"/>
    <w:rsid w:val="00185A8C"/>
    <w:rsid w:val="00185C41"/>
    <w:rsid w:val="00185D57"/>
    <w:rsid w:val="00185E36"/>
    <w:rsid w:val="001860DC"/>
    <w:rsid w:val="00186111"/>
    <w:rsid w:val="001861AB"/>
    <w:rsid w:val="001862F5"/>
    <w:rsid w:val="00186345"/>
    <w:rsid w:val="001865B7"/>
    <w:rsid w:val="0018665C"/>
    <w:rsid w:val="001866A3"/>
    <w:rsid w:val="0018683F"/>
    <w:rsid w:val="001868F2"/>
    <w:rsid w:val="00186904"/>
    <w:rsid w:val="00186933"/>
    <w:rsid w:val="00186A20"/>
    <w:rsid w:val="00186A48"/>
    <w:rsid w:val="00186A60"/>
    <w:rsid w:val="00186B0A"/>
    <w:rsid w:val="00186E15"/>
    <w:rsid w:val="00187039"/>
    <w:rsid w:val="001871E2"/>
    <w:rsid w:val="001871E8"/>
    <w:rsid w:val="00187302"/>
    <w:rsid w:val="00187488"/>
    <w:rsid w:val="00187512"/>
    <w:rsid w:val="001875F3"/>
    <w:rsid w:val="001876B1"/>
    <w:rsid w:val="00187946"/>
    <w:rsid w:val="0018795E"/>
    <w:rsid w:val="00187978"/>
    <w:rsid w:val="00187AD3"/>
    <w:rsid w:val="00187B29"/>
    <w:rsid w:val="00187D73"/>
    <w:rsid w:val="00187DD4"/>
    <w:rsid w:val="00187E64"/>
    <w:rsid w:val="00187F4E"/>
    <w:rsid w:val="00187FB9"/>
    <w:rsid w:val="00190348"/>
    <w:rsid w:val="00190417"/>
    <w:rsid w:val="001905BD"/>
    <w:rsid w:val="001906B9"/>
    <w:rsid w:val="0019072E"/>
    <w:rsid w:val="00190742"/>
    <w:rsid w:val="001907F2"/>
    <w:rsid w:val="00190842"/>
    <w:rsid w:val="001909DE"/>
    <w:rsid w:val="00190C35"/>
    <w:rsid w:val="00190FFE"/>
    <w:rsid w:val="0019105A"/>
    <w:rsid w:val="0019109A"/>
    <w:rsid w:val="00191298"/>
    <w:rsid w:val="00191459"/>
    <w:rsid w:val="0019153A"/>
    <w:rsid w:val="001915C7"/>
    <w:rsid w:val="001915D7"/>
    <w:rsid w:val="0019160A"/>
    <w:rsid w:val="00191783"/>
    <w:rsid w:val="0019178A"/>
    <w:rsid w:val="001917E5"/>
    <w:rsid w:val="001919C8"/>
    <w:rsid w:val="001919E9"/>
    <w:rsid w:val="00191A11"/>
    <w:rsid w:val="00191B61"/>
    <w:rsid w:val="00191C3F"/>
    <w:rsid w:val="00191E79"/>
    <w:rsid w:val="00191FC9"/>
    <w:rsid w:val="00191FE1"/>
    <w:rsid w:val="00191FE9"/>
    <w:rsid w:val="00192287"/>
    <w:rsid w:val="00192350"/>
    <w:rsid w:val="00192AAD"/>
    <w:rsid w:val="00192B6D"/>
    <w:rsid w:val="00192F4C"/>
    <w:rsid w:val="00192F6F"/>
    <w:rsid w:val="00192FE6"/>
    <w:rsid w:val="00192FF2"/>
    <w:rsid w:val="0019302C"/>
    <w:rsid w:val="00193120"/>
    <w:rsid w:val="001931B2"/>
    <w:rsid w:val="00193450"/>
    <w:rsid w:val="001935DB"/>
    <w:rsid w:val="0019360B"/>
    <w:rsid w:val="00193688"/>
    <w:rsid w:val="00193780"/>
    <w:rsid w:val="0019381E"/>
    <w:rsid w:val="00193986"/>
    <w:rsid w:val="00193B08"/>
    <w:rsid w:val="00193D7A"/>
    <w:rsid w:val="00193DDC"/>
    <w:rsid w:val="00193E95"/>
    <w:rsid w:val="00194004"/>
    <w:rsid w:val="001940D1"/>
    <w:rsid w:val="001942F2"/>
    <w:rsid w:val="0019430F"/>
    <w:rsid w:val="001944EA"/>
    <w:rsid w:val="00194570"/>
    <w:rsid w:val="001946CE"/>
    <w:rsid w:val="00194938"/>
    <w:rsid w:val="00194946"/>
    <w:rsid w:val="0019499F"/>
    <w:rsid w:val="00194A15"/>
    <w:rsid w:val="00194AEB"/>
    <w:rsid w:val="00194B41"/>
    <w:rsid w:val="00194B7C"/>
    <w:rsid w:val="00194C12"/>
    <w:rsid w:val="00194D46"/>
    <w:rsid w:val="00194FBD"/>
    <w:rsid w:val="0019507B"/>
    <w:rsid w:val="001951AF"/>
    <w:rsid w:val="001951B9"/>
    <w:rsid w:val="0019520B"/>
    <w:rsid w:val="001953D7"/>
    <w:rsid w:val="001955FC"/>
    <w:rsid w:val="0019560B"/>
    <w:rsid w:val="001956A8"/>
    <w:rsid w:val="001956F1"/>
    <w:rsid w:val="0019575C"/>
    <w:rsid w:val="001958E5"/>
    <w:rsid w:val="0019592B"/>
    <w:rsid w:val="00195A4D"/>
    <w:rsid w:val="00195B6C"/>
    <w:rsid w:val="00195B8F"/>
    <w:rsid w:val="00195D0C"/>
    <w:rsid w:val="00195D19"/>
    <w:rsid w:val="00195EFA"/>
    <w:rsid w:val="00196052"/>
    <w:rsid w:val="001960C1"/>
    <w:rsid w:val="0019616F"/>
    <w:rsid w:val="00196176"/>
    <w:rsid w:val="0019628D"/>
    <w:rsid w:val="001962C1"/>
    <w:rsid w:val="001965C3"/>
    <w:rsid w:val="001967DE"/>
    <w:rsid w:val="0019699D"/>
    <w:rsid w:val="00196B05"/>
    <w:rsid w:val="00196B52"/>
    <w:rsid w:val="00196BBE"/>
    <w:rsid w:val="00196BF4"/>
    <w:rsid w:val="00196C48"/>
    <w:rsid w:val="00196DC7"/>
    <w:rsid w:val="0019709E"/>
    <w:rsid w:val="001971BF"/>
    <w:rsid w:val="001971D1"/>
    <w:rsid w:val="001972DA"/>
    <w:rsid w:val="001972EF"/>
    <w:rsid w:val="00197410"/>
    <w:rsid w:val="00197543"/>
    <w:rsid w:val="0019765C"/>
    <w:rsid w:val="001976AA"/>
    <w:rsid w:val="0019794C"/>
    <w:rsid w:val="00197AEF"/>
    <w:rsid w:val="00197BA9"/>
    <w:rsid w:val="00197BE7"/>
    <w:rsid w:val="00197BEE"/>
    <w:rsid w:val="00197C5B"/>
    <w:rsid w:val="00197F57"/>
    <w:rsid w:val="00197FD4"/>
    <w:rsid w:val="001A0136"/>
    <w:rsid w:val="001A019C"/>
    <w:rsid w:val="001A023D"/>
    <w:rsid w:val="001A02F6"/>
    <w:rsid w:val="001A04C1"/>
    <w:rsid w:val="001A0771"/>
    <w:rsid w:val="001A0835"/>
    <w:rsid w:val="001A08EC"/>
    <w:rsid w:val="001A090E"/>
    <w:rsid w:val="001A0B4C"/>
    <w:rsid w:val="001A0C1D"/>
    <w:rsid w:val="001A0C63"/>
    <w:rsid w:val="001A0DAD"/>
    <w:rsid w:val="001A0ED0"/>
    <w:rsid w:val="001A115C"/>
    <w:rsid w:val="001A123C"/>
    <w:rsid w:val="001A154B"/>
    <w:rsid w:val="001A158A"/>
    <w:rsid w:val="001A15C6"/>
    <w:rsid w:val="001A1638"/>
    <w:rsid w:val="001A17A0"/>
    <w:rsid w:val="001A19E5"/>
    <w:rsid w:val="001A1B0E"/>
    <w:rsid w:val="001A1C03"/>
    <w:rsid w:val="001A1C1F"/>
    <w:rsid w:val="001A1C6C"/>
    <w:rsid w:val="001A1D28"/>
    <w:rsid w:val="001A1E24"/>
    <w:rsid w:val="001A2177"/>
    <w:rsid w:val="001A22D1"/>
    <w:rsid w:val="001A22DF"/>
    <w:rsid w:val="001A24B3"/>
    <w:rsid w:val="001A2533"/>
    <w:rsid w:val="001A2666"/>
    <w:rsid w:val="001A277D"/>
    <w:rsid w:val="001A2F03"/>
    <w:rsid w:val="001A30D6"/>
    <w:rsid w:val="001A3202"/>
    <w:rsid w:val="001A32B9"/>
    <w:rsid w:val="001A335B"/>
    <w:rsid w:val="001A336C"/>
    <w:rsid w:val="001A3483"/>
    <w:rsid w:val="001A34A3"/>
    <w:rsid w:val="001A3550"/>
    <w:rsid w:val="001A36D9"/>
    <w:rsid w:val="001A371C"/>
    <w:rsid w:val="001A3E1A"/>
    <w:rsid w:val="001A4064"/>
    <w:rsid w:val="001A4244"/>
    <w:rsid w:val="001A437B"/>
    <w:rsid w:val="001A4416"/>
    <w:rsid w:val="001A45A9"/>
    <w:rsid w:val="001A4608"/>
    <w:rsid w:val="001A460A"/>
    <w:rsid w:val="001A47F1"/>
    <w:rsid w:val="001A4863"/>
    <w:rsid w:val="001A48EE"/>
    <w:rsid w:val="001A49FD"/>
    <w:rsid w:val="001A4CFC"/>
    <w:rsid w:val="001A4E61"/>
    <w:rsid w:val="001A4E87"/>
    <w:rsid w:val="001A4F2B"/>
    <w:rsid w:val="001A4F54"/>
    <w:rsid w:val="001A4FCA"/>
    <w:rsid w:val="001A501A"/>
    <w:rsid w:val="001A50F7"/>
    <w:rsid w:val="001A520D"/>
    <w:rsid w:val="001A52BF"/>
    <w:rsid w:val="001A534C"/>
    <w:rsid w:val="001A5510"/>
    <w:rsid w:val="001A559E"/>
    <w:rsid w:val="001A5B5D"/>
    <w:rsid w:val="001A5BB8"/>
    <w:rsid w:val="001A5C7B"/>
    <w:rsid w:val="001A5D25"/>
    <w:rsid w:val="001A5D6E"/>
    <w:rsid w:val="001A5E19"/>
    <w:rsid w:val="001A5E57"/>
    <w:rsid w:val="001A5F38"/>
    <w:rsid w:val="001A60EC"/>
    <w:rsid w:val="001A618E"/>
    <w:rsid w:val="001A63D8"/>
    <w:rsid w:val="001A6852"/>
    <w:rsid w:val="001A685C"/>
    <w:rsid w:val="001A693B"/>
    <w:rsid w:val="001A6AE0"/>
    <w:rsid w:val="001A6DEB"/>
    <w:rsid w:val="001A7035"/>
    <w:rsid w:val="001A7061"/>
    <w:rsid w:val="001A7063"/>
    <w:rsid w:val="001A742D"/>
    <w:rsid w:val="001A7479"/>
    <w:rsid w:val="001A7555"/>
    <w:rsid w:val="001A7560"/>
    <w:rsid w:val="001A758B"/>
    <w:rsid w:val="001A785B"/>
    <w:rsid w:val="001A78B6"/>
    <w:rsid w:val="001A78D5"/>
    <w:rsid w:val="001A7967"/>
    <w:rsid w:val="001A7969"/>
    <w:rsid w:val="001A79EB"/>
    <w:rsid w:val="001A7A4E"/>
    <w:rsid w:val="001A7E0E"/>
    <w:rsid w:val="001B0108"/>
    <w:rsid w:val="001B01FA"/>
    <w:rsid w:val="001B0230"/>
    <w:rsid w:val="001B0400"/>
    <w:rsid w:val="001B0465"/>
    <w:rsid w:val="001B049D"/>
    <w:rsid w:val="001B05EF"/>
    <w:rsid w:val="001B06AE"/>
    <w:rsid w:val="001B07F3"/>
    <w:rsid w:val="001B0832"/>
    <w:rsid w:val="001B08FB"/>
    <w:rsid w:val="001B0940"/>
    <w:rsid w:val="001B09E3"/>
    <w:rsid w:val="001B0B46"/>
    <w:rsid w:val="001B0BB5"/>
    <w:rsid w:val="001B0BD1"/>
    <w:rsid w:val="001B0C13"/>
    <w:rsid w:val="001B0D67"/>
    <w:rsid w:val="001B0EBC"/>
    <w:rsid w:val="001B0F0F"/>
    <w:rsid w:val="001B187A"/>
    <w:rsid w:val="001B18A7"/>
    <w:rsid w:val="001B1B53"/>
    <w:rsid w:val="001B1CCA"/>
    <w:rsid w:val="001B1EE8"/>
    <w:rsid w:val="001B1FEE"/>
    <w:rsid w:val="001B20BF"/>
    <w:rsid w:val="001B242E"/>
    <w:rsid w:val="001B2554"/>
    <w:rsid w:val="001B264F"/>
    <w:rsid w:val="001B26ED"/>
    <w:rsid w:val="001B271D"/>
    <w:rsid w:val="001B2762"/>
    <w:rsid w:val="001B284F"/>
    <w:rsid w:val="001B296D"/>
    <w:rsid w:val="001B2B93"/>
    <w:rsid w:val="001B2D7B"/>
    <w:rsid w:val="001B2F21"/>
    <w:rsid w:val="001B301D"/>
    <w:rsid w:val="001B303F"/>
    <w:rsid w:val="001B309C"/>
    <w:rsid w:val="001B3383"/>
    <w:rsid w:val="001B34E0"/>
    <w:rsid w:val="001B352C"/>
    <w:rsid w:val="001B36FC"/>
    <w:rsid w:val="001B37F5"/>
    <w:rsid w:val="001B383F"/>
    <w:rsid w:val="001B38EE"/>
    <w:rsid w:val="001B396B"/>
    <w:rsid w:val="001B3BDE"/>
    <w:rsid w:val="001B3DA3"/>
    <w:rsid w:val="001B40A5"/>
    <w:rsid w:val="001B4104"/>
    <w:rsid w:val="001B41ED"/>
    <w:rsid w:val="001B4236"/>
    <w:rsid w:val="001B44BE"/>
    <w:rsid w:val="001B4519"/>
    <w:rsid w:val="001B4569"/>
    <w:rsid w:val="001B4574"/>
    <w:rsid w:val="001B45C5"/>
    <w:rsid w:val="001B4607"/>
    <w:rsid w:val="001B47A2"/>
    <w:rsid w:val="001B47F9"/>
    <w:rsid w:val="001B49D4"/>
    <w:rsid w:val="001B4A2B"/>
    <w:rsid w:val="001B4C54"/>
    <w:rsid w:val="001B4F51"/>
    <w:rsid w:val="001B518B"/>
    <w:rsid w:val="001B5262"/>
    <w:rsid w:val="001B5383"/>
    <w:rsid w:val="001B5414"/>
    <w:rsid w:val="001B5482"/>
    <w:rsid w:val="001B5A66"/>
    <w:rsid w:val="001B5D4D"/>
    <w:rsid w:val="001B5F1A"/>
    <w:rsid w:val="001B60C8"/>
    <w:rsid w:val="001B6320"/>
    <w:rsid w:val="001B65FE"/>
    <w:rsid w:val="001B6A2B"/>
    <w:rsid w:val="001B6B33"/>
    <w:rsid w:val="001B6C1A"/>
    <w:rsid w:val="001B6C41"/>
    <w:rsid w:val="001B6CE7"/>
    <w:rsid w:val="001B6DDF"/>
    <w:rsid w:val="001B6E8B"/>
    <w:rsid w:val="001B6EEE"/>
    <w:rsid w:val="001B6EF3"/>
    <w:rsid w:val="001B7083"/>
    <w:rsid w:val="001B72AA"/>
    <w:rsid w:val="001B7323"/>
    <w:rsid w:val="001B7333"/>
    <w:rsid w:val="001B75F7"/>
    <w:rsid w:val="001B75FB"/>
    <w:rsid w:val="001B77F9"/>
    <w:rsid w:val="001B7875"/>
    <w:rsid w:val="001B7B8A"/>
    <w:rsid w:val="001B7BEF"/>
    <w:rsid w:val="001B7CFB"/>
    <w:rsid w:val="001B7DAD"/>
    <w:rsid w:val="001B7E0C"/>
    <w:rsid w:val="001B7E4E"/>
    <w:rsid w:val="001B7F56"/>
    <w:rsid w:val="001C0129"/>
    <w:rsid w:val="001C0223"/>
    <w:rsid w:val="001C02E3"/>
    <w:rsid w:val="001C046D"/>
    <w:rsid w:val="001C048C"/>
    <w:rsid w:val="001C05AC"/>
    <w:rsid w:val="001C05C8"/>
    <w:rsid w:val="001C0674"/>
    <w:rsid w:val="001C071A"/>
    <w:rsid w:val="001C088F"/>
    <w:rsid w:val="001C0942"/>
    <w:rsid w:val="001C0E61"/>
    <w:rsid w:val="001C0EAA"/>
    <w:rsid w:val="001C112E"/>
    <w:rsid w:val="001C13B2"/>
    <w:rsid w:val="001C1405"/>
    <w:rsid w:val="001C1499"/>
    <w:rsid w:val="001C18DB"/>
    <w:rsid w:val="001C1A26"/>
    <w:rsid w:val="001C1B93"/>
    <w:rsid w:val="001C1C9C"/>
    <w:rsid w:val="001C1CB0"/>
    <w:rsid w:val="001C226F"/>
    <w:rsid w:val="001C23E0"/>
    <w:rsid w:val="001C2506"/>
    <w:rsid w:val="001C2582"/>
    <w:rsid w:val="001C25D5"/>
    <w:rsid w:val="001C2792"/>
    <w:rsid w:val="001C27AE"/>
    <w:rsid w:val="001C2945"/>
    <w:rsid w:val="001C2980"/>
    <w:rsid w:val="001C2AAF"/>
    <w:rsid w:val="001C2B2B"/>
    <w:rsid w:val="001C2C92"/>
    <w:rsid w:val="001C2EC3"/>
    <w:rsid w:val="001C2ECB"/>
    <w:rsid w:val="001C3257"/>
    <w:rsid w:val="001C3388"/>
    <w:rsid w:val="001C36CC"/>
    <w:rsid w:val="001C3B76"/>
    <w:rsid w:val="001C3BAA"/>
    <w:rsid w:val="001C3C46"/>
    <w:rsid w:val="001C3C73"/>
    <w:rsid w:val="001C3ECA"/>
    <w:rsid w:val="001C3FC5"/>
    <w:rsid w:val="001C4053"/>
    <w:rsid w:val="001C421D"/>
    <w:rsid w:val="001C43E2"/>
    <w:rsid w:val="001C4423"/>
    <w:rsid w:val="001C451B"/>
    <w:rsid w:val="001C45DE"/>
    <w:rsid w:val="001C470F"/>
    <w:rsid w:val="001C4792"/>
    <w:rsid w:val="001C47FB"/>
    <w:rsid w:val="001C499A"/>
    <w:rsid w:val="001C4A52"/>
    <w:rsid w:val="001C4D43"/>
    <w:rsid w:val="001C4F42"/>
    <w:rsid w:val="001C4FB1"/>
    <w:rsid w:val="001C5002"/>
    <w:rsid w:val="001C50D2"/>
    <w:rsid w:val="001C5270"/>
    <w:rsid w:val="001C5296"/>
    <w:rsid w:val="001C54CD"/>
    <w:rsid w:val="001C55E9"/>
    <w:rsid w:val="001C5821"/>
    <w:rsid w:val="001C5851"/>
    <w:rsid w:val="001C589C"/>
    <w:rsid w:val="001C59E7"/>
    <w:rsid w:val="001C5A34"/>
    <w:rsid w:val="001C5C36"/>
    <w:rsid w:val="001C5CF9"/>
    <w:rsid w:val="001C5DB2"/>
    <w:rsid w:val="001C5F41"/>
    <w:rsid w:val="001C6067"/>
    <w:rsid w:val="001C62F5"/>
    <w:rsid w:val="001C6310"/>
    <w:rsid w:val="001C63BD"/>
    <w:rsid w:val="001C65EA"/>
    <w:rsid w:val="001C66AC"/>
    <w:rsid w:val="001C6754"/>
    <w:rsid w:val="001C6758"/>
    <w:rsid w:val="001C67B1"/>
    <w:rsid w:val="001C67F3"/>
    <w:rsid w:val="001C6ABD"/>
    <w:rsid w:val="001C6C24"/>
    <w:rsid w:val="001C6CAA"/>
    <w:rsid w:val="001C6DDA"/>
    <w:rsid w:val="001C6E40"/>
    <w:rsid w:val="001C6E8D"/>
    <w:rsid w:val="001C718F"/>
    <w:rsid w:val="001C7192"/>
    <w:rsid w:val="001C7307"/>
    <w:rsid w:val="001C73B6"/>
    <w:rsid w:val="001C73F4"/>
    <w:rsid w:val="001C7493"/>
    <w:rsid w:val="001C77F0"/>
    <w:rsid w:val="001C7A63"/>
    <w:rsid w:val="001C7B59"/>
    <w:rsid w:val="001D030B"/>
    <w:rsid w:val="001D036D"/>
    <w:rsid w:val="001D04D0"/>
    <w:rsid w:val="001D0966"/>
    <w:rsid w:val="001D0A0F"/>
    <w:rsid w:val="001D0A8C"/>
    <w:rsid w:val="001D0B49"/>
    <w:rsid w:val="001D0C0A"/>
    <w:rsid w:val="001D0D30"/>
    <w:rsid w:val="001D0F6F"/>
    <w:rsid w:val="001D0FEF"/>
    <w:rsid w:val="001D0FF3"/>
    <w:rsid w:val="001D114D"/>
    <w:rsid w:val="001D12CA"/>
    <w:rsid w:val="001D136C"/>
    <w:rsid w:val="001D137E"/>
    <w:rsid w:val="001D13A8"/>
    <w:rsid w:val="001D1490"/>
    <w:rsid w:val="001D172A"/>
    <w:rsid w:val="001D17BE"/>
    <w:rsid w:val="001D18DC"/>
    <w:rsid w:val="001D19E2"/>
    <w:rsid w:val="001D1B43"/>
    <w:rsid w:val="001D1BB1"/>
    <w:rsid w:val="001D1D55"/>
    <w:rsid w:val="001D1F31"/>
    <w:rsid w:val="001D1FED"/>
    <w:rsid w:val="001D2316"/>
    <w:rsid w:val="001D25EA"/>
    <w:rsid w:val="001D276F"/>
    <w:rsid w:val="001D2943"/>
    <w:rsid w:val="001D2BE1"/>
    <w:rsid w:val="001D2D06"/>
    <w:rsid w:val="001D2E32"/>
    <w:rsid w:val="001D2EC3"/>
    <w:rsid w:val="001D3019"/>
    <w:rsid w:val="001D30C9"/>
    <w:rsid w:val="001D3163"/>
    <w:rsid w:val="001D31AB"/>
    <w:rsid w:val="001D336E"/>
    <w:rsid w:val="001D3453"/>
    <w:rsid w:val="001D358A"/>
    <w:rsid w:val="001D3709"/>
    <w:rsid w:val="001D395B"/>
    <w:rsid w:val="001D3A16"/>
    <w:rsid w:val="001D3A17"/>
    <w:rsid w:val="001D3A5C"/>
    <w:rsid w:val="001D3B3D"/>
    <w:rsid w:val="001D3CBD"/>
    <w:rsid w:val="001D3DCB"/>
    <w:rsid w:val="001D3EDE"/>
    <w:rsid w:val="001D3FC8"/>
    <w:rsid w:val="001D41FA"/>
    <w:rsid w:val="001D4399"/>
    <w:rsid w:val="001D4442"/>
    <w:rsid w:val="001D445B"/>
    <w:rsid w:val="001D4542"/>
    <w:rsid w:val="001D4695"/>
    <w:rsid w:val="001D46A0"/>
    <w:rsid w:val="001D4739"/>
    <w:rsid w:val="001D47A1"/>
    <w:rsid w:val="001D481E"/>
    <w:rsid w:val="001D48E7"/>
    <w:rsid w:val="001D4A87"/>
    <w:rsid w:val="001D4B9A"/>
    <w:rsid w:val="001D4C1B"/>
    <w:rsid w:val="001D4C8D"/>
    <w:rsid w:val="001D4C94"/>
    <w:rsid w:val="001D4DA0"/>
    <w:rsid w:val="001D4E8D"/>
    <w:rsid w:val="001D4F61"/>
    <w:rsid w:val="001D50C2"/>
    <w:rsid w:val="001D5513"/>
    <w:rsid w:val="001D55DD"/>
    <w:rsid w:val="001D55E4"/>
    <w:rsid w:val="001D5630"/>
    <w:rsid w:val="001D563C"/>
    <w:rsid w:val="001D5871"/>
    <w:rsid w:val="001D58A5"/>
    <w:rsid w:val="001D5AC4"/>
    <w:rsid w:val="001D5D67"/>
    <w:rsid w:val="001D5D85"/>
    <w:rsid w:val="001D5DDC"/>
    <w:rsid w:val="001D5F0A"/>
    <w:rsid w:val="001D5F42"/>
    <w:rsid w:val="001D5FF5"/>
    <w:rsid w:val="001D6076"/>
    <w:rsid w:val="001D6523"/>
    <w:rsid w:val="001D65A7"/>
    <w:rsid w:val="001D661A"/>
    <w:rsid w:val="001D6779"/>
    <w:rsid w:val="001D681A"/>
    <w:rsid w:val="001D6B44"/>
    <w:rsid w:val="001D6B5A"/>
    <w:rsid w:val="001D6BB6"/>
    <w:rsid w:val="001D6BDE"/>
    <w:rsid w:val="001D6E49"/>
    <w:rsid w:val="001D6EE0"/>
    <w:rsid w:val="001D70DD"/>
    <w:rsid w:val="001D7164"/>
    <w:rsid w:val="001D7220"/>
    <w:rsid w:val="001D735D"/>
    <w:rsid w:val="001D74D1"/>
    <w:rsid w:val="001D74F9"/>
    <w:rsid w:val="001D753C"/>
    <w:rsid w:val="001D764F"/>
    <w:rsid w:val="001D7818"/>
    <w:rsid w:val="001D78F9"/>
    <w:rsid w:val="001D7A13"/>
    <w:rsid w:val="001D7ACF"/>
    <w:rsid w:val="001D7CA4"/>
    <w:rsid w:val="001D7D68"/>
    <w:rsid w:val="001D7E20"/>
    <w:rsid w:val="001D7E58"/>
    <w:rsid w:val="001D7E8B"/>
    <w:rsid w:val="001D7FF7"/>
    <w:rsid w:val="001E0290"/>
    <w:rsid w:val="001E0311"/>
    <w:rsid w:val="001E0425"/>
    <w:rsid w:val="001E0449"/>
    <w:rsid w:val="001E04EE"/>
    <w:rsid w:val="001E04FB"/>
    <w:rsid w:val="001E0532"/>
    <w:rsid w:val="001E0555"/>
    <w:rsid w:val="001E06DA"/>
    <w:rsid w:val="001E07D7"/>
    <w:rsid w:val="001E0BDF"/>
    <w:rsid w:val="001E0C5D"/>
    <w:rsid w:val="001E0D84"/>
    <w:rsid w:val="001E0DD9"/>
    <w:rsid w:val="001E0E41"/>
    <w:rsid w:val="001E0E83"/>
    <w:rsid w:val="001E114F"/>
    <w:rsid w:val="001E13B3"/>
    <w:rsid w:val="001E14FD"/>
    <w:rsid w:val="001E1B07"/>
    <w:rsid w:val="001E1C2F"/>
    <w:rsid w:val="001E1C85"/>
    <w:rsid w:val="001E1D5F"/>
    <w:rsid w:val="001E1EBF"/>
    <w:rsid w:val="001E220A"/>
    <w:rsid w:val="001E2218"/>
    <w:rsid w:val="001E2261"/>
    <w:rsid w:val="001E258C"/>
    <w:rsid w:val="001E265A"/>
    <w:rsid w:val="001E28D7"/>
    <w:rsid w:val="001E2938"/>
    <w:rsid w:val="001E2A32"/>
    <w:rsid w:val="001E2A7A"/>
    <w:rsid w:val="001E2C38"/>
    <w:rsid w:val="001E2C52"/>
    <w:rsid w:val="001E2D97"/>
    <w:rsid w:val="001E2DC2"/>
    <w:rsid w:val="001E2F65"/>
    <w:rsid w:val="001E30A0"/>
    <w:rsid w:val="001E33CD"/>
    <w:rsid w:val="001E3421"/>
    <w:rsid w:val="001E3BC0"/>
    <w:rsid w:val="001E3DCC"/>
    <w:rsid w:val="001E3DE1"/>
    <w:rsid w:val="001E3EA4"/>
    <w:rsid w:val="001E3EBB"/>
    <w:rsid w:val="001E3F68"/>
    <w:rsid w:val="001E41C3"/>
    <w:rsid w:val="001E424B"/>
    <w:rsid w:val="001E428A"/>
    <w:rsid w:val="001E42F3"/>
    <w:rsid w:val="001E43C9"/>
    <w:rsid w:val="001E4451"/>
    <w:rsid w:val="001E4566"/>
    <w:rsid w:val="001E4631"/>
    <w:rsid w:val="001E46AE"/>
    <w:rsid w:val="001E487D"/>
    <w:rsid w:val="001E4960"/>
    <w:rsid w:val="001E4AF2"/>
    <w:rsid w:val="001E4B01"/>
    <w:rsid w:val="001E4B23"/>
    <w:rsid w:val="001E4C1A"/>
    <w:rsid w:val="001E4C36"/>
    <w:rsid w:val="001E4CB9"/>
    <w:rsid w:val="001E4D4F"/>
    <w:rsid w:val="001E4F57"/>
    <w:rsid w:val="001E52C9"/>
    <w:rsid w:val="001E52EA"/>
    <w:rsid w:val="001E54E1"/>
    <w:rsid w:val="001E54F9"/>
    <w:rsid w:val="001E55EC"/>
    <w:rsid w:val="001E5691"/>
    <w:rsid w:val="001E57CF"/>
    <w:rsid w:val="001E5981"/>
    <w:rsid w:val="001E59AC"/>
    <w:rsid w:val="001E5C22"/>
    <w:rsid w:val="001E5CC2"/>
    <w:rsid w:val="001E5CD3"/>
    <w:rsid w:val="001E5D31"/>
    <w:rsid w:val="001E5E67"/>
    <w:rsid w:val="001E5EE3"/>
    <w:rsid w:val="001E5FD4"/>
    <w:rsid w:val="001E605B"/>
    <w:rsid w:val="001E60D2"/>
    <w:rsid w:val="001E6117"/>
    <w:rsid w:val="001E63F3"/>
    <w:rsid w:val="001E6661"/>
    <w:rsid w:val="001E6826"/>
    <w:rsid w:val="001E687C"/>
    <w:rsid w:val="001E6889"/>
    <w:rsid w:val="001E6A5D"/>
    <w:rsid w:val="001E6A6D"/>
    <w:rsid w:val="001E6CC6"/>
    <w:rsid w:val="001E6E8E"/>
    <w:rsid w:val="001E6F24"/>
    <w:rsid w:val="001E7186"/>
    <w:rsid w:val="001E718B"/>
    <w:rsid w:val="001E71CB"/>
    <w:rsid w:val="001E734D"/>
    <w:rsid w:val="001E746E"/>
    <w:rsid w:val="001E74BA"/>
    <w:rsid w:val="001E79C2"/>
    <w:rsid w:val="001E79F7"/>
    <w:rsid w:val="001E7A80"/>
    <w:rsid w:val="001E7AD5"/>
    <w:rsid w:val="001E7B9F"/>
    <w:rsid w:val="001E7C25"/>
    <w:rsid w:val="001E7F10"/>
    <w:rsid w:val="001E7F13"/>
    <w:rsid w:val="001F0080"/>
    <w:rsid w:val="001F00A4"/>
    <w:rsid w:val="001F0191"/>
    <w:rsid w:val="001F01FB"/>
    <w:rsid w:val="001F027B"/>
    <w:rsid w:val="001F0282"/>
    <w:rsid w:val="001F02A6"/>
    <w:rsid w:val="001F037D"/>
    <w:rsid w:val="001F03BD"/>
    <w:rsid w:val="001F04AA"/>
    <w:rsid w:val="001F053A"/>
    <w:rsid w:val="001F05CD"/>
    <w:rsid w:val="001F063D"/>
    <w:rsid w:val="001F0652"/>
    <w:rsid w:val="001F0658"/>
    <w:rsid w:val="001F0C29"/>
    <w:rsid w:val="001F0D5E"/>
    <w:rsid w:val="001F0E92"/>
    <w:rsid w:val="001F1076"/>
    <w:rsid w:val="001F10CE"/>
    <w:rsid w:val="001F130D"/>
    <w:rsid w:val="001F13CC"/>
    <w:rsid w:val="001F15B3"/>
    <w:rsid w:val="001F15F2"/>
    <w:rsid w:val="001F163C"/>
    <w:rsid w:val="001F1694"/>
    <w:rsid w:val="001F1762"/>
    <w:rsid w:val="001F1987"/>
    <w:rsid w:val="001F1A25"/>
    <w:rsid w:val="001F1D9E"/>
    <w:rsid w:val="001F1DC9"/>
    <w:rsid w:val="001F201D"/>
    <w:rsid w:val="001F2137"/>
    <w:rsid w:val="001F215F"/>
    <w:rsid w:val="001F216D"/>
    <w:rsid w:val="001F21BC"/>
    <w:rsid w:val="001F2211"/>
    <w:rsid w:val="001F2271"/>
    <w:rsid w:val="001F22D5"/>
    <w:rsid w:val="001F22E3"/>
    <w:rsid w:val="001F23BD"/>
    <w:rsid w:val="001F2404"/>
    <w:rsid w:val="001F261B"/>
    <w:rsid w:val="001F2674"/>
    <w:rsid w:val="001F271F"/>
    <w:rsid w:val="001F27FF"/>
    <w:rsid w:val="001F2945"/>
    <w:rsid w:val="001F2A5C"/>
    <w:rsid w:val="001F2A80"/>
    <w:rsid w:val="001F3159"/>
    <w:rsid w:val="001F31FE"/>
    <w:rsid w:val="001F321F"/>
    <w:rsid w:val="001F3364"/>
    <w:rsid w:val="001F3378"/>
    <w:rsid w:val="001F3419"/>
    <w:rsid w:val="001F34DA"/>
    <w:rsid w:val="001F34F3"/>
    <w:rsid w:val="001F358A"/>
    <w:rsid w:val="001F37D8"/>
    <w:rsid w:val="001F384C"/>
    <w:rsid w:val="001F3A00"/>
    <w:rsid w:val="001F3AFA"/>
    <w:rsid w:val="001F3BEE"/>
    <w:rsid w:val="001F3C3B"/>
    <w:rsid w:val="001F3E12"/>
    <w:rsid w:val="001F3E5B"/>
    <w:rsid w:val="001F400C"/>
    <w:rsid w:val="001F403D"/>
    <w:rsid w:val="001F41FB"/>
    <w:rsid w:val="001F4361"/>
    <w:rsid w:val="001F43E7"/>
    <w:rsid w:val="001F446F"/>
    <w:rsid w:val="001F4614"/>
    <w:rsid w:val="001F48A4"/>
    <w:rsid w:val="001F49AA"/>
    <w:rsid w:val="001F4C09"/>
    <w:rsid w:val="001F4D47"/>
    <w:rsid w:val="001F4DAC"/>
    <w:rsid w:val="001F4DB4"/>
    <w:rsid w:val="001F4EC5"/>
    <w:rsid w:val="001F5019"/>
    <w:rsid w:val="001F519A"/>
    <w:rsid w:val="001F51C5"/>
    <w:rsid w:val="001F5228"/>
    <w:rsid w:val="001F53A9"/>
    <w:rsid w:val="001F544A"/>
    <w:rsid w:val="001F557E"/>
    <w:rsid w:val="001F56DC"/>
    <w:rsid w:val="001F5CB9"/>
    <w:rsid w:val="001F5DA7"/>
    <w:rsid w:val="001F5F14"/>
    <w:rsid w:val="001F6229"/>
    <w:rsid w:val="001F629E"/>
    <w:rsid w:val="001F63BC"/>
    <w:rsid w:val="001F650B"/>
    <w:rsid w:val="001F65B0"/>
    <w:rsid w:val="001F67AA"/>
    <w:rsid w:val="001F6862"/>
    <w:rsid w:val="001F6A0A"/>
    <w:rsid w:val="001F6A5E"/>
    <w:rsid w:val="001F6A88"/>
    <w:rsid w:val="001F6A9E"/>
    <w:rsid w:val="001F6AFD"/>
    <w:rsid w:val="001F6BA9"/>
    <w:rsid w:val="001F6CB5"/>
    <w:rsid w:val="001F6CF5"/>
    <w:rsid w:val="001F6FBA"/>
    <w:rsid w:val="001F7040"/>
    <w:rsid w:val="001F71E4"/>
    <w:rsid w:val="001F738D"/>
    <w:rsid w:val="001F7599"/>
    <w:rsid w:val="001F7659"/>
    <w:rsid w:val="001F776A"/>
    <w:rsid w:val="001F78E7"/>
    <w:rsid w:val="001F798F"/>
    <w:rsid w:val="001F7B84"/>
    <w:rsid w:val="001F7CF2"/>
    <w:rsid w:val="001F7E6F"/>
    <w:rsid w:val="001F7F34"/>
    <w:rsid w:val="00200202"/>
    <w:rsid w:val="0020031E"/>
    <w:rsid w:val="0020041F"/>
    <w:rsid w:val="002004AD"/>
    <w:rsid w:val="00200561"/>
    <w:rsid w:val="00200752"/>
    <w:rsid w:val="00200769"/>
    <w:rsid w:val="002008CE"/>
    <w:rsid w:val="00200974"/>
    <w:rsid w:val="00200B80"/>
    <w:rsid w:val="00200B81"/>
    <w:rsid w:val="00200C3F"/>
    <w:rsid w:val="00200E43"/>
    <w:rsid w:val="00200E4C"/>
    <w:rsid w:val="00200F02"/>
    <w:rsid w:val="00200F2C"/>
    <w:rsid w:val="00201028"/>
    <w:rsid w:val="002012F7"/>
    <w:rsid w:val="00201545"/>
    <w:rsid w:val="00201593"/>
    <w:rsid w:val="002015B6"/>
    <w:rsid w:val="002017DF"/>
    <w:rsid w:val="0020184B"/>
    <w:rsid w:val="00201AD0"/>
    <w:rsid w:val="00201B45"/>
    <w:rsid w:val="00201C45"/>
    <w:rsid w:val="00201D49"/>
    <w:rsid w:val="00201DFA"/>
    <w:rsid w:val="00201E4F"/>
    <w:rsid w:val="00201FA0"/>
    <w:rsid w:val="002023E8"/>
    <w:rsid w:val="00202580"/>
    <w:rsid w:val="002025D0"/>
    <w:rsid w:val="0020274B"/>
    <w:rsid w:val="002028BE"/>
    <w:rsid w:val="0020295B"/>
    <w:rsid w:val="00202A39"/>
    <w:rsid w:val="00202C09"/>
    <w:rsid w:val="00202DF8"/>
    <w:rsid w:val="00202E4E"/>
    <w:rsid w:val="00203084"/>
    <w:rsid w:val="0020309B"/>
    <w:rsid w:val="00203168"/>
    <w:rsid w:val="00203221"/>
    <w:rsid w:val="00203369"/>
    <w:rsid w:val="00203588"/>
    <w:rsid w:val="00203644"/>
    <w:rsid w:val="0020375B"/>
    <w:rsid w:val="00203811"/>
    <w:rsid w:val="002038CA"/>
    <w:rsid w:val="002039D1"/>
    <w:rsid w:val="00203B2D"/>
    <w:rsid w:val="00203D94"/>
    <w:rsid w:val="00203F2B"/>
    <w:rsid w:val="00203F38"/>
    <w:rsid w:val="002042A3"/>
    <w:rsid w:val="00204371"/>
    <w:rsid w:val="00204402"/>
    <w:rsid w:val="0020459B"/>
    <w:rsid w:val="0020464E"/>
    <w:rsid w:val="00204A2A"/>
    <w:rsid w:val="00204B22"/>
    <w:rsid w:val="00204B3A"/>
    <w:rsid w:val="00204B4B"/>
    <w:rsid w:val="00204C0C"/>
    <w:rsid w:val="00204DAD"/>
    <w:rsid w:val="00204E9F"/>
    <w:rsid w:val="00204F37"/>
    <w:rsid w:val="002051FB"/>
    <w:rsid w:val="002052D2"/>
    <w:rsid w:val="0020535A"/>
    <w:rsid w:val="00205361"/>
    <w:rsid w:val="0020537E"/>
    <w:rsid w:val="0020559F"/>
    <w:rsid w:val="002055CB"/>
    <w:rsid w:val="00205730"/>
    <w:rsid w:val="00205807"/>
    <w:rsid w:val="002058ED"/>
    <w:rsid w:val="002058F1"/>
    <w:rsid w:val="002059EF"/>
    <w:rsid w:val="00205A4B"/>
    <w:rsid w:val="00205B04"/>
    <w:rsid w:val="00205BA5"/>
    <w:rsid w:val="00205BDB"/>
    <w:rsid w:val="00205C50"/>
    <w:rsid w:val="00205CAF"/>
    <w:rsid w:val="00205E88"/>
    <w:rsid w:val="00206147"/>
    <w:rsid w:val="00206183"/>
    <w:rsid w:val="002062BF"/>
    <w:rsid w:val="002062CA"/>
    <w:rsid w:val="00206397"/>
    <w:rsid w:val="0020651F"/>
    <w:rsid w:val="0020668A"/>
    <w:rsid w:val="002066A6"/>
    <w:rsid w:val="00206868"/>
    <w:rsid w:val="00206907"/>
    <w:rsid w:val="00206955"/>
    <w:rsid w:val="00206A79"/>
    <w:rsid w:val="00206AD6"/>
    <w:rsid w:val="00206C3B"/>
    <w:rsid w:val="00206D88"/>
    <w:rsid w:val="00206FA5"/>
    <w:rsid w:val="00207096"/>
    <w:rsid w:val="0020726D"/>
    <w:rsid w:val="002072B2"/>
    <w:rsid w:val="0020733C"/>
    <w:rsid w:val="00207345"/>
    <w:rsid w:val="00207369"/>
    <w:rsid w:val="0020743F"/>
    <w:rsid w:val="002075DB"/>
    <w:rsid w:val="00207686"/>
    <w:rsid w:val="002076CB"/>
    <w:rsid w:val="002079E5"/>
    <w:rsid w:val="00207A4C"/>
    <w:rsid w:val="00207A73"/>
    <w:rsid w:val="00207C0D"/>
    <w:rsid w:val="00207C24"/>
    <w:rsid w:val="00207C93"/>
    <w:rsid w:val="00207E05"/>
    <w:rsid w:val="00207E0C"/>
    <w:rsid w:val="0021016D"/>
    <w:rsid w:val="002101E2"/>
    <w:rsid w:val="00210231"/>
    <w:rsid w:val="0021025A"/>
    <w:rsid w:val="00210309"/>
    <w:rsid w:val="00210392"/>
    <w:rsid w:val="002103D2"/>
    <w:rsid w:val="00210496"/>
    <w:rsid w:val="0021060B"/>
    <w:rsid w:val="0021065B"/>
    <w:rsid w:val="002108F9"/>
    <w:rsid w:val="00210D3E"/>
    <w:rsid w:val="00210FB2"/>
    <w:rsid w:val="0021106F"/>
    <w:rsid w:val="00211298"/>
    <w:rsid w:val="00211519"/>
    <w:rsid w:val="00211767"/>
    <w:rsid w:val="002117D0"/>
    <w:rsid w:val="0021180D"/>
    <w:rsid w:val="00211A2F"/>
    <w:rsid w:val="00211AE1"/>
    <w:rsid w:val="00211CF1"/>
    <w:rsid w:val="00211EF7"/>
    <w:rsid w:val="0021224B"/>
    <w:rsid w:val="002122E2"/>
    <w:rsid w:val="002124E5"/>
    <w:rsid w:val="00212636"/>
    <w:rsid w:val="002126D4"/>
    <w:rsid w:val="002128E3"/>
    <w:rsid w:val="00212950"/>
    <w:rsid w:val="00212D9B"/>
    <w:rsid w:val="00212E52"/>
    <w:rsid w:val="00212F78"/>
    <w:rsid w:val="00212FB8"/>
    <w:rsid w:val="00212FC4"/>
    <w:rsid w:val="002131B1"/>
    <w:rsid w:val="002132F5"/>
    <w:rsid w:val="0021333A"/>
    <w:rsid w:val="0021353B"/>
    <w:rsid w:val="00213561"/>
    <w:rsid w:val="002135A1"/>
    <w:rsid w:val="002135CA"/>
    <w:rsid w:val="0021368F"/>
    <w:rsid w:val="00213709"/>
    <w:rsid w:val="002137C0"/>
    <w:rsid w:val="00213C46"/>
    <w:rsid w:val="00213D30"/>
    <w:rsid w:val="00213D6A"/>
    <w:rsid w:val="00213DBD"/>
    <w:rsid w:val="00213E1F"/>
    <w:rsid w:val="00213EFB"/>
    <w:rsid w:val="00213EFD"/>
    <w:rsid w:val="00213F31"/>
    <w:rsid w:val="00213FCF"/>
    <w:rsid w:val="0021401A"/>
    <w:rsid w:val="00214113"/>
    <w:rsid w:val="002141BD"/>
    <w:rsid w:val="00214200"/>
    <w:rsid w:val="0021425E"/>
    <w:rsid w:val="00214272"/>
    <w:rsid w:val="002142A2"/>
    <w:rsid w:val="00214363"/>
    <w:rsid w:val="002145FA"/>
    <w:rsid w:val="0021461D"/>
    <w:rsid w:val="002146A3"/>
    <w:rsid w:val="002149AF"/>
    <w:rsid w:val="00214A86"/>
    <w:rsid w:val="00214C8E"/>
    <w:rsid w:val="00214D6D"/>
    <w:rsid w:val="00214E3C"/>
    <w:rsid w:val="00214E84"/>
    <w:rsid w:val="00214EEB"/>
    <w:rsid w:val="00214F9A"/>
    <w:rsid w:val="00214FC5"/>
    <w:rsid w:val="00214FE2"/>
    <w:rsid w:val="002151C1"/>
    <w:rsid w:val="0021525D"/>
    <w:rsid w:val="0021533B"/>
    <w:rsid w:val="00215447"/>
    <w:rsid w:val="002155E6"/>
    <w:rsid w:val="00215664"/>
    <w:rsid w:val="00215771"/>
    <w:rsid w:val="002158FF"/>
    <w:rsid w:val="00215AAA"/>
    <w:rsid w:val="00215C18"/>
    <w:rsid w:val="00215C22"/>
    <w:rsid w:val="00215D09"/>
    <w:rsid w:val="00215D78"/>
    <w:rsid w:val="00215DA1"/>
    <w:rsid w:val="00215E5D"/>
    <w:rsid w:val="00215E8B"/>
    <w:rsid w:val="00215F76"/>
    <w:rsid w:val="00216035"/>
    <w:rsid w:val="0021616D"/>
    <w:rsid w:val="0021623B"/>
    <w:rsid w:val="00216372"/>
    <w:rsid w:val="0021653A"/>
    <w:rsid w:val="00216546"/>
    <w:rsid w:val="00216588"/>
    <w:rsid w:val="0021683C"/>
    <w:rsid w:val="002168DF"/>
    <w:rsid w:val="00216B05"/>
    <w:rsid w:val="00216B87"/>
    <w:rsid w:val="00216C02"/>
    <w:rsid w:val="00216E0A"/>
    <w:rsid w:val="00216F5F"/>
    <w:rsid w:val="002170E2"/>
    <w:rsid w:val="0021716B"/>
    <w:rsid w:val="002171C4"/>
    <w:rsid w:val="002173FF"/>
    <w:rsid w:val="00217540"/>
    <w:rsid w:val="0021754C"/>
    <w:rsid w:val="002175D8"/>
    <w:rsid w:val="00217F6E"/>
    <w:rsid w:val="00217FEB"/>
    <w:rsid w:val="00220019"/>
    <w:rsid w:val="00220053"/>
    <w:rsid w:val="00220299"/>
    <w:rsid w:val="0022057B"/>
    <w:rsid w:val="002205C1"/>
    <w:rsid w:val="00220615"/>
    <w:rsid w:val="002206AC"/>
    <w:rsid w:val="0022093B"/>
    <w:rsid w:val="00220A32"/>
    <w:rsid w:val="00220B4F"/>
    <w:rsid w:val="00220B7C"/>
    <w:rsid w:val="00220E60"/>
    <w:rsid w:val="00220FC4"/>
    <w:rsid w:val="002210D9"/>
    <w:rsid w:val="00221120"/>
    <w:rsid w:val="002213EE"/>
    <w:rsid w:val="002214B1"/>
    <w:rsid w:val="002215F2"/>
    <w:rsid w:val="0022161E"/>
    <w:rsid w:val="00221649"/>
    <w:rsid w:val="00221802"/>
    <w:rsid w:val="00221985"/>
    <w:rsid w:val="002219B7"/>
    <w:rsid w:val="002219DD"/>
    <w:rsid w:val="00221BB8"/>
    <w:rsid w:val="00221BBB"/>
    <w:rsid w:val="00221C81"/>
    <w:rsid w:val="00221DF6"/>
    <w:rsid w:val="00221E1C"/>
    <w:rsid w:val="00221EC5"/>
    <w:rsid w:val="00221FEC"/>
    <w:rsid w:val="00222058"/>
    <w:rsid w:val="002222EE"/>
    <w:rsid w:val="002223B2"/>
    <w:rsid w:val="002223ED"/>
    <w:rsid w:val="002224C1"/>
    <w:rsid w:val="00222577"/>
    <w:rsid w:val="002225E7"/>
    <w:rsid w:val="002229B5"/>
    <w:rsid w:val="00222A7A"/>
    <w:rsid w:val="00222ADC"/>
    <w:rsid w:val="00222B65"/>
    <w:rsid w:val="00222CC7"/>
    <w:rsid w:val="002231B8"/>
    <w:rsid w:val="002235CA"/>
    <w:rsid w:val="0022360A"/>
    <w:rsid w:val="00223794"/>
    <w:rsid w:val="00223944"/>
    <w:rsid w:val="00223A19"/>
    <w:rsid w:val="00223A5D"/>
    <w:rsid w:val="00223ABB"/>
    <w:rsid w:val="00223BC1"/>
    <w:rsid w:val="00223E02"/>
    <w:rsid w:val="00223E3E"/>
    <w:rsid w:val="00223E46"/>
    <w:rsid w:val="00223EC7"/>
    <w:rsid w:val="0022402F"/>
    <w:rsid w:val="00224149"/>
    <w:rsid w:val="00224360"/>
    <w:rsid w:val="002243F2"/>
    <w:rsid w:val="00224447"/>
    <w:rsid w:val="0022444F"/>
    <w:rsid w:val="002245C7"/>
    <w:rsid w:val="00224773"/>
    <w:rsid w:val="00224A2C"/>
    <w:rsid w:val="00224D52"/>
    <w:rsid w:val="00224D5F"/>
    <w:rsid w:val="00224E0A"/>
    <w:rsid w:val="00224E54"/>
    <w:rsid w:val="00224FD5"/>
    <w:rsid w:val="0022509E"/>
    <w:rsid w:val="002250C0"/>
    <w:rsid w:val="00225194"/>
    <w:rsid w:val="00225217"/>
    <w:rsid w:val="002252DF"/>
    <w:rsid w:val="002254F1"/>
    <w:rsid w:val="002255CF"/>
    <w:rsid w:val="002256D9"/>
    <w:rsid w:val="00225802"/>
    <w:rsid w:val="00225A90"/>
    <w:rsid w:val="002261C5"/>
    <w:rsid w:val="00226498"/>
    <w:rsid w:val="00226577"/>
    <w:rsid w:val="0022658C"/>
    <w:rsid w:val="002265C7"/>
    <w:rsid w:val="002266C2"/>
    <w:rsid w:val="0022670B"/>
    <w:rsid w:val="002267DE"/>
    <w:rsid w:val="0022687C"/>
    <w:rsid w:val="00226AEE"/>
    <w:rsid w:val="00226BE9"/>
    <w:rsid w:val="0022700F"/>
    <w:rsid w:val="0022704C"/>
    <w:rsid w:val="00227147"/>
    <w:rsid w:val="0022724F"/>
    <w:rsid w:val="00227384"/>
    <w:rsid w:val="002275D4"/>
    <w:rsid w:val="00227649"/>
    <w:rsid w:val="00227710"/>
    <w:rsid w:val="00227893"/>
    <w:rsid w:val="00227A91"/>
    <w:rsid w:val="00227BBC"/>
    <w:rsid w:val="00227D1B"/>
    <w:rsid w:val="00227E6C"/>
    <w:rsid w:val="00227E8A"/>
    <w:rsid w:val="00227E92"/>
    <w:rsid w:val="00227F3E"/>
    <w:rsid w:val="002300B9"/>
    <w:rsid w:val="0023021B"/>
    <w:rsid w:val="00230438"/>
    <w:rsid w:val="002306CB"/>
    <w:rsid w:val="002306F8"/>
    <w:rsid w:val="002308CC"/>
    <w:rsid w:val="0023099F"/>
    <w:rsid w:val="002309E2"/>
    <w:rsid w:val="00230D52"/>
    <w:rsid w:val="00230F50"/>
    <w:rsid w:val="00230FDB"/>
    <w:rsid w:val="002312F4"/>
    <w:rsid w:val="002313A2"/>
    <w:rsid w:val="002313FE"/>
    <w:rsid w:val="00231557"/>
    <w:rsid w:val="002315AB"/>
    <w:rsid w:val="002317D6"/>
    <w:rsid w:val="0023186D"/>
    <w:rsid w:val="00231898"/>
    <w:rsid w:val="002318A0"/>
    <w:rsid w:val="0023192C"/>
    <w:rsid w:val="00231948"/>
    <w:rsid w:val="00231C50"/>
    <w:rsid w:val="00231CD4"/>
    <w:rsid w:val="00231DD8"/>
    <w:rsid w:val="00231FC7"/>
    <w:rsid w:val="00232280"/>
    <w:rsid w:val="0023243A"/>
    <w:rsid w:val="00232462"/>
    <w:rsid w:val="0023263E"/>
    <w:rsid w:val="00232849"/>
    <w:rsid w:val="00232930"/>
    <w:rsid w:val="00232935"/>
    <w:rsid w:val="00232A95"/>
    <w:rsid w:val="00232B1E"/>
    <w:rsid w:val="00232C3F"/>
    <w:rsid w:val="00232C9A"/>
    <w:rsid w:val="00232DD9"/>
    <w:rsid w:val="00232EB4"/>
    <w:rsid w:val="00232EE4"/>
    <w:rsid w:val="0023308F"/>
    <w:rsid w:val="0023329D"/>
    <w:rsid w:val="00233403"/>
    <w:rsid w:val="00233440"/>
    <w:rsid w:val="00233529"/>
    <w:rsid w:val="00233889"/>
    <w:rsid w:val="00233C1F"/>
    <w:rsid w:val="00233C66"/>
    <w:rsid w:val="00233C6C"/>
    <w:rsid w:val="00233CC4"/>
    <w:rsid w:val="00233D0E"/>
    <w:rsid w:val="00233E64"/>
    <w:rsid w:val="00234043"/>
    <w:rsid w:val="00234086"/>
    <w:rsid w:val="002341D8"/>
    <w:rsid w:val="002345CD"/>
    <w:rsid w:val="002346B3"/>
    <w:rsid w:val="002347A0"/>
    <w:rsid w:val="002349C4"/>
    <w:rsid w:val="002349F8"/>
    <w:rsid w:val="00234B35"/>
    <w:rsid w:val="00234BD5"/>
    <w:rsid w:val="00234D68"/>
    <w:rsid w:val="00234E13"/>
    <w:rsid w:val="00234F8D"/>
    <w:rsid w:val="00235174"/>
    <w:rsid w:val="0023538E"/>
    <w:rsid w:val="00235417"/>
    <w:rsid w:val="00235548"/>
    <w:rsid w:val="002355DE"/>
    <w:rsid w:val="00235738"/>
    <w:rsid w:val="002357B0"/>
    <w:rsid w:val="00235916"/>
    <w:rsid w:val="00235986"/>
    <w:rsid w:val="00235C36"/>
    <w:rsid w:val="00235C7D"/>
    <w:rsid w:val="00235DB8"/>
    <w:rsid w:val="00235DDB"/>
    <w:rsid w:val="00235E1B"/>
    <w:rsid w:val="00235ED2"/>
    <w:rsid w:val="00235EFA"/>
    <w:rsid w:val="00236004"/>
    <w:rsid w:val="00236048"/>
    <w:rsid w:val="002360E6"/>
    <w:rsid w:val="00236146"/>
    <w:rsid w:val="00236341"/>
    <w:rsid w:val="00236387"/>
    <w:rsid w:val="00236450"/>
    <w:rsid w:val="00236456"/>
    <w:rsid w:val="00236542"/>
    <w:rsid w:val="00236744"/>
    <w:rsid w:val="002367A1"/>
    <w:rsid w:val="00236825"/>
    <w:rsid w:val="0023690D"/>
    <w:rsid w:val="00236D62"/>
    <w:rsid w:val="00236DAD"/>
    <w:rsid w:val="00236EBA"/>
    <w:rsid w:val="00237255"/>
    <w:rsid w:val="00237264"/>
    <w:rsid w:val="00237380"/>
    <w:rsid w:val="002373A0"/>
    <w:rsid w:val="002375C5"/>
    <w:rsid w:val="002375D2"/>
    <w:rsid w:val="0023765A"/>
    <w:rsid w:val="00237730"/>
    <w:rsid w:val="00237921"/>
    <w:rsid w:val="00237AC8"/>
    <w:rsid w:val="00237B2B"/>
    <w:rsid w:val="00237BBB"/>
    <w:rsid w:val="00237E5E"/>
    <w:rsid w:val="00240044"/>
    <w:rsid w:val="00240057"/>
    <w:rsid w:val="002400C4"/>
    <w:rsid w:val="002400D1"/>
    <w:rsid w:val="002400DE"/>
    <w:rsid w:val="0024024A"/>
    <w:rsid w:val="00240342"/>
    <w:rsid w:val="00240531"/>
    <w:rsid w:val="00240540"/>
    <w:rsid w:val="002405C8"/>
    <w:rsid w:val="002405ED"/>
    <w:rsid w:val="00240896"/>
    <w:rsid w:val="002408A6"/>
    <w:rsid w:val="002408B4"/>
    <w:rsid w:val="00240957"/>
    <w:rsid w:val="00240A64"/>
    <w:rsid w:val="00240BDA"/>
    <w:rsid w:val="00240E68"/>
    <w:rsid w:val="00240EFB"/>
    <w:rsid w:val="00240F7A"/>
    <w:rsid w:val="00240FB2"/>
    <w:rsid w:val="00241100"/>
    <w:rsid w:val="00241237"/>
    <w:rsid w:val="002412A0"/>
    <w:rsid w:val="00241311"/>
    <w:rsid w:val="002413BF"/>
    <w:rsid w:val="002413F2"/>
    <w:rsid w:val="002418E8"/>
    <w:rsid w:val="00241A9B"/>
    <w:rsid w:val="00241B08"/>
    <w:rsid w:val="00241C51"/>
    <w:rsid w:val="00241D92"/>
    <w:rsid w:val="00241E2D"/>
    <w:rsid w:val="00242451"/>
    <w:rsid w:val="002424DD"/>
    <w:rsid w:val="002426C5"/>
    <w:rsid w:val="00242768"/>
    <w:rsid w:val="0024277A"/>
    <w:rsid w:val="002427E7"/>
    <w:rsid w:val="00242999"/>
    <w:rsid w:val="00242A82"/>
    <w:rsid w:val="00242CF6"/>
    <w:rsid w:val="00242D36"/>
    <w:rsid w:val="00242E22"/>
    <w:rsid w:val="00242F3A"/>
    <w:rsid w:val="00243128"/>
    <w:rsid w:val="002431C4"/>
    <w:rsid w:val="0024327F"/>
    <w:rsid w:val="002432CB"/>
    <w:rsid w:val="0024336B"/>
    <w:rsid w:val="00243482"/>
    <w:rsid w:val="002434DE"/>
    <w:rsid w:val="0024351D"/>
    <w:rsid w:val="0024352E"/>
    <w:rsid w:val="002435CB"/>
    <w:rsid w:val="00243720"/>
    <w:rsid w:val="002437E3"/>
    <w:rsid w:val="002438BF"/>
    <w:rsid w:val="0024392B"/>
    <w:rsid w:val="00243969"/>
    <w:rsid w:val="002439A5"/>
    <w:rsid w:val="00243A67"/>
    <w:rsid w:val="00243F11"/>
    <w:rsid w:val="0024404D"/>
    <w:rsid w:val="0024410C"/>
    <w:rsid w:val="0024411F"/>
    <w:rsid w:val="00244137"/>
    <w:rsid w:val="00244194"/>
    <w:rsid w:val="0024424F"/>
    <w:rsid w:val="002442FB"/>
    <w:rsid w:val="0024432E"/>
    <w:rsid w:val="00244499"/>
    <w:rsid w:val="002444BF"/>
    <w:rsid w:val="00244569"/>
    <w:rsid w:val="0024456E"/>
    <w:rsid w:val="00244667"/>
    <w:rsid w:val="0024467C"/>
    <w:rsid w:val="002446DB"/>
    <w:rsid w:val="002447F6"/>
    <w:rsid w:val="002449DF"/>
    <w:rsid w:val="00244BA4"/>
    <w:rsid w:val="00244C6D"/>
    <w:rsid w:val="00244C73"/>
    <w:rsid w:val="00244D28"/>
    <w:rsid w:val="00244DA4"/>
    <w:rsid w:val="00244E43"/>
    <w:rsid w:val="00244EB0"/>
    <w:rsid w:val="00244F08"/>
    <w:rsid w:val="00244FA2"/>
    <w:rsid w:val="00245213"/>
    <w:rsid w:val="0024533C"/>
    <w:rsid w:val="00245689"/>
    <w:rsid w:val="00245720"/>
    <w:rsid w:val="002457AB"/>
    <w:rsid w:val="00245849"/>
    <w:rsid w:val="00245957"/>
    <w:rsid w:val="00245A6F"/>
    <w:rsid w:val="00245A83"/>
    <w:rsid w:val="00245AF4"/>
    <w:rsid w:val="00245C2C"/>
    <w:rsid w:val="00245E5F"/>
    <w:rsid w:val="00245FD5"/>
    <w:rsid w:val="0024601C"/>
    <w:rsid w:val="002460EA"/>
    <w:rsid w:val="00246116"/>
    <w:rsid w:val="00246179"/>
    <w:rsid w:val="002461CD"/>
    <w:rsid w:val="0024624C"/>
    <w:rsid w:val="002465DC"/>
    <w:rsid w:val="0024672A"/>
    <w:rsid w:val="00246BDF"/>
    <w:rsid w:val="00246CED"/>
    <w:rsid w:val="00246CFC"/>
    <w:rsid w:val="00246D6A"/>
    <w:rsid w:val="00246DD6"/>
    <w:rsid w:val="00246F05"/>
    <w:rsid w:val="00246FED"/>
    <w:rsid w:val="00247049"/>
    <w:rsid w:val="002470C8"/>
    <w:rsid w:val="002473EA"/>
    <w:rsid w:val="00247433"/>
    <w:rsid w:val="00247672"/>
    <w:rsid w:val="00247740"/>
    <w:rsid w:val="002477DF"/>
    <w:rsid w:val="00247844"/>
    <w:rsid w:val="0024789C"/>
    <w:rsid w:val="002478B2"/>
    <w:rsid w:val="002478EE"/>
    <w:rsid w:val="00247951"/>
    <w:rsid w:val="00247B48"/>
    <w:rsid w:val="00247CCF"/>
    <w:rsid w:val="00250318"/>
    <w:rsid w:val="0025037F"/>
    <w:rsid w:val="00250436"/>
    <w:rsid w:val="00250448"/>
    <w:rsid w:val="002504F8"/>
    <w:rsid w:val="0025060A"/>
    <w:rsid w:val="002506A4"/>
    <w:rsid w:val="002506D7"/>
    <w:rsid w:val="002507A1"/>
    <w:rsid w:val="0025086B"/>
    <w:rsid w:val="00250C7A"/>
    <w:rsid w:val="00250CE7"/>
    <w:rsid w:val="00250D97"/>
    <w:rsid w:val="00250E0F"/>
    <w:rsid w:val="00250FD3"/>
    <w:rsid w:val="00251125"/>
    <w:rsid w:val="00251162"/>
    <w:rsid w:val="0025122B"/>
    <w:rsid w:val="0025126A"/>
    <w:rsid w:val="002512DB"/>
    <w:rsid w:val="00251513"/>
    <w:rsid w:val="0025167D"/>
    <w:rsid w:val="002517D1"/>
    <w:rsid w:val="00251847"/>
    <w:rsid w:val="002518AE"/>
    <w:rsid w:val="00251AD6"/>
    <w:rsid w:val="00251E41"/>
    <w:rsid w:val="00251E73"/>
    <w:rsid w:val="00251F96"/>
    <w:rsid w:val="002522C7"/>
    <w:rsid w:val="00252345"/>
    <w:rsid w:val="00252386"/>
    <w:rsid w:val="0025239A"/>
    <w:rsid w:val="0025242B"/>
    <w:rsid w:val="002527B3"/>
    <w:rsid w:val="00252816"/>
    <w:rsid w:val="00252867"/>
    <w:rsid w:val="00252BCF"/>
    <w:rsid w:val="00252C17"/>
    <w:rsid w:val="00252CF2"/>
    <w:rsid w:val="00252E79"/>
    <w:rsid w:val="00252F04"/>
    <w:rsid w:val="00252FBE"/>
    <w:rsid w:val="0025305F"/>
    <w:rsid w:val="0025307F"/>
    <w:rsid w:val="002530B1"/>
    <w:rsid w:val="00253134"/>
    <w:rsid w:val="00253328"/>
    <w:rsid w:val="0025391A"/>
    <w:rsid w:val="00253947"/>
    <w:rsid w:val="00253D2F"/>
    <w:rsid w:val="00253D9C"/>
    <w:rsid w:val="002541A2"/>
    <w:rsid w:val="002542E3"/>
    <w:rsid w:val="00254474"/>
    <w:rsid w:val="00254497"/>
    <w:rsid w:val="002544B1"/>
    <w:rsid w:val="0025454D"/>
    <w:rsid w:val="00254616"/>
    <w:rsid w:val="002549B3"/>
    <w:rsid w:val="00254A23"/>
    <w:rsid w:val="00254AB7"/>
    <w:rsid w:val="00254B00"/>
    <w:rsid w:val="00254BC2"/>
    <w:rsid w:val="00254BC3"/>
    <w:rsid w:val="00254BFD"/>
    <w:rsid w:val="00254FC7"/>
    <w:rsid w:val="00255052"/>
    <w:rsid w:val="00255146"/>
    <w:rsid w:val="002551BD"/>
    <w:rsid w:val="002551DC"/>
    <w:rsid w:val="0025525D"/>
    <w:rsid w:val="002553D7"/>
    <w:rsid w:val="0025543D"/>
    <w:rsid w:val="002554BD"/>
    <w:rsid w:val="00255505"/>
    <w:rsid w:val="0025556C"/>
    <w:rsid w:val="0025561B"/>
    <w:rsid w:val="00255707"/>
    <w:rsid w:val="0025571C"/>
    <w:rsid w:val="00255ABB"/>
    <w:rsid w:val="00255BDA"/>
    <w:rsid w:val="00255DCE"/>
    <w:rsid w:val="00255DD4"/>
    <w:rsid w:val="00255DF4"/>
    <w:rsid w:val="00255E2A"/>
    <w:rsid w:val="00256298"/>
    <w:rsid w:val="002562A4"/>
    <w:rsid w:val="002562B3"/>
    <w:rsid w:val="002562DA"/>
    <w:rsid w:val="002562EA"/>
    <w:rsid w:val="0025634D"/>
    <w:rsid w:val="002563B5"/>
    <w:rsid w:val="0025675E"/>
    <w:rsid w:val="0025679E"/>
    <w:rsid w:val="0025688C"/>
    <w:rsid w:val="002568D0"/>
    <w:rsid w:val="00256A6D"/>
    <w:rsid w:val="00256ADA"/>
    <w:rsid w:val="00256D17"/>
    <w:rsid w:val="00256D7F"/>
    <w:rsid w:val="00256E24"/>
    <w:rsid w:val="00256E64"/>
    <w:rsid w:val="00256E74"/>
    <w:rsid w:val="00256E7A"/>
    <w:rsid w:val="00256FC1"/>
    <w:rsid w:val="00257263"/>
    <w:rsid w:val="002572EB"/>
    <w:rsid w:val="002572F0"/>
    <w:rsid w:val="00257516"/>
    <w:rsid w:val="00257781"/>
    <w:rsid w:val="002579EF"/>
    <w:rsid w:val="00257B02"/>
    <w:rsid w:val="00257B52"/>
    <w:rsid w:val="00257B63"/>
    <w:rsid w:val="00257D93"/>
    <w:rsid w:val="00257EDD"/>
    <w:rsid w:val="00257F42"/>
    <w:rsid w:val="00257F4D"/>
    <w:rsid w:val="002601EC"/>
    <w:rsid w:val="0026020C"/>
    <w:rsid w:val="00260287"/>
    <w:rsid w:val="00260373"/>
    <w:rsid w:val="002603FA"/>
    <w:rsid w:val="002603FB"/>
    <w:rsid w:val="00260A40"/>
    <w:rsid w:val="00260A4E"/>
    <w:rsid w:val="00260AD5"/>
    <w:rsid w:val="00260AEE"/>
    <w:rsid w:val="00260D7F"/>
    <w:rsid w:val="002612C6"/>
    <w:rsid w:val="00261480"/>
    <w:rsid w:val="00261719"/>
    <w:rsid w:val="00261730"/>
    <w:rsid w:val="0026173F"/>
    <w:rsid w:val="002618E1"/>
    <w:rsid w:val="002618F0"/>
    <w:rsid w:val="00261AB2"/>
    <w:rsid w:val="00261BC1"/>
    <w:rsid w:val="00261BFB"/>
    <w:rsid w:val="00262058"/>
    <w:rsid w:val="002620E1"/>
    <w:rsid w:val="002621A6"/>
    <w:rsid w:val="002622ED"/>
    <w:rsid w:val="00262343"/>
    <w:rsid w:val="0026242D"/>
    <w:rsid w:val="002625B8"/>
    <w:rsid w:val="00262661"/>
    <w:rsid w:val="00262734"/>
    <w:rsid w:val="0026295F"/>
    <w:rsid w:val="0026298F"/>
    <w:rsid w:val="00262AC5"/>
    <w:rsid w:val="00262B62"/>
    <w:rsid w:val="00262B9D"/>
    <w:rsid w:val="00262C5E"/>
    <w:rsid w:val="00262D9D"/>
    <w:rsid w:val="00262FA9"/>
    <w:rsid w:val="00263145"/>
    <w:rsid w:val="0026316E"/>
    <w:rsid w:val="002632DF"/>
    <w:rsid w:val="002632E6"/>
    <w:rsid w:val="002632F5"/>
    <w:rsid w:val="002633A1"/>
    <w:rsid w:val="00263415"/>
    <w:rsid w:val="0026342C"/>
    <w:rsid w:val="00263629"/>
    <w:rsid w:val="002636E3"/>
    <w:rsid w:val="00263754"/>
    <w:rsid w:val="00263946"/>
    <w:rsid w:val="002639EB"/>
    <w:rsid w:val="00263AD8"/>
    <w:rsid w:val="00263B7F"/>
    <w:rsid w:val="00263C66"/>
    <w:rsid w:val="00263D3A"/>
    <w:rsid w:val="00263E80"/>
    <w:rsid w:val="00263E89"/>
    <w:rsid w:val="00263F01"/>
    <w:rsid w:val="00264023"/>
    <w:rsid w:val="002640BA"/>
    <w:rsid w:val="002641E7"/>
    <w:rsid w:val="0026441C"/>
    <w:rsid w:val="002644EC"/>
    <w:rsid w:val="002647D9"/>
    <w:rsid w:val="00264C65"/>
    <w:rsid w:val="00264CA2"/>
    <w:rsid w:val="00264CF2"/>
    <w:rsid w:val="00264DF3"/>
    <w:rsid w:val="00264EA8"/>
    <w:rsid w:val="00265202"/>
    <w:rsid w:val="00265268"/>
    <w:rsid w:val="002658AF"/>
    <w:rsid w:val="002659DA"/>
    <w:rsid w:val="00265A27"/>
    <w:rsid w:val="00265B24"/>
    <w:rsid w:val="00265B79"/>
    <w:rsid w:val="00265BB5"/>
    <w:rsid w:val="00265E57"/>
    <w:rsid w:val="0026604E"/>
    <w:rsid w:val="0026605A"/>
    <w:rsid w:val="0026618B"/>
    <w:rsid w:val="0026628B"/>
    <w:rsid w:val="002663FC"/>
    <w:rsid w:val="002664A3"/>
    <w:rsid w:val="002664AF"/>
    <w:rsid w:val="002664B1"/>
    <w:rsid w:val="00266613"/>
    <w:rsid w:val="0026663F"/>
    <w:rsid w:val="002666C0"/>
    <w:rsid w:val="002667A8"/>
    <w:rsid w:val="0026697E"/>
    <w:rsid w:val="002669EA"/>
    <w:rsid w:val="00266A27"/>
    <w:rsid w:val="00266AB5"/>
    <w:rsid w:val="00266B10"/>
    <w:rsid w:val="00266BAD"/>
    <w:rsid w:val="00266D8D"/>
    <w:rsid w:val="00266DB7"/>
    <w:rsid w:val="00266E50"/>
    <w:rsid w:val="00266F45"/>
    <w:rsid w:val="002672AC"/>
    <w:rsid w:val="002674E9"/>
    <w:rsid w:val="00267587"/>
    <w:rsid w:val="002675C8"/>
    <w:rsid w:val="00267760"/>
    <w:rsid w:val="00267826"/>
    <w:rsid w:val="00267943"/>
    <w:rsid w:val="002679CB"/>
    <w:rsid w:val="00267BF3"/>
    <w:rsid w:val="00267E80"/>
    <w:rsid w:val="00267F3D"/>
    <w:rsid w:val="00270031"/>
    <w:rsid w:val="002702FD"/>
    <w:rsid w:val="0027047D"/>
    <w:rsid w:val="00270620"/>
    <w:rsid w:val="0027066A"/>
    <w:rsid w:val="00270BE5"/>
    <w:rsid w:val="00270EAA"/>
    <w:rsid w:val="00271040"/>
    <w:rsid w:val="002713D0"/>
    <w:rsid w:val="00271589"/>
    <w:rsid w:val="00271664"/>
    <w:rsid w:val="002718E3"/>
    <w:rsid w:val="002718E7"/>
    <w:rsid w:val="00271906"/>
    <w:rsid w:val="00271982"/>
    <w:rsid w:val="00271B14"/>
    <w:rsid w:val="00271B5F"/>
    <w:rsid w:val="00271D17"/>
    <w:rsid w:val="00271E44"/>
    <w:rsid w:val="00271F63"/>
    <w:rsid w:val="00271FEE"/>
    <w:rsid w:val="00272064"/>
    <w:rsid w:val="002720A3"/>
    <w:rsid w:val="002720EE"/>
    <w:rsid w:val="002721BB"/>
    <w:rsid w:val="0027228F"/>
    <w:rsid w:val="002723F2"/>
    <w:rsid w:val="00272429"/>
    <w:rsid w:val="00272592"/>
    <w:rsid w:val="00272733"/>
    <w:rsid w:val="00272828"/>
    <w:rsid w:val="00272906"/>
    <w:rsid w:val="00272958"/>
    <w:rsid w:val="00272ABD"/>
    <w:rsid w:val="00272DC8"/>
    <w:rsid w:val="00272E7E"/>
    <w:rsid w:val="00272F61"/>
    <w:rsid w:val="00272F80"/>
    <w:rsid w:val="00272F97"/>
    <w:rsid w:val="00273177"/>
    <w:rsid w:val="002733A2"/>
    <w:rsid w:val="00273509"/>
    <w:rsid w:val="0027357D"/>
    <w:rsid w:val="00273598"/>
    <w:rsid w:val="00273849"/>
    <w:rsid w:val="00273C99"/>
    <w:rsid w:val="00273CBD"/>
    <w:rsid w:val="00273D89"/>
    <w:rsid w:val="00273D8A"/>
    <w:rsid w:val="00273E50"/>
    <w:rsid w:val="00273F3B"/>
    <w:rsid w:val="00273FB4"/>
    <w:rsid w:val="00274025"/>
    <w:rsid w:val="0027431D"/>
    <w:rsid w:val="00274393"/>
    <w:rsid w:val="002744C9"/>
    <w:rsid w:val="0027450D"/>
    <w:rsid w:val="0027455B"/>
    <w:rsid w:val="00274B93"/>
    <w:rsid w:val="00274EE7"/>
    <w:rsid w:val="0027500F"/>
    <w:rsid w:val="00275074"/>
    <w:rsid w:val="00275219"/>
    <w:rsid w:val="0027538C"/>
    <w:rsid w:val="002755FE"/>
    <w:rsid w:val="002759A2"/>
    <w:rsid w:val="00275CD2"/>
    <w:rsid w:val="00275E26"/>
    <w:rsid w:val="00275ECF"/>
    <w:rsid w:val="0027612A"/>
    <w:rsid w:val="00276215"/>
    <w:rsid w:val="0027632F"/>
    <w:rsid w:val="002763E9"/>
    <w:rsid w:val="00276431"/>
    <w:rsid w:val="002764AD"/>
    <w:rsid w:val="002764FA"/>
    <w:rsid w:val="0027668F"/>
    <w:rsid w:val="00276736"/>
    <w:rsid w:val="00276786"/>
    <w:rsid w:val="0027686F"/>
    <w:rsid w:val="00276CC7"/>
    <w:rsid w:val="00276E38"/>
    <w:rsid w:val="00276F4E"/>
    <w:rsid w:val="00276FFF"/>
    <w:rsid w:val="0027708A"/>
    <w:rsid w:val="002770DF"/>
    <w:rsid w:val="00277157"/>
    <w:rsid w:val="00277437"/>
    <w:rsid w:val="0027770E"/>
    <w:rsid w:val="0027773D"/>
    <w:rsid w:val="002777D8"/>
    <w:rsid w:val="002778BD"/>
    <w:rsid w:val="002779AB"/>
    <w:rsid w:val="00277B5E"/>
    <w:rsid w:val="00277D6D"/>
    <w:rsid w:val="00277DF3"/>
    <w:rsid w:val="00277E44"/>
    <w:rsid w:val="00277EFF"/>
    <w:rsid w:val="00280016"/>
    <w:rsid w:val="00280323"/>
    <w:rsid w:val="0028034B"/>
    <w:rsid w:val="00280421"/>
    <w:rsid w:val="00280581"/>
    <w:rsid w:val="002805FD"/>
    <w:rsid w:val="00280789"/>
    <w:rsid w:val="0028091B"/>
    <w:rsid w:val="002809FA"/>
    <w:rsid w:val="00280A64"/>
    <w:rsid w:val="00280B14"/>
    <w:rsid w:val="00280CFF"/>
    <w:rsid w:val="002810C7"/>
    <w:rsid w:val="002811B0"/>
    <w:rsid w:val="0028124C"/>
    <w:rsid w:val="002812C4"/>
    <w:rsid w:val="00281304"/>
    <w:rsid w:val="00281538"/>
    <w:rsid w:val="002815FA"/>
    <w:rsid w:val="0028175C"/>
    <w:rsid w:val="002819AC"/>
    <w:rsid w:val="002819BC"/>
    <w:rsid w:val="00281B0C"/>
    <w:rsid w:val="00281B43"/>
    <w:rsid w:val="00281E48"/>
    <w:rsid w:val="00281F6F"/>
    <w:rsid w:val="00281F82"/>
    <w:rsid w:val="00281F8B"/>
    <w:rsid w:val="002823E4"/>
    <w:rsid w:val="002824B7"/>
    <w:rsid w:val="002824C2"/>
    <w:rsid w:val="00282599"/>
    <w:rsid w:val="00282622"/>
    <w:rsid w:val="0028285F"/>
    <w:rsid w:val="00282A14"/>
    <w:rsid w:val="00282AB3"/>
    <w:rsid w:val="00282BB9"/>
    <w:rsid w:val="00282EBF"/>
    <w:rsid w:val="00282EE6"/>
    <w:rsid w:val="00282FF0"/>
    <w:rsid w:val="00283219"/>
    <w:rsid w:val="00283338"/>
    <w:rsid w:val="0028368B"/>
    <w:rsid w:val="002836FA"/>
    <w:rsid w:val="002837C2"/>
    <w:rsid w:val="00283873"/>
    <w:rsid w:val="002839C2"/>
    <w:rsid w:val="00283AA4"/>
    <w:rsid w:val="00283BE9"/>
    <w:rsid w:val="00283BF6"/>
    <w:rsid w:val="00283D10"/>
    <w:rsid w:val="00283D54"/>
    <w:rsid w:val="00283E34"/>
    <w:rsid w:val="00283F5D"/>
    <w:rsid w:val="00283FF1"/>
    <w:rsid w:val="0028403A"/>
    <w:rsid w:val="00284357"/>
    <w:rsid w:val="00284510"/>
    <w:rsid w:val="00284541"/>
    <w:rsid w:val="002845AD"/>
    <w:rsid w:val="00284688"/>
    <w:rsid w:val="00284701"/>
    <w:rsid w:val="002848EC"/>
    <w:rsid w:val="00284B3D"/>
    <w:rsid w:val="00284C1A"/>
    <w:rsid w:val="00284D00"/>
    <w:rsid w:val="00284D9E"/>
    <w:rsid w:val="00284E32"/>
    <w:rsid w:val="00284FC0"/>
    <w:rsid w:val="00285164"/>
    <w:rsid w:val="002851EB"/>
    <w:rsid w:val="002853D0"/>
    <w:rsid w:val="00285510"/>
    <w:rsid w:val="002855A2"/>
    <w:rsid w:val="002855AF"/>
    <w:rsid w:val="0028579A"/>
    <w:rsid w:val="00285959"/>
    <w:rsid w:val="00285A5F"/>
    <w:rsid w:val="00285B3B"/>
    <w:rsid w:val="00285B67"/>
    <w:rsid w:val="00285BD1"/>
    <w:rsid w:val="00285DE2"/>
    <w:rsid w:val="00285DF9"/>
    <w:rsid w:val="0028616D"/>
    <w:rsid w:val="00286235"/>
    <w:rsid w:val="0028661B"/>
    <w:rsid w:val="00286672"/>
    <w:rsid w:val="00286846"/>
    <w:rsid w:val="002868D1"/>
    <w:rsid w:val="00286965"/>
    <w:rsid w:val="00286A06"/>
    <w:rsid w:val="00286B8B"/>
    <w:rsid w:val="00286BDB"/>
    <w:rsid w:val="00286C61"/>
    <w:rsid w:val="00286C87"/>
    <w:rsid w:val="00286E6A"/>
    <w:rsid w:val="00286EEE"/>
    <w:rsid w:val="00286F04"/>
    <w:rsid w:val="00287070"/>
    <w:rsid w:val="0028717C"/>
    <w:rsid w:val="002871DF"/>
    <w:rsid w:val="0028723C"/>
    <w:rsid w:val="00287552"/>
    <w:rsid w:val="0028761C"/>
    <w:rsid w:val="0028764F"/>
    <w:rsid w:val="00287932"/>
    <w:rsid w:val="00287A3F"/>
    <w:rsid w:val="00287C5E"/>
    <w:rsid w:val="00287D49"/>
    <w:rsid w:val="00287DED"/>
    <w:rsid w:val="00287FD3"/>
    <w:rsid w:val="0029001A"/>
    <w:rsid w:val="002901DF"/>
    <w:rsid w:val="002902E0"/>
    <w:rsid w:val="00290346"/>
    <w:rsid w:val="00290347"/>
    <w:rsid w:val="00290594"/>
    <w:rsid w:val="002907F9"/>
    <w:rsid w:val="0029084C"/>
    <w:rsid w:val="00290C0C"/>
    <w:rsid w:val="00290C15"/>
    <w:rsid w:val="00290D5D"/>
    <w:rsid w:val="002910FB"/>
    <w:rsid w:val="00291266"/>
    <w:rsid w:val="0029136E"/>
    <w:rsid w:val="00291481"/>
    <w:rsid w:val="002914A1"/>
    <w:rsid w:val="002914B8"/>
    <w:rsid w:val="00291524"/>
    <w:rsid w:val="00291664"/>
    <w:rsid w:val="002916A6"/>
    <w:rsid w:val="002916E8"/>
    <w:rsid w:val="00291966"/>
    <w:rsid w:val="00291A33"/>
    <w:rsid w:val="00291D2F"/>
    <w:rsid w:val="00291FDE"/>
    <w:rsid w:val="00292031"/>
    <w:rsid w:val="00292110"/>
    <w:rsid w:val="00292263"/>
    <w:rsid w:val="00292366"/>
    <w:rsid w:val="00292399"/>
    <w:rsid w:val="00292603"/>
    <w:rsid w:val="00292787"/>
    <w:rsid w:val="00292929"/>
    <w:rsid w:val="00292A2E"/>
    <w:rsid w:val="00292C3A"/>
    <w:rsid w:val="00292D83"/>
    <w:rsid w:val="0029313B"/>
    <w:rsid w:val="00293229"/>
    <w:rsid w:val="002932D5"/>
    <w:rsid w:val="002932EF"/>
    <w:rsid w:val="0029349D"/>
    <w:rsid w:val="0029364E"/>
    <w:rsid w:val="00293787"/>
    <w:rsid w:val="00293AB0"/>
    <w:rsid w:val="00293AD6"/>
    <w:rsid w:val="00293ADA"/>
    <w:rsid w:val="00293B5D"/>
    <w:rsid w:val="00293C39"/>
    <w:rsid w:val="00293F5E"/>
    <w:rsid w:val="00293F99"/>
    <w:rsid w:val="00294172"/>
    <w:rsid w:val="00294379"/>
    <w:rsid w:val="00294445"/>
    <w:rsid w:val="002944C8"/>
    <w:rsid w:val="0029495B"/>
    <w:rsid w:val="00294969"/>
    <w:rsid w:val="00294A51"/>
    <w:rsid w:val="00294A56"/>
    <w:rsid w:val="00294A64"/>
    <w:rsid w:val="00294AC1"/>
    <w:rsid w:val="00294B4D"/>
    <w:rsid w:val="00294B5D"/>
    <w:rsid w:val="00294B81"/>
    <w:rsid w:val="00294BCF"/>
    <w:rsid w:val="00294CAF"/>
    <w:rsid w:val="00294E35"/>
    <w:rsid w:val="0029508D"/>
    <w:rsid w:val="0029512C"/>
    <w:rsid w:val="002952C6"/>
    <w:rsid w:val="0029537E"/>
    <w:rsid w:val="002954EC"/>
    <w:rsid w:val="002955B2"/>
    <w:rsid w:val="002955D4"/>
    <w:rsid w:val="00295690"/>
    <w:rsid w:val="002957E7"/>
    <w:rsid w:val="002957F4"/>
    <w:rsid w:val="00295D1C"/>
    <w:rsid w:val="00295DEC"/>
    <w:rsid w:val="00295DF5"/>
    <w:rsid w:val="00295F28"/>
    <w:rsid w:val="002960D5"/>
    <w:rsid w:val="002961AB"/>
    <w:rsid w:val="00296207"/>
    <w:rsid w:val="00296481"/>
    <w:rsid w:val="00296562"/>
    <w:rsid w:val="00296592"/>
    <w:rsid w:val="002966C3"/>
    <w:rsid w:val="0029686E"/>
    <w:rsid w:val="00296957"/>
    <w:rsid w:val="00296AB4"/>
    <w:rsid w:val="00296B10"/>
    <w:rsid w:val="00296BE0"/>
    <w:rsid w:val="0029703B"/>
    <w:rsid w:val="00297074"/>
    <w:rsid w:val="00297342"/>
    <w:rsid w:val="00297475"/>
    <w:rsid w:val="002977D6"/>
    <w:rsid w:val="00297926"/>
    <w:rsid w:val="00297D17"/>
    <w:rsid w:val="00297D5E"/>
    <w:rsid w:val="002A00E1"/>
    <w:rsid w:val="002A014F"/>
    <w:rsid w:val="002A01B4"/>
    <w:rsid w:val="002A0272"/>
    <w:rsid w:val="002A02C9"/>
    <w:rsid w:val="002A049D"/>
    <w:rsid w:val="002A04A3"/>
    <w:rsid w:val="002A069F"/>
    <w:rsid w:val="002A08B8"/>
    <w:rsid w:val="002A0970"/>
    <w:rsid w:val="002A0C7F"/>
    <w:rsid w:val="002A0D94"/>
    <w:rsid w:val="002A1062"/>
    <w:rsid w:val="002A10CB"/>
    <w:rsid w:val="002A10F7"/>
    <w:rsid w:val="002A119E"/>
    <w:rsid w:val="002A1320"/>
    <w:rsid w:val="002A1483"/>
    <w:rsid w:val="002A1678"/>
    <w:rsid w:val="002A1873"/>
    <w:rsid w:val="002A1931"/>
    <w:rsid w:val="002A1A1F"/>
    <w:rsid w:val="002A1B9B"/>
    <w:rsid w:val="002A1E34"/>
    <w:rsid w:val="002A2012"/>
    <w:rsid w:val="002A215A"/>
    <w:rsid w:val="002A21C6"/>
    <w:rsid w:val="002A23AC"/>
    <w:rsid w:val="002A2413"/>
    <w:rsid w:val="002A2456"/>
    <w:rsid w:val="002A245B"/>
    <w:rsid w:val="002A2596"/>
    <w:rsid w:val="002A2686"/>
    <w:rsid w:val="002A269A"/>
    <w:rsid w:val="002A279C"/>
    <w:rsid w:val="002A2A68"/>
    <w:rsid w:val="002A2B8A"/>
    <w:rsid w:val="002A2C5D"/>
    <w:rsid w:val="002A2EC9"/>
    <w:rsid w:val="002A2EEB"/>
    <w:rsid w:val="002A2F5E"/>
    <w:rsid w:val="002A2F61"/>
    <w:rsid w:val="002A2F89"/>
    <w:rsid w:val="002A338F"/>
    <w:rsid w:val="002A352A"/>
    <w:rsid w:val="002A35DC"/>
    <w:rsid w:val="002A363E"/>
    <w:rsid w:val="002A36F6"/>
    <w:rsid w:val="002A36FB"/>
    <w:rsid w:val="002A3B6A"/>
    <w:rsid w:val="002A3D9E"/>
    <w:rsid w:val="002A3DA1"/>
    <w:rsid w:val="002A3F02"/>
    <w:rsid w:val="002A3FF5"/>
    <w:rsid w:val="002A413A"/>
    <w:rsid w:val="002A422F"/>
    <w:rsid w:val="002A449E"/>
    <w:rsid w:val="002A45DC"/>
    <w:rsid w:val="002A4660"/>
    <w:rsid w:val="002A4695"/>
    <w:rsid w:val="002A48EB"/>
    <w:rsid w:val="002A4951"/>
    <w:rsid w:val="002A4969"/>
    <w:rsid w:val="002A4CD1"/>
    <w:rsid w:val="002A4E57"/>
    <w:rsid w:val="002A4E83"/>
    <w:rsid w:val="002A5343"/>
    <w:rsid w:val="002A55A5"/>
    <w:rsid w:val="002A5B4F"/>
    <w:rsid w:val="002A5BCF"/>
    <w:rsid w:val="002A607B"/>
    <w:rsid w:val="002A607D"/>
    <w:rsid w:val="002A6335"/>
    <w:rsid w:val="002A63AB"/>
    <w:rsid w:val="002A6484"/>
    <w:rsid w:val="002A666D"/>
    <w:rsid w:val="002A673A"/>
    <w:rsid w:val="002A67C4"/>
    <w:rsid w:val="002A692B"/>
    <w:rsid w:val="002A6A06"/>
    <w:rsid w:val="002A6B2E"/>
    <w:rsid w:val="002A6C2C"/>
    <w:rsid w:val="002A6E1A"/>
    <w:rsid w:val="002A6FBF"/>
    <w:rsid w:val="002A7253"/>
    <w:rsid w:val="002A74FB"/>
    <w:rsid w:val="002A7602"/>
    <w:rsid w:val="002A777F"/>
    <w:rsid w:val="002A77A4"/>
    <w:rsid w:val="002A788A"/>
    <w:rsid w:val="002A7945"/>
    <w:rsid w:val="002A794F"/>
    <w:rsid w:val="002A79BE"/>
    <w:rsid w:val="002A7BAC"/>
    <w:rsid w:val="002A7D93"/>
    <w:rsid w:val="002A7E64"/>
    <w:rsid w:val="002B00C5"/>
    <w:rsid w:val="002B0302"/>
    <w:rsid w:val="002B0578"/>
    <w:rsid w:val="002B066D"/>
    <w:rsid w:val="002B06E2"/>
    <w:rsid w:val="002B07F0"/>
    <w:rsid w:val="002B0C2B"/>
    <w:rsid w:val="002B0D15"/>
    <w:rsid w:val="002B0D82"/>
    <w:rsid w:val="002B0E53"/>
    <w:rsid w:val="002B0F3B"/>
    <w:rsid w:val="002B10DB"/>
    <w:rsid w:val="002B132E"/>
    <w:rsid w:val="002B13F1"/>
    <w:rsid w:val="002B1499"/>
    <w:rsid w:val="002B1522"/>
    <w:rsid w:val="002B158E"/>
    <w:rsid w:val="002B16F3"/>
    <w:rsid w:val="002B180E"/>
    <w:rsid w:val="002B18B3"/>
    <w:rsid w:val="002B1AE3"/>
    <w:rsid w:val="002B1D72"/>
    <w:rsid w:val="002B216F"/>
    <w:rsid w:val="002B218C"/>
    <w:rsid w:val="002B22F1"/>
    <w:rsid w:val="002B23BE"/>
    <w:rsid w:val="002B23FA"/>
    <w:rsid w:val="002B2642"/>
    <w:rsid w:val="002B2813"/>
    <w:rsid w:val="002B29AD"/>
    <w:rsid w:val="002B2A6B"/>
    <w:rsid w:val="002B2B73"/>
    <w:rsid w:val="002B2CB4"/>
    <w:rsid w:val="002B2D29"/>
    <w:rsid w:val="002B2E7D"/>
    <w:rsid w:val="002B2F4A"/>
    <w:rsid w:val="002B309E"/>
    <w:rsid w:val="002B3202"/>
    <w:rsid w:val="002B3371"/>
    <w:rsid w:val="002B33D7"/>
    <w:rsid w:val="002B35CB"/>
    <w:rsid w:val="002B3628"/>
    <w:rsid w:val="002B3699"/>
    <w:rsid w:val="002B3792"/>
    <w:rsid w:val="002B3959"/>
    <w:rsid w:val="002B39AF"/>
    <w:rsid w:val="002B3AE6"/>
    <w:rsid w:val="002B3B13"/>
    <w:rsid w:val="002B3B1A"/>
    <w:rsid w:val="002B3B31"/>
    <w:rsid w:val="002B3BBD"/>
    <w:rsid w:val="002B3D81"/>
    <w:rsid w:val="002B403B"/>
    <w:rsid w:val="002B4094"/>
    <w:rsid w:val="002B41A9"/>
    <w:rsid w:val="002B4233"/>
    <w:rsid w:val="002B4311"/>
    <w:rsid w:val="002B4399"/>
    <w:rsid w:val="002B44E5"/>
    <w:rsid w:val="002B4666"/>
    <w:rsid w:val="002B4713"/>
    <w:rsid w:val="002B4A85"/>
    <w:rsid w:val="002B4B88"/>
    <w:rsid w:val="002B4CE3"/>
    <w:rsid w:val="002B4DE3"/>
    <w:rsid w:val="002B4E23"/>
    <w:rsid w:val="002B4F8F"/>
    <w:rsid w:val="002B4FDF"/>
    <w:rsid w:val="002B5075"/>
    <w:rsid w:val="002B5207"/>
    <w:rsid w:val="002B5249"/>
    <w:rsid w:val="002B5595"/>
    <w:rsid w:val="002B5751"/>
    <w:rsid w:val="002B588D"/>
    <w:rsid w:val="002B58D3"/>
    <w:rsid w:val="002B5BC0"/>
    <w:rsid w:val="002B5C31"/>
    <w:rsid w:val="002B5F5F"/>
    <w:rsid w:val="002B6201"/>
    <w:rsid w:val="002B632A"/>
    <w:rsid w:val="002B63AA"/>
    <w:rsid w:val="002B647F"/>
    <w:rsid w:val="002B6556"/>
    <w:rsid w:val="002B661D"/>
    <w:rsid w:val="002B6A76"/>
    <w:rsid w:val="002B6ABC"/>
    <w:rsid w:val="002B6B33"/>
    <w:rsid w:val="002B6C46"/>
    <w:rsid w:val="002B6EB3"/>
    <w:rsid w:val="002B705B"/>
    <w:rsid w:val="002B714B"/>
    <w:rsid w:val="002B729D"/>
    <w:rsid w:val="002B7339"/>
    <w:rsid w:val="002B7374"/>
    <w:rsid w:val="002B73C0"/>
    <w:rsid w:val="002B745C"/>
    <w:rsid w:val="002B751F"/>
    <w:rsid w:val="002B7576"/>
    <w:rsid w:val="002B7806"/>
    <w:rsid w:val="002B7816"/>
    <w:rsid w:val="002B7C74"/>
    <w:rsid w:val="002B7CE1"/>
    <w:rsid w:val="002B7DA2"/>
    <w:rsid w:val="002B7E84"/>
    <w:rsid w:val="002B7F07"/>
    <w:rsid w:val="002C0411"/>
    <w:rsid w:val="002C05BB"/>
    <w:rsid w:val="002C07FD"/>
    <w:rsid w:val="002C0A5B"/>
    <w:rsid w:val="002C0C4B"/>
    <w:rsid w:val="002C0C8E"/>
    <w:rsid w:val="002C0CA8"/>
    <w:rsid w:val="002C0CDF"/>
    <w:rsid w:val="002C12D7"/>
    <w:rsid w:val="002C14D6"/>
    <w:rsid w:val="002C1743"/>
    <w:rsid w:val="002C17EB"/>
    <w:rsid w:val="002C1841"/>
    <w:rsid w:val="002C18B1"/>
    <w:rsid w:val="002C1A69"/>
    <w:rsid w:val="002C1C81"/>
    <w:rsid w:val="002C1DDD"/>
    <w:rsid w:val="002C1E40"/>
    <w:rsid w:val="002C1E43"/>
    <w:rsid w:val="002C1EA1"/>
    <w:rsid w:val="002C1EC4"/>
    <w:rsid w:val="002C1EEA"/>
    <w:rsid w:val="002C1F0B"/>
    <w:rsid w:val="002C204A"/>
    <w:rsid w:val="002C215A"/>
    <w:rsid w:val="002C2317"/>
    <w:rsid w:val="002C23A7"/>
    <w:rsid w:val="002C23FC"/>
    <w:rsid w:val="002C2412"/>
    <w:rsid w:val="002C250A"/>
    <w:rsid w:val="002C2518"/>
    <w:rsid w:val="002C2738"/>
    <w:rsid w:val="002C27A0"/>
    <w:rsid w:val="002C27CB"/>
    <w:rsid w:val="002C2844"/>
    <w:rsid w:val="002C2978"/>
    <w:rsid w:val="002C29FE"/>
    <w:rsid w:val="002C2DB6"/>
    <w:rsid w:val="002C2DE1"/>
    <w:rsid w:val="002C2F21"/>
    <w:rsid w:val="002C2FFD"/>
    <w:rsid w:val="002C31E0"/>
    <w:rsid w:val="002C32C8"/>
    <w:rsid w:val="002C3422"/>
    <w:rsid w:val="002C38F1"/>
    <w:rsid w:val="002C3989"/>
    <w:rsid w:val="002C39C5"/>
    <w:rsid w:val="002C3AFC"/>
    <w:rsid w:val="002C3EA5"/>
    <w:rsid w:val="002C41ED"/>
    <w:rsid w:val="002C4647"/>
    <w:rsid w:val="002C4669"/>
    <w:rsid w:val="002C46A1"/>
    <w:rsid w:val="002C47AD"/>
    <w:rsid w:val="002C488D"/>
    <w:rsid w:val="002C4966"/>
    <w:rsid w:val="002C49E4"/>
    <w:rsid w:val="002C4A5A"/>
    <w:rsid w:val="002C4E55"/>
    <w:rsid w:val="002C5027"/>
    <w:rsid w:val="002C5398"/>
    <w:rsid w:val="002C53B1"/>
    <w:rsid w:val="002C53CB"/>
    <w:rsid w:val="002C54F7"/>
    <w:rsid w:val="002C5510"/>
    <w:rsid w:val="002C56F0"/>
    <w:rsid w:val="002C574F"/>
    <w:rsid w:val="002C5A76"/>
    <w:rsid w:val="002C5C7B"/>
    <w:rsid w:val="002C5CFD"/>
    <w:rsid w:val="002C5D53"/>
    <w:rsid w:val="002C5E5E"/>
    <w:rsid w:val="002C6034"/>
    <w:rsid w:val="002C6141"/>
    <w:rsid w:val="002C6176"/>
    <w:rsid w:val="002C618F"/>
    <w:rsid w:val="002C620E"/>
    <w:rsid w:val="002C6306"/>
    <w:rsid w:val="002C6326"/>
    <w:rsid w:val="002C635B"/>
    <w:rsid w:val="002C638E"/>
    <w:rsid w:val="002C68F9"/>
    <w:rsid w:val="002C69EF"/>
    <w:rsid w:val="002C6A20"/>
    <w:rsid w:val="002C6A43"/>
    <w:rsid w:val="002C6B9A"/>
    <w:rsid w:val="002C6BB8"/>
    <w:rsid w:val="002C6DFF"/>
    <w:rsid w:val="002C6E18"/>
    <w:rsid w:val="002C6E29"/>
    <w:rsid w:val="002C71F8"/>
    <w:rsid w:val="002C7205"/>
    <w:rsid w:val="002C7276"/>
    <w:rsid w:val="002C73C5"/>
    <w:rsid w:val="002C76B5"/>
    <w:rsid w:val="002C770F"/>
    <w:rsid w:val="002C77AD"/>
    <w:rsid w:val="002C792B"/>
    <w:rsid w:val="002C79AE"/>
    <w:rsid w:val="002C7CFF"/>
    <w:rsid w:val="002C7D8C"/>
    <w:rsid w:val="002C7FEC"/>
    <w:rsid w:val="002C7FFB"/>
    <w:rsid w:val="002D0175"/>
    <w:rsid w:val="002D0316"/>
    <w:rsid w:val="002D031D"/>
    <w:rsid w:val="002D0561"/>
    <w:rsid w:val="002D0590"/>
    <w:rsid w:val="002D09F6"/>
    <w:rsid w:val="002D0BC6"/>
    <w:rsid w:val="002D0CEA"/>
    <w:rsid w:val="002D0D11"/>
    <w:rsid w:val="002D0D7F"/>
    <w:rsid w:val="002D0E44"/>
    <w:rsid w:val="002D0FA3"/>
    <w:rsid w:val="002D1035"/>
    <w:rsid w:val="002D12DB"/>
    <w:rsid w:val="002D14F2"/>
    <w:rsid w:val="002D14FF"/>
    <w:rsid w:val="002D17C5"/>
    <w:rsid w:val="002D17C6"/>
    <w:rsid w:val="002D18F0"/>
    <w:rsid w:val="002D1C42"/>
    <w:rsid w:val="002D1E31"/>
    <w:rsid w:val="002D1FEE"/>
    <w:rsid w:val="002D207A"/>
    <w:rsid w:val="002D222D"/>
    <w:rsid w:val="002D230A"/>
    <w:rsid w:val="002D2411"/>
    <w:rsid w:val="002D2660"/>
    <w:rsid w:val="002D2803"/>
    <w:rsid w:val="002D29E1"/>
    <w:rsid w:val="002D2A60"/>
    <w:rsid w:val="002D2C9B"/>
    <w:rsid w:val="002D3010"/>
    <w:rsid w:val="002D312A"/>
    <w:rsid w:val="002D3190"/>
    <w:rsid w:val="002D332A"/>
    <w:rsid w:val="002D345F"/>
    <w:rsid w:val="002D346C"/>
    <w:rsid w:val="002D361C"/>
    <w:rsid w:val="002D365F"/>
    <w:rsid w:val="002D39A1"/>
    <w:rsid w:val="002D3D78"/>
    <w:rsid w:val="002D3E7F"/>
    <w:rsid w:val="002D3E9D"/>
    <w:rsid w:val="002D400D"/>
    <w:rsid w:val="002D4145"/>
    <w:rsid w:val="002D42D2"/>
    <w:rsid w:val="002D4448"/>
    <w:rsid w:val="002D445D"/>
    <w:rsid w:val="002D4485"/>
    <w:rsid w:val="002D4712"/>
    <w:rsid w:val="002D4A98"/>
    <w:rsid w:val="002D4CBE"/>
    <w:rsid w:val="002D5147"/>
    <w:rsid w:val="002D51A4"/>
    <w:rsid w:val="002D51DF"/>
    <w:rsid w:val="002D522C"/>
    <w:rsid w:val="002D527E"/>
    <w:rsid w:val="002D5632"/>
    <w:rsid w:val="002D5789"/>
    <w:rsid w:val="002D5AEC"/>
    <w:rsid w:val="002D5B82"/>
    <w:rsid w:val="002D5C48"/>
    <w:rsid w:val="002D5C4E"/>
    <w:rsid w:val="002D5C5F"/>
    <w:rsid w:val="002D5C65"/>
    <w:rsid w:val="002D5CEB"/>
    <w:rsid w:val="002D5F0D"/>
    <w:rsid w:val="002D5F17"/>
    <w:rsid w:val="002D60E7"/>
    <w:rsid w:val="002D616E"/>
    <w:rsid w:val="002D6267"/>
    <w:rsid w:val="002D62E8"/>
    <w:rsid w:val="002D6367"/>
    <w:rsid w:val="002D6390"/>
    <w:rsid w:val="002D64EF"/>
    <w:rsid w:val="002D6646"/>
    <w:rsid w:val="002D6679"/>
    <w:rsid w:val="002D67AD"/>
    <w:rsid w:val="002D6892"/>
    <w:rsid w:val="002D68C2"/>
    <w:rsid w:val="002D6A9C"/>
    <w:rsid w:val="002D6CA2"/>
    <w:rsid w:val="002D6F7E"/>
    <w:rsid w:val="002D6F84"/>
    <w:rsid w:val="002D719C"/>
    <w:rsid w:val="002D729A"/>
    <w:rsid w:val="002D7565"/>
    <w:rsid w:val="002D75C6"/>
    <w:rsid w:val="002D76FE"/>
    <w:rsid w:val="002D773F"/>
    <w:rsid w:val="002D7B1F"/>
    <w:rsid w:val="002D7BE1"/>
    <w:rsid w:val="002D7C86"/>
    <w:rsid w:val="002D7CC3"/>
    <w:rsid w:val="002D7D93"/>
    <w:rsid w:val="002D7DB3"/>
    <w:rsid w:val="002D7DC2"/>
    <w:rsid w:val="002E03A3"/>
    <w:rsid w:val="002E057A"/>
    <w:rsid w:val="002E0692"/>
    <w:rsid w:val="002E06F9"/>
    <w:rsid w:val="002E0748"/>
    <w:rsid w:val="002E0764"/>
    <w:rsid w:val="002E07C9"/>
    <w:rsid w:val="002E099F"/>
    <w:rsid w:val="002E0B04"/>
    <w:rsid w:val="002E0B31"/>
    <w:rsid w:val="002E0BA2"/>
    <w:rsid w:val="002E0CC1"/>
    <w:rsid w:val="002E0CD8"/>
    <w:rsid w:val="002E0F05"/>
    <w:rsid w:val="002E0F4F"/>
    <w:rsid w:val="002E1000"/>
    <w:rsid w:val="002E104F"/>
    <w:rsid w:val="002E1069"/>
    <w:rsid w:val="002E10AD"/>
    <w:rsid w:val="002E11EF"/>
    <w:rsid w:val="002E139D"/>
    <w:rsid w:val="002E1516"/>
    <w:rsid w:val="002E152D"/>
    <w:rsid w:val="002E1771"/>
    <w:rsid w:val="002E1773"/>
    <w:rsid w:val="002E19AE"/>
    <w:rsid w:val="002E1ADE"/>
    <w:rsid w:val="002E1B2C"/>
    <w:rsid w:val="002E1B35"/>
    <w:rsid w:val="002E1BE9"/>
    <w:rsid w:val="002E1D74"/>
    <w:rsid w:val="002E1FD2"/>
    <w:rsid w:val="002E2080"/>
    <w:rsid w:val="002E2358"/>
    <w:rsid w:val="002E2371"/>
    <w:rsid w:val="002E2603"/>
    <w:rsid w:val="002E27AA"/>
    <w:rsid w:val="002E2824"/>
    <w:rsid w:val="002E293A"/>
    <w:rsid w:val="002E2943"/>
    <w:rsid w:val="002E29F3"/>
    <w:rsid w:val="002E2BEE"/>
    <w:rsid w:val="002E2C08"/>
    <w:rsid w:val="002E2CF1"/>
    <w:rsid w:val="002E2D05"/>
    <w:rsid w:val="002E2DF2"/>
    <w:rsid w:val="002E2EA1"/>
    <w:rsid w:val="002E34AF"/>
    <w:rsid w:val="002E37A3"/>
    <w:rsid w:val="002E388F"/>
    <w:rsid w:val="002E3BAB"/>
    <w:rsid w:val="002E4003"/>
    <w:rsid w:val="002E405C"/>
    <w:rsid w:val="002E406A"/>
    <w:rsid w:val="002E4087"/>
    <w:rsid w:val="002E4224"/>
    <w:rsid w:val="002E4302"/>
    <w:rsid w:val="002E43A9"/>
    <w:rsid w:val="002E4738"/>
    <w:rsid w:val="002E4756"/>
    <w:rsid w:val="002E48BA"/>
    <w:rsid w:val="002E4AAC"/>
    <w:rsid w:val="002E4AED"/>
    <w:rsid w:val="002E4C32"/>
    <w:rsid w:val="002E4C5C"/>
    <w:rsid w:val="002E4DA0"/>
    <w:rsid w:val="002E4DF8"/>
    <w:rsid w:val="002E4F2C"/>
    <w:rsid w:val="002E4F70"/>
    <w:rsid w:val="002E51AD"/>
    <w:rsid w:val="002E53DE"/>
    <w:rsid w:val="002E542C"/>
    <w:rsid w:val="002E5496"/>
    <w:rsid w:val="002E554A"/>
    <w:rsid w:val="002E563B"/>
    <w:rsid w:val="002E56CC"/>
    <w:rsid w:val="002E5787"/>
    <w:rsid w:val="002E58C0"/>
    <w:rsid w:val="002E594B"/>
    <w:rsid w:val="002E5B86"/>
    <w:rsid w:val="002E5C29"/>
    <w:rsid w:val="002E5C74"/>
    <w:rsid w:val="002E5CC1"/>
    <w:rsid w:val="002E5CF3"/>
    <w:rsid w:val="002E5D87"/>
    <w:rsid w:val="002E5E62"/>
    <w:rsid w:val="002E6105"/>
    <w:rsid w:val="002E62D2"/>
    <w:rsid w:val="002E6485"/>
    <w:rsid w:val="002E6627"/>
    <w:rsid w:val="002E666E"/>
    <w:rsid w:val="002E6A72"/>
    <w:rsid w:val="002E6BD0"/>
    <w:rsid w:val="002E6C31"/>
    <w:rsid w:val="002E6D2F"/>
    <w:rsid w:val="002E6D67"/>
    <w:rsid w:val="002E6D9E"/>
    <w:rsid w:val="002E6E55"/>
    <w:rsid w:val="002E711D"/>
    <w:rsid w:val="002E71C0"/>
    <w:rsid w:val="002E71E1"/>
    <w:rsid w:val="002E7248"/>
    <w:rsid w:val="002E7303"/>
    <w:rsid w:val="002E734F"/>
    <w:rsid w:val="002E7353"/>
    <w:rsid w:val="002E7358"/>
    <w:rsid w:val="002E7371"/>
    <w:rsid w:val="002E74AF"/>
    <w:rsid w:val="002E7532"/>
    <w:rsid w:val="002E758C"/>
    <w:rsid w:val="002E75CA"/>
    <w:rsid w:val="002E76E0"/>
    <w:rsid w:val="002E76E5"/>
    <w:rsid w:val="002E771F"/>
    <w:rsid w:val="002E77F6"/>
    <w:rsid w:val="002E782E"/>
    <w:rsid w:val="002E7840"/>
    <w:rsid w:val="002E78A3"/>
    <w:rsid w:val="002E79A9"/>
    <w:rsid w:val="002E7AA9"/>
    <w:rsid w:val="002E7AB6"/>
    <w:rsid w:val="002E7BFE"/>
    <w:rsid w:val="002E7C85"/>
    <w:rsid w:val="002E7E51"/>
    <w:rsid w:val="002E7F94"/>
    <w:rsid w:val="002F000F"/>
    <w:rsid w:val="002F019F"/>
    <w:rsid w:val="002F0325"/>
    <w:rsid w:val="002F084E"/>
    <w:rsid w:val="002F0870"/>
    <w:rsid w:val="002F0DF7"/>
    <w:rsid w:val="002F0EBD"/>
    <w:rsid w:val="002F0FAC"/>
    <w:rsid w:val="002F1038"/>
    <w:rsid w:val="002F10B6"/>
    <w:rsid w:val="002F113C"/>
    <w:rsid w:val="002F14AA"/>
    <w:rsid w:val="002F14FB"/>
    <w:rsid w:val="002F184A"/>
    <w:rsid w:val="002F1A0D"/>
    <w:rsid w:val="002F1A44"/>
    <w:rsid w:val="002F1C80"/>
    <w:rsid w:val="002F1D99"/>
    <w:rsid w:val="002F1DD5"/>
    <w:rsid w:val="002F1E19"/>
    <w:rsid w:val="002F1F89"/>
    <w:rsid w:val="002F20E8"/>
    <w:rsid w:val="002F22FF"/>
    <w:rsid w:val="002F2596"/>
    <w:rsid w:val="002F278C"/>
    <w:rsid w:val="002F279C"/>
    <w:rsid w:val="002F2934"/>
    <w:rsid w:val="002F2973"/>
    <w:rsid w:val="002F2991"/>
    <w:rsid w:val="002F2B61"/>
    <w:rsid w:val="002F2C32"/>
    <w:rsid w:val="002F2CAD"/>
    <w:rsid w:val="002F2D8F"/>
    <w:rsid w:val="002F2E1F"/>
    <w:rsid w:val="002F2F2A"/>
    <w:rsid w:val="002F3228"/>
    <w:rsid w:val="002F3245"/>
    <w:rsid w:val="002F34FF"/>
    <w:rsid w:val="002F352D"/>
    <w:rsid w:val="002F353A"/>
    <w:rsid w:val="002F35EA"/>
    <w:rsid w:val="002F37A3"/>
    <w:rsid w:val="002F3825"/>
    <w:rsid w:val="002F38D7"/>
    <w:rsid w:val="002F3B1B"/>
    <w:rsid w:val="002F3B36"/>
    <w:rsid w:val="002F3B48"/>
    <w:rsid w:val="002F3B66"/>
    <w:rsid w:val="002F3B8A"/>
    <w:rsid w:val="002F3BEF"/>
    <w:rsid w:val="002F3DCA"/>
    <w:rsid w:val="002F3E82"/>
    <w:rsid w:val="002F3FE3"/>
    <w:rsid w:val="002F42B2"/>
    <w:rsid w:val="002F4400"/>
    <w:rsid w:val="002F44A3"/>
    <w:rsid w:val="002F44B4"/>
    <w:rsid w:val="002F47DB"/>
    <w:rsid w:val="002F4852"/>
    <w:rsid w:val="002F48C5"/>
    <w:rsid w:val="002F4CCD"/>
    <w:rsid w:val="002F514B"/>
    <w:rsid w:val="002F52A6"/>
    <w:rsid w:val="002F5416"/>
    <w:rsid w:val="002F5483"/>
    <w:rsid w:val="002F55F1"/>
    <w:rsid w:val="002F5691"/>
    <w:rsid w:val="002F5928"/>
    <w:rsid w:val="002F5975"/>
    <w:rsid w:val="002F59C5"/>
    <w:rsid w:val="002F5A5C"/>
    <w:rsid w:val="002F5A65"/>
    <w:rsid w:val="002F5B82"/>
    <w:rsid w:val="002F5BE4"/>
    <w:rsid w:val="002F5C8D"/>
    <w:rsid w:val="002F5E54"/>
    <w:rsid w:val="002F5F2E"/>
    <w:rsid w:val="002F5FD0"/>
    <w:rsid w:val="002F6029"/>
    <w:rsid w:val="002F623A"/>
    <w:rsid w:val="002F6244"/>
    <w:rsid w:val="002F649C"/>
    <w:rsid w:val="002F658E"/>
    <w:rsid w:val="002F65A2"/>
    <w:rsid w:val="002F687C"/>
    <w:rsid w:val="002F6887"/>
    <w:rsid w:val="002F6954"/>
    <w:rsid w:val="002F695B"/>
    <w:rsid w:val="002F6A6D"/>
    <w:rsid w:val="002F6C49"/>
    <w:rsid w:val="002F6D7D"/>
    <w:rsid w:val="002F6D89"/>
    <w:rsid w:val="002F6DF7"/>
    <w:rsid w:val="002F6E1C"/>
    <w:rsid w:val="002F6FAB"/>
    <w:rsid w:val="002F7013"/>
    <w:rsid w:val="002F72DA"/>
    <w:rsid w:val="002F74F5"/>
    <w:rsid w:val="002F7549"/>
    <w:rsid w:val="002F759F"/>
    <w:rsid w:val="002F7600"/>
    <w:rsid w:val="002F76A1"/>
    <w:rsid w:val="002F76B1"/>
    <w:rsid w:val="002F7740"/>
    <w:rsid w:val="002F77AA"/>
    <w:rsid w:val="002F7B67"/>
    <w:rsid w:val="002F7D10"/>
    <w:rsid w:val="002F7D66"/>
    <w:rsid w:val="002F7DBE"/>
    <w:rsid w:val="002F7E20"/>
    <w:rsid w:val="002F7F22"/>
    <w:rsid w:val="00300209"/>
    <w:rsid w:val="00300481"/>
    <w:rsid w:val="00300645"/>
    <w:rsid w:val="00300777"/>
    <w:rsid w:val="003007D0"/>
    <w:rsid w:val="00300814"/>
    <w:rsid w:val="0030090B"/>
    <w:rsid w:val="00300D54"/>
    <w:rsid w:val="00300EA9"/>
    <w:rsid w:val="00300EBD"/>
    <w:rsid w:val="00301368"/>
    <w:rsid w:val="00301436"/>
    <w:rsid w:val="0030144A"/>
    <w:rsid w:val="00301499"/>
    <w:rsid w:val="00301573"/>
    <w:rsid w:val="0030157C"/>
    <w:rsid w:val="0030160A"/>
    <w:rsid w:val="0030160B"/>
    <w:rsid w:val="003016FE"/>
    <w:rsid w:val="00301813"/>
    <w:rsid w:val="00301AC9"/>
    <w:rsid w:val="00301B03"/>
    <w:rsid w:val="00301B45"/>
    <w:rsid w:val="00301CB9"/>
    <w:rsid w:val="00302080"/>
    <w:rsid w:val="0030237E"/>
    <w:rsid w:val="0030238D"/>
    <w:rsid w:val="003023F5"/>
    <w:rsid w:val="00302572"/>
    <w:rsid w:val="0030260D"/>
    <w:rsid w:val="003026A7"/>
    <w:rsid w:val="003026FA"/>
    <w:rsid w:val="0030271D"/>
    <w:rsid w:val="003028A5"/>
    <w:rsid w:val="003028E9"/>
    <w:rsid w:val="00302A6E"/>
    <w:rsid w:val="00302A81"/>
    <w:rsid w:val="00302AE8"/>
    <w:rsid w:val="00302B04"/>
    <w:rsid w:val="00302B55"/>
    <w:rsid w:val="00302BB1"/>
    <w:rsid w:val="00302C78"/>
    <w:rsid w:val="00302D7D"/>
    <w:rsid w:val="00302FCA"/>
    <w:rsid w:val="00302FF3"/>
    <w:rsid w:val="003030C6"/>
    <w:rsid w:val="003030F0"/>
    <w:rsid w:val="0030312E"/>
    <w:rsid w:val="0030333D"/>
    <w:rsid w:val="0030349F"/>
    <w:rsid w:val="00303C30"/>
    <w:rsid w:val="00303CD9"/>
    <w:rsid w:val="00303F35"/>
    <w:rsid w:val="00303FEE"/>
    <w:rsid w:val="0030404B"/>
    <w:rsid w:val="003040E3"/>
    <w:rsid w:val="00304110"/>
    <w:rsid w:val="003041DB"/>
    <w:rsid w:val="00304200"/>
    <w:rsid w:val="00304210"/>
    <w:rsid w:val="00304222"/>
    <w:rsid w:val="00304375"/>
    <w:rsid w:val="003043C3"/>
    <w:rsid w:val="0030440A"/>
    <w:rsid w:val="003044CE"/>
    <w:rsid w:val="00304548"/>
    <w:rsid w:val="00304582"/>
    <w:rsid w:val="00304705"/>
    <w:rsid w:val="0030472D"/>
    <w:rsid w:val="0030474C"/>
    <w:rsid w:val="003048D7"/>
    <w:rsid w:val="003049A2"/>
    <w:rsid w:val="00304A1B"/>
    <w:rsid w:val="00304A6B"/>
    <w:rsid w:val="00304AA3"/>
    <w:rsid w:val="00304AD2"/>
    <w:rsid w:val="00304C53"/>
    <w:rsid w:val="00304CEA"/>
    <w:rsid w:val="00304EAA"/>
    <w:rsid w:val="00305164"/>
    <w:rsid w:val="00305297"/>
    <w:rsid w:val="00305403"/>
    <w:rsid w:val="003054F5"/>
    <w:rsid w:val="00305775"/>
    <w:rsid w:val="00305796"/>
    <w:rsid w:val="003058EC"/>
    <w:rsid w:val="00305934"/>
    <w:rsid w:val="00305A9F"/>
    <w:rsid w:val="00305AD1"/>
    <w:rsid w:val="00305F23"/>
    <w:rsid w:val="00305FAB"/>
    <w:rsid w:val="0030607F"/>
    <w:rsid w:val="003062E6"/>
    <w:rsid w:val="003063C4"/>
    <w:rsid w:val="003064AA"/>
    <w:rsid w:val="003064D4"/>
    <w:rsid w:val="003064DF"/>
    <w:rsid w:val="00306538"/>
    <w:rsid w:val="0030653F"/>
    <w:rsid w:val="003066CE"/>
    <w:rsid w:val="003068B6"/>
    <w:rsid w:val="00306AEE"/>
    <w:rsid w:val="00306C76"/>
    <w:rsid w:val="00306CAA"/>
    <w:rsid w:val="00306D10"/>
    <w:rsid w:val="00306D3A"/>
    <w:rsid w:val="00306EA0"/>
    <w:rsid w:val="00306EA7"/>
    <w:rsid w:val="00306F51"/>
    <w:rsid w:val="003070CF"/>
    <w:rsid w:val="003071F6"/>
    <w:rsid w:val="00307589"/>
    <w:rsid w:val="00307768"/>
    <w:rsid w:val="00307A1D"/>
    <w:rsid w:val="00307A47"/>
    <w:rsid w:val="00307BB9"/>
    <w:rsid w:val="00307C34"/>
    <w:rsid w:val="00307D6A"/>
    <w:rsid w:val="00307DC8"/>
    <w:rsid w:val="00307DD5"/>
    <w:rsid w:val="00307EA7"/>
    <w:rsid w:val="00307F20"/>
    <w:rsid w:val="00307FE0"/>
    <w:rsid w:val="003100F3"/>
    <w:rsid w:val="003101D7"/>
    <w:rsid w:val="003101FF"/>
    <w:rsid w:val="0031037E"/>
    <w:rsid w:val="003107EB"/>
    <w:rsid w:val="0031082D"/>
    <w:rsid w:val="003108B9"/>
    <w:rsid w:val="00310915"/>
    <w:rsid w:val="0031092F"/>
    <w:rsid w:val="00310961"/>
    <w:rsid w:val="00310CCB"/>
    <w:rsid w:val="00310D8F"/>
    <w:rsid w:val="00310E66"/>
    <w:rsid w:val="00310F7B"/>
    <w:rsid w:val="00311064"/>
    <w:rsid w:val="00311076"/>
    <w:rsid w:val="003110C8"/>
    <w:rsid w:val="003115B6"/>
    <w:rsid w:val="00311635"/>
    <w:rsid w:val="0031168A"/>
    <w:rsid w:val="0031192B"/>
    <w:rsid w:val="00311A1A"/>
    <w:rsid w:val="00311B45"/>
    <w:rsid w:val="00311B93"/>
    <w:rsid w:val="00311BB3"/>
    <w:rsid w:val="00311C08"/>
    <w:rsid w:val="00311C76"/>
    <w:rsid w:val="00311D5C"/>
    <w:rsid w:val="00311F67"/>
    <w:rsid w:val="00311F86"/>
    <w:rsid w:val="003122D6"/>
    <w:rsid w:val="00312394"/>
    <w:rsid w:val="0031243E"/>
    <w:rsid w:val="003124DE"/>
    <w:rsid w:val="0031259E"/>
    <w:rsid w:val="003125B1"/>
    <w:rsid w:val="003125E0"/>
    <w:rsid w:val="0031289D"/>
    <w:rsid w:val="003128FD"/>
    <w:rsid w:val="00312986"/>
    <w:rsid w:val="00312D4B"/>
    <w:rsid w:val="00312DA0"/>
    <w:rsid w:val="00312DE4"/>
    <w:rsid w:val="00312E79"/>
    <w:rsid w:val="00312EC2"/>
    <w:rsid w:val="00312ECE"/>
    <w:rsid w:val="00312FC7"/>
    <w:rsid w:val="00313229"/>
    <w:rsid w:val="003133F9"/>
    <w:rsid w:val="0031349A"/>
    <w:rsid w:val="003134AA"/>
    <w:rsid w:val="003134B6"/>
    <w:rsid w:val="00313764"/>
    <w:rsid w:val="00313881"/>
    <w:rsid w:val="0031393C"/>
    <w:rsid w:val="003139DD"/>
    <w:rsid w:val="00313C67"/>
    <w:rsid w:val="00313CB0"/>
    <w:rsid w:val="00313E38"/>
    <w:rsid w:val="00313E39"/>
    <w:rsid w:val="00313F96"/>
    <w:rsid w:val="00314002"/>
    <w:rsid w:val="003141D0"/>
    <w:rsid w:val="00314259"/>
    <w:rsid w:val="003148BB"/>
    <w:rsid w:val="00314927"/>
    <w:rsid w:val="00314985"/>
    <w:rsid w:val="003149F7"/>
    <w:rsid w:val="00314B0A"/>
    <w:rsid w:val="00314B48"/>
    <w:rsid w:val="00314B76"/>
    <w:rsid w:val="00314C5F"/>
    <w:rsid w:val="00314DA0"/>
    <w:rsid w:val="00314DDD"/>
    <w:rsid w:val="00314E62"/>
    <w:rsid w:val="00314F6E"/>
    <w:rsid w:val="003150CE"/>
    <w:rsid w:val="0031511C"/>
    <w:rsid w:val="00315243"/>
    <w:rsid w:val="003153C4"/>
    <w:rsid w:val="0031546D"/>
    <w:rsid w:val="003154A8"/>
    <w:rsid w:val="003155AC"/>
    <w:rsid w:val="00315628"/>
    <w:rsid w:val="00315645"/>
    <w:rsid w:val="00315AAB"/>
    <w:rsid w:val="00315B65"/>
    <w:rsid w:val="00315CF6"/>
    <w:rsid w:val="00315D4D"/>
    <w:rsid w:val="00315D51"/>
    <w:rsid w:val="00315E57"/>
    <w:rsid w:val="00315ED5"/>
    <w:rsid w:val="0031607A"/>
    <w:rsid w:val="00316299"/>
    <w:rsid w:val="00316394"/>
    <w:rsid w:val="0031646B"/>
    <w:rsid w:val="00316757"/>
    <w:rsid w:val="00316832"/>
    <w:rsid w:val="00316925"/>
    <w:rsid w:val="00316947"/>
    <w:rsid w:val="00316A81"/>
    <w:rsid w:val="00316B02"/>
    <w:rsid w:val="00316D01"/>
    <w:rsid w:val="00316D86"/>
    <w:rsid w:val="00316E24"/>
    <w:rsid w:val="00316EB7"/>
    <w:rsid w:val="00316EC3"/>
    <w:rsid w:val="00316ED7"/>
    <w:rsid w:val="00316EF7"/>
    <w:rsid w:val="00316F9A"/>
    <w:rsid w:val="00316FB1"/>
    <w:rsid w:val="003170CB"/>
    <w:rsid w:val="0031721E"/>
    <w:rsid w:val="0031729B"/>
    <w:rsid w:val="00317592"/>
    <w:rsid w:val="003175E1"/>
    <w:rsid w:val="0031761A"/>
    <w:rsid w:val="00317771"/>
    <w:rsid w:val="00317851"/>
    <w:rsid w:val="00317896"/>
    <w:rsid w:val="003178C6"/>
    <w:rsid w:val="00317982"/>
    <w:rsid w:val="0031799E"/>
    <w:rsid w:val="00317BB5"/>
    <w:rsid w:val="00317C53"/>
    <w:rsid w:val="00317C81"/>
    <w:rsid w:val="00317D42"/>
    <w:rsid w:val="00317D7C"/>
    <w:rsid w:val="00317E62"/>
    <w:rsid w:val="00317EB0"/>
    <w:rsid w:val="00317FCF"/>
    <w:rsid w:val="00320224"/>
    <w:rsid w:val="0032025B"/>
    <w:rsid w:val="00320299"/>
    <w:rsid w:val="003202BD"/>
    <w:rsid w:val="0032036C"/>
    <w:rsid w:val="00320514"/>
    <w:rsid w:val="0032054B"/>
    <w:rsid w:val="00320754"/>
    <w:rsid w:val="00320854"/>
    <w:rsid w:val="003208A7"/>
    <w:rsid w:val="0032095C"/>
    <w:rsid w:val="00320996"/>
    <w:rsid w:val="003209A3"/>
    <w:rsid w:val="00320A18"/>
    <w:rsid w:val="00320AC3"/>
    <w:rsid w:val="00320C9C"/>
    <w:rsid w:val="00320DBE"/>
    <w:rsid w:val="00321154"/>
    <w:rsid w:val="003211B0"/>
    <w:rsid w:val="0032120A"/>
    <w:rsid w:val="00321252"/>
    <w:rsid w:val="003213FE"/>
    <w:rsid w:val="00321670"/>
    <w:rsid w:val="003218B1"/>
    <w:rsid w:val="00321B2C"/>
    <w:rsid w:val="00321CB2"/>
    <w:rsid w:val="00321D6D"/>
    <w:rsid w:val="00321EDA"/>
    <w:rsid w:val="00321F01"/>
    <w:rsid w:val="00321F61"/>
    <w:rsid w:val="003223D6"/>
    <w:rsid w:val="003224AA"/>
    <w:rsid w:val="003224C3"/>
    <w:rsid w:val="003224E7"/>
    <w:rsid w:val="00322572"/>
    <w:rsid w:val="00322730"/>
    <w:rsid w:val="003227BF"/>
    <w:rsid w:val="00322807"/>
    <w:rsid w:val="00322956"/>
    <w:rsid w:val="00322A11"/>
    <w:rsid w:val="00322B6B"/>
    <w:rsid w:val="00322BB8"/>
    <w:rsid w:val="00322CE5"/>
    <w:rsid w:val="00322D16"/>
    <w:rsid w:val="00322E34"/>
    <w:rsid w:val="00322E70"/>
    <w:rsid w:val="00322F11"/>
    <w:rsid w:val="00323016"/>
    <w:rsid w:val="00323124"/>
    <w:rsid w:val="003232A1"/>
    <w:rsid w:val="00323428"/>
    <w:rsid w:val="003234D9"/>
    <w:rsid w:val="003235BE"/>
    <w:rsid w:val="003235FF"/>
    <w:rsid w:val="0032386F"/>
    <w:rsid w:val="00323A0F"/>
    <w:rsid w:val="00323AAB"/>
    <w:rsid w:val="00323BE0"/>
    <w:rsid w:val="00323C82"/>
    <w:rsid w:val="00323C94"/>
    <w:rsid w:val="00323CC2"/>
    <w:rsid w:val="00323D23"/>
    <w:rsid w:val="00323D73"/>
    <w:rsid w:val="00323F2C"/>
    <w:rsid w:val="003240C9"/>
    <w:rsid w:val="00324201"/>
    <w:rsid w:val="0032431A"/>
    <w:rsid w:val="0032437F"/>
    <w:rsid w:val="00324453"/>
    <w:rsid w:val="00324628"/>
    <w:rsid w:val="00324842"/>
    <w:rsid w:val="003248C0"/>
    <w:rsid w:val="003249AB"/>
    <w:rsid w:val="00324C76"/>
    <w:rsid w:val="00324D7F"/>
    <w:rsid w:val="00324E6E"/>
    <w:rsid w:val="00324F58"/>
    <w:rsid w:val="003251E5"/>
    <w:rsid w:val="00325382"/>
    <w:rsid w:val="0032594C"/>
    <w:rsid w:val="00325AA1"/>
    <w:rsid w:val="00325B21"/>
    <w:rsid w:val="00325C29"/>
    <w:rsid w:val="00325C32"/>
    <w:rsid w:val="00325C88"/>
    <w:rsid w:val="00325D71"/>
    <w:rsid w:val="00325D7A"/>
    <w:rsid w:val="00325F9C"/>
    <w:rsid w:val="0032610B"/>
    <w:rsid w:val="0032610E"/>
    <w:rsid w:val="00326145"/>
    <w:rsid w:val="003261D8"/>
    <w:rsid w:val="00326272"/>
    <w:rsid w:val="003262B9"/>
    <w:rsid w:val="00326487"/>
    <w:rsid w:val="003264BB"/>
    <w:rsid w:val="003267C8"/>
    <w:rsid w:val="00326812"/>
    <w:rsid w:val="00326861"/>
    <w:rsid w:val="003268F4"/>
    <w:rsid w:val="0032701F"/>
    <w:rsid w:val="00327078"/>
    <w:rsid w:val="00327161"/>
    <w:rsid w:val="00327163"/>
    <w:rsid w:val="00327305"/>
    <w:rsid w:val="00327460"/>
    <w:rsid w:val="00327510"/>
    <w:rsid w:val="00327531"/>
    <w:rsid w:val="00327576"/>
    <w:rsid w:val="003276D7"/>
    <w:rsid w:val="003278E3"/>
    <w:rsid w:val="00327A31"/>
    <w:rsid w:val="00327A89"/>
    <w:rsid w:val="00327C17"/>
    <w:rsid w:val="00327C8C"/>
    <w:rsid w:val="00327FF9"/>
    <w:rsid w:val="00330056"/>
    <w:rsid w:val="0033005F"/>
    <w:rsid w:val="00330187"/>
    <w:rsid w:val="00330415"/>
    <w:rsid w:val="003307F8"/>
    <w:rsid w:val="00330889"/>
    <w:rsid w:val="00330A24"/>
    <w:rsid w:val="00330AF3"/>
    <w:rsid w:val="00330BAE"/>
    <w:rsid w:val="00330D79"/>
    <w:rsid w:val="00330D85"/>
    <w:rsid w:val="00330E3E"/>
    <w:rsid w:val="00330E58"/>
    <w:rsid w:val="00331280"/>
    <w:rsid w:val="003312DA"/>
    <w:rsid w:val="00331312"/>
    <w:rsid w:val="00331489"/>
    <w:rsid w:val="003314A6"/>
    <w:rsid w:val="0033168D"/>
    <w:rsid w:val="00331791"/>
    <w:rsid w:val="00331805"/>
    <w:rsid w:val="00331B7B"/>
    <w:rsid w:val="00331C77"/>
    <w:rsid w:val="00331D34"/>
    <w:rsid w:val="00331DB6"/>
    <w:rsid w:val="00331F96"/>
    <w:rsid w:val="00331FFA"/>
    <w:rsid w:val="003321C6"/>
    <w:rsid w:val="0033220D"/>
    <w:rsid w:val="003322E7"/>
    <w:rsid w:val="003323E5"/>
    <w:rsid w:val="003323EB"/>
    <w:rsid w:val="00332695"/>
    <w:rsid w:val="003327CF"/>
    <w:rsid w:val="003327E2"/>
    <w:rsid w:val="00332934"/>
    <w:rsid w:val="00332956"/>
    <w:rsid w:val="00332B55"/>
    <w:rsid w:val="00332C87"/>
    <w:rsid w:val="00332C88"/>
    <w:rsid w:val="003332A3"/>
    <w:rsid w:val="003332DF"/>
    <w:rsid w:val="00333399"/>
    <w:rsid w:val="0033341E"/>
    <w:rsid w:val="003336B9"/>
    <w:rsid w:val="00333865"/>
    <w:rsid w:val="00333A5F"/>
    <w:rsid w:val="00333B19"/>
    <w:rsid w:val="00333C17"/>
    <w:rsid w:val="00333DB5"/>
    <w:rsid w:val="00333DC6"/>
    <w:rsid w:val="00333DE5"/>
    <w:rsid w:val="00333E6B"/>
    <w:rsid w:val="00333F65"/>
    <w:rsid w:val="00334051"/>
    <w:rsid w:val="00334056"/>
    <w:rsid w:val="0033408F"/>
    <w:rsid w:val="0033409E"/>
    <w:rsid w:val="003341FC"/>
    <w:rsid w:val="003342E1"/>
    <w:rsid w:val="0033476C"/>
    <w:rsid w:val="00334889"/>
    <w:rsid w:val="00334A3E"/>
    <w:rsid w:val="00334BFA"/>
    <w:rsid w:val="00334F15"/>
    <w:rsid w:val="003351F0"/>
    <w:rsid w:val="0033525E"/>
    <w:rsid w:val="003353D9"/>
    <w:rsid w:val="003356B7"/>
    <w:rsid w:val="00335745"/>
    <w:rsid w:val="0033578F"/>
    <w:rsid w:val="00335987"/>
    <w:rsid w:val="00335AD8"/>
    <w:rsid w:val="00335C3C"/>
    <w:rsid w:val="00335CB4"/>
    <w:rsid w:val="00335EA8"/>
    <w:rsid w:val="00335F2F"/>
    <w:rsid w:val="00335FE9"/>
    <w:rsid w:val="00336076"/>
    <w:rsid w:val="0033615E"/>
    <w:rsid w:val="00336343"/>
    <w:rsid w:val="003363A2"/>
    <w:rsid w:val="003363DD"/>
    <w:rsid w:val="003366F3"/>
    <w:rsid w:val="00336A38"/>
    <w:rsid w:val="00336A97"/>
    <w:rsid w:val="00336B8B"/>
    <w:rsid w:val="00336DF0"/>
    <w:rsid w:val="00337078"/>
    <w:rsid w:val="003371A4"/>
    <w:rsid w:val="003371EA"/>
    <w:rsid w:val="0033740D"/>
    <w:rsid w:val="0033747D"/>
    <w:rsid w:val="003375AC"/>
    <w:rsid w:val="00337601"/>
    <w:rsid w:val="00337810"/>
    <w:rsid w:val="00337AFA"/>
    <w:rsid w:val="00337E3F"/>
    <w:rsid w:val="00337F99"/>
    <w:rsid w:val="003400A1"/>
    <w:rsid w:val="003400FA"/>
    <w:rsid w:val="003401DF"/>
    <w:rsid w:val="00340361"/>
    <w:rsid w:val="00340398"/>
    <w:rsid w:val="003404CB"/>
    <w:rsid w:val="00340524"/>
    <w:rsid w:val="00340795"/>
    <w:rsid w:val="00340877"/>
    <w:rsid w:val="00340E0F"/>
    <w:rsid w:val="00340EE0"/>
    <w:rsid w:val="00340F19"/>
    <w:rsid w:val="0034111C"/>
    <w:rsid w:val="0034118A"/>
    <w:rsid w:val="003412AF"/>
    <w:rsid w:val="003412B9"/>
    <w:rsid w:val="003412F9"/>
    <w:rsid w:val="0034159D"/>
    <w:rsid w:val="0034160C"/>
    <w:rsid w:val="00341723"/>
    <w:rsid w:val="00341905"/>
    <w:rsid w:val="00341947"/>
    <w:rsid w:val="00341AAC"/>
    <w:rsid w:val="00341B03"/>
    <w:rsid w:val="00341DA6"/>
    <w:rsid w:val="00341E60"/>
    <w:rsid w:val="0034213B"/>
    <w:rsid w:val="0034217F"/>
    <w:rsid w:val="00342275"/>
    <w:rsid w:val="00342361"/>
    <w:rsid w:val="00342AD2"/>
    <w:rsid w:val="00342C0E"/>
    <w:rsid w:val="00342C3C"/>
    <w:rsid w:val="00342DAB"/>
    <w:rsid w:val="00342F43"/>
    <w:rsid w:val="00342F6B"/>
    <w:rsid w:val="0034339B"/>
    <w:rsid w:val="00343503"/>
    <w:rsid w:val="00343756"/>
    <w:rsid w:val="003438C5"/>
    <w:rsid w:val="0034390F"/>
    <w:rsid w:val="00343954"/>
    <w:rsid w:val="00343A2F"/>
    <w:rsid w:val="00343AE4"/>
    <w:rsid w:val="00343C29"/>
    <w:rsid w:val="00343DCC"/>
    <w:rsid w:val="00343E19"/>
    <w:rsid w:val="00343F00"/>
    <w:rsid w:val="00343F08"/>
    <w:rsid w:val="00343FB4"/>
    <w:rsid w:val="003442AC"/>
    <w:rsid w:val="003442EC"/>
    <w:rsid w:val="00344435"/>
    <w:rsid w:val="0034446B"/>
    <w:rsid w:val="0034465D"/>
    <w:rsid w:val="00344687"/>
    <w:rsid w:val="003446AC"/>
    <w:rsid w:val="00344821"/>
    <w:rsid w:val="00344AD6"/>
    <w:rsid w:val="00344BCA"/>
    <w:rsid w:val="00344E0D"/>
    <w:rsid w:val="00344EB2"/>
    <w:rsid w:val="00344F50"/>
    <w:rsid w:val="00344F9F"/>
    <w:rsid w:val="00345389"/>
    <w:rsid w:val="00345405"/>
    <w:rsid w:val="00345467"/>
    <w:rsid w:val="0034558D"/>
    <w:rsid w:val="003455AA"/>
    <w:rsid w:val="003457DB"/>
    <w:rsid w:val="003458D7"/>
    <w:rsid w:val="00345B48"/>
    <w:rsid w:val="00345B64"/>
    <w:rsid w:val="00345CE8"/>
    <w:rsid w:val="00345D1B"/>
    <w:rsid w:val="00345DDD"/>
    <w:rsid w:val="00345E68"/>
    <w:rsid w:val="00345EC1"/>
    <w:rsid w:val="00345F85"/>
    <w:rsid w:val="00345FAE"/>
    <w:rsid w:val="00346100"/>
    <w:rsid w:val="0034636F"/>
    <w:rsid w:val="0034642A"/>
    <w:rsid w:val="00346584"/>
    <w:rsid w:val="003466B5"/>
    <w:rsid w:val="00346799"/>
    <w:rsid w:val="003469E2"/>
    <w:rsid w:val="00346B34"/>
    <w:rsid w:val="00346C27"/>
    <w:rsid w:val="00346D4F"/>
    <w:rsid w:val="00346DBD"/>
    <w:rsid w:val="00346E24"/>
    <w:rsid w:val="00346EDC"/>
    <w:rsid w:val="00346FED"/>
    <w:rsid w:val="00347281"/>
    <w:rsid w:val="00347498"/>
    <w:rsid w:val="003475A3"/>
    <w:rsid w:val="00347918"/>
    <w:rsid w:val="00347998"/>
    <w:rsid w:val="003479AB"/>
    <w:rsid w:val="00347AD2"/>
    <w:rsid w:val="00347BCF"/>
    <w:rsid w:val="00347C02"/>
    <w:rsid w:val="00347CBB"/>
    <w:rsid w:val="00347CC2"/>
    <w:rsid w:val="00347D02"/>
    <w:rsid w:val="00347D13"/>
    <w:rsid w:val="00350013"/>
    <w:rsid w:val="003500D7"/>
    <w:rsid w:val="003501B6"/>
    <w:rsid w:val="0035022D"/>
    <w:rsid w:val="003502D9"/>
    <w:rsid w:val="0035038C"/>
    <w:rsid w:val="003503B7"/>
    <w:rsid w:val="003503F3"/>
    <w:rsid w:val="0035054F"/>
    <w:rsid w:val="003506CB"/>
    <w:rsid w:val="003506E5"/>
    <w:rsid w:val="003506ED"/>
    <w:rsid w:val="003507E4"/>
    <w:rsid w:val="003508A3"/>
    <w:rsid w:val="003508CF"/>
    <w:rsid w:val="00350AB4"/>
    <w:rsid w:val="00350B6C"/>
    <w:rsid w:val="00350C81"/>
    <w:rsid w:val="00350C86"/>
    <w:rsid w:val="00350D84"/>
    <w:rsid w:val="00350D8F"/>
    <w:rsid w:val="003510B0"/>
    <w:rsid w:val="00351252"/>
    <w:rsid w:val="00351531"/>
    <w:rsid w:val="0035165D"/>
    <w:rsid w:val="00351925"/>
    <w:rsid w:val="00351AF4"/>
    <w:rsid w:val="00351B3F"/>
    <w:rsid w:val="00351D28"/>
    <w:rsid w:val="00351E01"/>
    <w:rsid w:val="00351EE2"/>
    <w:rsid w:val="00351F2A"/>
    <w:rsid w:val="00351F2C"/>
    <w:rsid w:val="00351F34"/>
    <w:rsid w:val="00352078"/>
    <w:rsid w:val="0035228A"/>
    <w:rsid w:val="00352495"/>
    <w:rsid w:val="003524F6"/>
    <w:rsid w:val="0035284A"/>
    <w:rsid w:val="00352968"/>
    <w:rsid w:val="0035298B"/>
    <w:rsid w:val="003529E1"/>
    <w:rsid w:val="00352A55"/>
    <w:rsid w:val="00352C7D"/>
    <w:rsid w:val="00352C9B"/>
    <w:rsid w:val="00352D21"/>
    <w:rsid w:val="00352E52"/>
    <w:rsid w:val="00352F49"/>
    <w:rsid w:val="00353224"/>
    <w:rsid w:val="003532B9"/>
    <w:rsid w:val="0035342B"/>
    <w:rsid w:val="00353612"/>
    <w:rsid w:val="003536E1"/>
    <w:rsid w:val="003537A4"/>
    <w:rsid w:val="003537B1"/>
    <w:rsid w:val="003537D3"/>
    <w:rsid w:val="00353869"/>
    <w:rsid w:val="0035388C"/>
    <w:rsid w:val="0035390E"/>
    <w:rsid w:val="00353A85"/>
    <w:rsid w:val="00353A8D"/>
    <w:rsid w:val="00353AA1"/>
    <w:rsid w:val="00353B12"/>
    <w:rsid w:val="00353C4D"/>
    <w:rsid w:val="00353E80"/>
    <w:rsid w:val="00353FA6"/>
    <w:rsid w:val="00353FFE"/>
    <w:rsid w:val="00354124"/>
    <w:rsid w:val="0035424E"/>
    <w:rsid w:val="003543C9"/>
    <w:rsid w:val="003543FE"/>
    <w:rsid w:val="0035443D"/>
    <w:rsid w:val="003544BB"/>
    <w:rsid w:val="003546CD"/>
    <w:rsid w:val="00354734"/>
    <w:rsid w:val="003548F0"/>
    <w:rsid w:val="003549E2"/>
    <w:rsid w:val="00354A0B"/>
    <w:rsid w:val="00354AA2"/>
    <w:rsid w:val="00354ABB"/>
    <w:rsid w:val="00354C74"/>
    <w:rsid w:val="00354DBF"/>
    <w:rsid w:val="00354DFC"/>
    <w:rsid w:val="00354FEE"/>
    <w:rsid w:val="003550F9"/>
    <w:rsid w:val="0035555A"/>
    <w:rsid w:val="00355611"/>
    <w:rsid w:val="00355A78"/>
    <w:rsid w:val="00355A8F"/>
    <w:rsid w:val="00355B8D"/>
    <w:rsid w:val="00355B90"/>
    <w:rsid w:val="0035605B"/>
    <w:rsid w:val="003560A5"/>
    <w:rsid w:val="0035622A"/>
    <w:rsid w:val="00356275"/>
    <w:rsid w:val="003562F5"/>
    <w:rsid w:val="00356435"/>
    <w:rsid w:val="0035647A"/>
    <w:rsid w:val="003564E2"/>
    <w:rsid w:val="00356530"/>
    <w:rsid w:val="003567FE"/>
    <w:rsid w:val="00356852"/>
    <w:rsid w:val="00356AA5"/>
    <w:rsid w:val="00356BA8"/>
    <w:rsid w:val="00356BB1"/>
    <w:rsid w:val="00356C0B"/>
    <w:rsid w:val="00356D4B"/>
    <w:rsid w:val="00356D65"/>
    <w:rsid w:val="00356D9B"/>
    <w:rsid w:val="00356E42"/>
    <w:rsid w:val="0035711B"/>
    <w:rsid w:val="00357185"/>
    <w:rsid w:val="003571C6"/>
    <w:rsid w:val="003572D5"/>
    <w:rsid w:val="003573A2"/>
    <w:rsid w:val="003575DA"/>
    <w:rsid w:val="0035768A"/>
    <w:rsid w:val="00357875"/>
    <w:rsid w:val="0035787B"/>
    <w:rsid w:val="0035793F"/>
    <w:rsid w:val="003579F5"/>
    <w:rsid w:val="00357B9C"/>
    <w:rsid w:val="00357F35"/>
    <w:rsid w:val="00360403"/>
    <w:rsid w:val="00360591"/>
    <w:rsid w:val="00360694"/>
    <w:rsid w:val="00360821"/>
    <w:rsid w:val="003608EB"/>
    <w:rsid w:val="0036099D"/>
    <w:rsid w:val="00360D1C"/>
    <w:rsid w:val="00360D8D"/>
    <w:rsid w:val="00360D97"/>
    <w:rsid w:val="00360DFC"/>
    <w:rsid w:val="00360EDA"/>
    <w:rsid w:val="00360F11"/>
    <w:rsid w:val="00360FD9"/>
    <w:rsid w:val="003610D8"/>
    <w:rsid w:val="00361131"/>
    <w:rsid w:val="00361268"/>
    <w:rsid w:val="00361412"/>
    <w:rsid w:val="0036143C"/>
    <w:rsid w:val="003615CA"/>
    <w:rsid w:val="0036164E"/>
    <w:rsid w:val="0036187D"/>
    <w:rsid w:val="00361913"/>
    <w:rsid w:val="00361A4D"/>
    <w:rsid w:val="00361C51"/>
    <w:rsid w:val="00361DB3"/>
    <w:rsid w:val="00361E7E"/>
    <w:rsid w:val="00361F40"/>
    <w:rsid w:val="0036212B"/>
    <w:rsid w:val="003621B5"/>
    <w:rsid w:val="003621C8"/>
    <w:rsid w:val="00362264"/>
    <w:rsid w:val="00362286"/>
    <w:rsid w:val="00362339"/>
    <w:rsid w:val="0036236E"/>
    <w:rsid w:val="0036244B"/>
    <w:rsid w:val="00362509"/>
    <w:rsid w:val="00362599"/>
    <w:rsid w:val="0036284F"/>
    <w:rsid w:val="0036290E"/>
    <w:rsid w:val="003629ED"/>
    <w:rsid w:val="00362D5E"/>
    <w:rsid w:val="00362E38"/>
    <w:rsid w:val="00362E52"/>
    <w:rsid w:val="00362F3E"/>
    <w:rsid w:val="00362F5F"/>
    <w:rsid w:val="00362FDF"/>
    <w:rsid w:val="0036343F"/>
    <w:rsid w:val="00363448"/>
    <w:rsid w:val="003636A2"/>
    <w:rsid w:val="00363711"/>
    <w:rsid w:val="003637CE"/>
    <w:rsid w:val="00363849"/>
    <w:rsid w:val="003638AC"/>
    <w:rsid w:val="00363946"/>
    <w:rsid w:val="00363A3B"/>
    <w:rsid w:val="00363B2C"/>
    <w:rsid w:val="00363C35"/>
    <w:rsid w:val="003641C1"/>
    <w:rsid w:val="003642A6"/>
    <w:rsid w:val="0036458D"/>
    <w:rsid w:val="0036460B"/>
    <w:rsid w:val="00364724"/>
    <w:rsid w:val="00364763"/>
    <w:rsid w:val="003649A1"/>
    <w:rsid w:val="00364A2B"/>
    <w:rsid w:val="00364AAE"/>
    <w:rsid w:val="00364ACE"/>
    <w:rsid w:val="00364C86"/>
    <w:rsid w:val="0036524D"/>
    <w:rsid w:val="00365460"/>
    <w:rsid w:val="003656E7"/>
    <w:rsid w:val="00365783"/>
    <w:rsid w:val="00365803"/>
    <w:rsid w:val="00365811"/>
    <w:rsid w:val="00365974"/>
    <w:rsid w:val="00365AB1"/>
    <w:rsid w:val="00365C3D"/>
    <w:rsid w:val="00365E7D"/>
    <w:rsid w:val="00365FAA"/>
    <w:rsid w:val="00366007"/>
    <w:rsid w:val="003665AA"/>
    <w:rsid w:val="003665FC"/>
    <w:rsid w:val="00366A14"/>
    <w:rsid w:val="00366A23"/>
    <w:rsid w:val="00366A2C"/>
    <w:rsid w:val="00366C1B"/>
    <w:rsid w:val="00366DA9"/>
    <w:rsid w:val="00366F2C"/>
    <w:rsid w:val="00366F4B"/>
    <w:rsid w:val="00366FBC"/>
    <w:rsid w:val="0036701E"/>
    <w:rsid w:val="00367117"/>
    <w:rsid w:val="0036715D"/>
    <w:rsid w:val="00367337"/>
    <w:rsid w:val="00367367"/>
    <w:rsid w:val="0036759F"/>
    <w:rsid w:val="0036771A"/>
    <w:rsid w:val="00367734"/>
    <w:rsid w:val="00367ECB"/>
    <w:rsid w:val="00367EFB"/>
    <w:rsid w:val="00367FBB"/>
    <w:rsid w:val="00367FD8"/>
    <w:rsid w:val="0037004E"/>
    <w:rsid w:val="00370182"/>
    <w:rsid w:val="00370655"/>
    <w:rsid w:val="0037069D"/>
    <w:rsid w:val="00370939"/>
    <w:rsid w:val="00370B63"/>
    <w:rsid w:val="00370C63"/>
    <w:rsid w:val="00370C9C"/>
    <w:rsid w:val="00370E90"/>
    <w:rsid w:val="00370FCC"/>
    <w:rsid w:val="00371034"/>
    <w:rsid w:val="003710CF"/>
    <w:rsid w:val="003711AF"/>
    <w:rsid w:val="0037141C"/>
    <w:rsid w:val="00371548"/>
    <w:rsid w:val="00371753"/>
    <w:rsid w:val="003717D7"/>
    <w:rsid w:val="003719B6"/>
    <w:rsid w:val="003719DC"/>
    <w:rsid w:val="00371B5B"/>
    <w:rsid w:val="00371DD4"/>
    <w:rsid w:val="00371E88"/>
    <w:rsid w:val="00372387"/>
    <w:rsid w:val="0037238E"/>
    <w:rsid w:val="0037270D"/>
    <w:rsid w:val="00372978"/>
    <w:rsid w:val="00372A2F"/>
    <w:rsid w:val="00372CD3"/>
    <w:rsid w:val="00372D3C"/>
    <w:rsid w:val="00372D80"/>
    <w:rsid w:val="00372E21"/>
    <w:rsid w:val="00372E3F"/>
    <w:rsid w:val="00372E52"/>
    <w:rsid w:val="003731C8"/>
    <w:rsid w:val="0037333F"/>
    <w:rsid w:val="00373341"/>
    <w:rsid w:val="0037345F"/>
    <w:rsid w:val="00373492"/>
    <w:rsid w:val="00373495"/>
    <w:rsid w:val="003735C1"/>
    <w:rsid w:val="003735C6"/>
    <w:rsid w:val="0037367C"/>
    <w:rsid w:val="00373847"/>
    <w:rsid w:val="00373933"/>
    <w:rsid w:val="00373BF4"/>
    <w:rsid w:val="00373C16"/>
    <w:rsid w:val="00373CA9"/>
    <w:rsid w:val="00373D53"/>
    <w:rsid w:val="00373DB2"/>
    <w:rsid w:val="00373DCF"/>
    <w:rsid w:val="00373FA0"/>
    <w:rsid w:val="00374088"/>
    <w:rsid w:val="00374542"/>
    <w:rsid w:val="00374817"/>
    <w:rsid w:val="00374848"/>
    <w:rsid w:val="003748EC"/>
    <w:rsid w:val="00374AC2"/>
    <w:rsid w:val="00374AFD"/>
    <w:rsid w:val="00374CA3"/>
    <w:rsid w:val="0037526A"/>
    <w:rsid w:val="00375279"/>
    <w:rsid w:val="0037549A"/>
    <w:rsid w:val="003756C3"/>
    <w:rsid w:val="003757A1"/>
    <w:rsid w:val="00375956"/>
    <w:rsid w:val="00375A88"/>
    <w:rsid w:val="00375D09"/>
    <w:rsid w:val="00375DA5"/>
    <w:rsid w:val="003762DC"/>
    <w:rsid w:val="00376416"/>
    <w:rsid w:val="003764EB"/>
    <w:rsid w:val="0037680C"/>
    <w:rsid w:val="0037681D"/>
    <w:rsid w:val="00376A94"/>
    <w:rsid w:val="00376BA1"/>
    <w:rsid w:val="00376BA7"/>
    <w:rsid w:val="00376C81"/>
    <w:rsid w:val="00376DBB"/>
    <w:rsid w:val="00376F92"/>
    <w:rsid w:val="0037700D"/>
    <w:rsid w:val="003770A2"/>
    <w:rsid w:val="003770CB"/>
    <w:rsid w:val="0037729C"/>
    <w:rsid w:val="0037739D"/>
    <w:rsid w:val="0037742B"/>
    <w:rsid w:val="00377459"/>
    <w:rsid w:val="0037751C"/>
    <w:rsid w:val="003776E1"/>
    <w:rsid w:val="00377928"/>
    <w:rsid w:val="003779DA"/>
    <w:rsid w:val="00377D61"/>
    <w:rsid w:val="00377DA1"/>
    <w:rsid w:val="00377F2E"/>
    <w:rsid w:val="00380053"/>
    <w:rsid w:val="00380059"/>
    <w:rsid w:val="00380165"/>
    <w:rsid w:val="003801BC"/>
    <w:rsid w:val="0038021E"/>
    <w:rsid w:val="003802D4"/>
    <w:rsid w:val="00380300"/>
    <w:rsid w:val="0038041D"/>
    <w:rsid w:val="0038050B"/>
    <w:rsid w:val="003806DD"/>
    <w:rsid w:val="00380737"/>
    <w:rsid w:val="003809FE"/>
    <w:rsid w:val="00380B66"/>
    <w:rsid w:val="00380C8E"/>
    <w:rsid w:val="00380DE1"/>
    <w:rsid w:val="00380EBC"/>
    <w:rsid w:val="00380F06"/>
    <w:rsid w:val="00380F3F"/>
    <w:rsid w:val="0038119D"/>
    <w:rsid w:val="0038126F"/>
    <w:rsid w:val="00381277"/>
    <w:rsid w:val="00381291"/>
    <w:rsid w:val="00381464"/>
    <w:rsid w:val="003814FB"/>
    <w:rsid w:val="00381749"/>
    <w:rsid w:val="00381953"/>
    <w:rsid w:val="00381999"/>
    <w:rsid w:val="00381B68"/>
    <w:rsid w:val="00381D27"/>
    <w:rsid w:val="00381EC2"/>
    <w:rsid w:val="00382071"/>
    <w:rsid w:val="00382151"/>
    <w:rsid w:val="0038219F"/>
    <w:rsid w:val="00382232"/>
    <w:rsid w:val="0038234D"/>
    <w:rsid w:val="003823D1"/>
    <w:rsid w:val="003829F2"/>
    <w:rsid w:val="00382A0B"/>
    <w:rsid w:val="00382AEC"/>
    <w:rsid w:val="00382B3B"/>
    <w:rsid w:val="00382B82"/>
    <w:rsid w:val="00382BDB"/>
    <w:rsid w:val="00382CDB"/>
    <w:rsid w:val="00382DB5"/>
    <w:rsid w:val="00382DDD"/>
    <w:rsid w:val="00382F1A"/>
    <w:rsid w:val="00382F9A"/>
    <w:rsid w:val="0038322C"/>
    <w:rsid w:val="0038325E"/>
    <w:rsid w:val="00383282"/>
    <w:rsid w:val="003832CD"/>
    <w:rsid w:val="00383422"/>
    <w:rsid w:val="00383522"/>
    <w:rsid w:val="0038362A"/>
    <w:rsid w:val="00383658"/>
    <w:rsid w:val="003836BC"/>
    <w:rsid w:val="00383758"/>
    <w:rsid w:val="00383926"/>
    <w:rsid w:val="003839E9"/>
    <w:rsid w:val="00383C35"/>
    <w:rsid w:val="00383EE1"/>
    <w:rsid w:val="0038412E"/>
    <w:rsid w:val="0038430D"/>
    <w:rsid w:val="00384849"/>
    <w:rsid w:val="0038488D"/>
    <w:rsid w:val="0038489F"/>
    <w:rsid w:val="0038493C"/>
    <w:rsid w:val="00384975"/>
    <w:rsid w:val="00384D10"/>
    <w:rsid w:val="003850B2"/>
    <w:rsid w:val="003853AB"/>
    <w:rsid w:val="003853BC"/>
    <w:rsid w:val="003856F5"/>
    <w:rsid w:val="00385713"/>
    <w:rsid w:val="003857B4"/>
    <w:rsid w:val="0038580A"/>
    <w:rsid w:val="0038587D"/>
    <w:rsid w:val="00385950"/>
    <w:rsid w:val="00385ADE"/>
    <w:rsid w:val="00385B21"/>
    <w:rsid w:val="00385BF9"/>
    <w:rsid w:val="00385D4E"/>
    <w:rsid w:val="00385D6E"/>
    <w:rsid w:val="00385DF4"/>
    <w:rsid w:val="00385F04"/>
    <w:rsid w:val="00385F43"/>
    <w:rsid w:val="00386053"/>
    <w:rsid w:val="003862FA"/>
    <w:rsid w:val="0038642F"/>
    <w:rsid w:val="003867C6"/>
    <w:rsid w:val="003867EE"/>
    <w:rsid w:val="00386837"/>
    <w:rsid w:val="003868EA"/>
    <w:rsid w:val="00386958"/>
    <w:rsid w:val="00386961"/>
    <w:rsid w:val="003869C5"/>
    <w:rsid w:val="00386BB1"/>
    <w:rsid w:val="00386BF1"/>
    <w:rsid w:val="00386DB7"/>
    <w:rsid w:val="00386E39"/>
    <w:rsid w:val="003870A4"/>
    <w:rsid w:val="00387146"/>
    <w:rsid w:val="0038722B"/>
    <w:rsid w:val="00387459"/>
    <w:rsid w:val="003874CB"/>
    <w:rsid w:val="0038752B"/>
    <w:rsid w:val="00387718"/>
    <w:rsid w:val="0038771D"/>
    <w:rsid w:val="00387795"/>
    <w:rsid w:val="003878CB"/>
    <w:rsid w:val="003878E6"/>
    <w:rsid w:val="00387960"/>
    <w:rsid w:val="003879A6"/>
    <w:rsid w:val="00387A0F"/>
    <w:rsid w:val="00387A70"/>
    <w:rsid w:val="00387A90"/>
    <w:rsid w:val="00387B88"/>
    <w:rsid w:val="00387BB9"/>
    <w:rsid w:val="00387C89"/>
    <w:rsid w:val="00387D17"/>
    <w:rsid w:val="00387DDA"/>
    <w:rsid w:val="00387E91"/>
    <w:rsid w:val="00390204"/>
    <w:rsid w:val="00390236"/>
    <w:rsid w:val="0039025B"/>
    <w:rsid w:val="003902B6"/>
    <w:rsid w:val="003906C6"/>
    <w:rsid w:val="003907B2"/>
    <w:rsid w:val="003908E0"/>
    <w:rsid w:val="00390935"/>
    <w:rsid w:val="003909F1"/>
    <w:rsid w:val="003909F2"/>
    <w:rsid w:val="00390B24"/>
    <w:rsid w:val="00390F87"/>
    <w:rsid w:val="00390FC9"/>
    <w:rsid w:val="00391039"/>
    <w:rsid w:val="00391396"/>
    <w:rsid w:val="003914E2"/>
    <w:rsid w:val="00391583"/>
    <w:rsid w:val="003916AC"/>
    <w:rsid w:val="003916B0"/>
    <w:rsid w:val="003916D8"/>
    <w:rsid w:val="00391768"/>
    <w:rsid w:val="0039179D"/>
    <w:rsid w:val="00391A6D"/>
    <w:rsid w:val="00391CBE"/>
    <w:rsid w:val="00391FD5"/>
    <w:rsid w:val="003920B3"/>
    <w:rsid w:val="003921E8"/>
    <w:rsid w:val="0039224A"/>
    <w:rsid w:val="0039241F"/>
    <w:rsid w:val="00392491"/>
    <w:rsid w:val="003924B7"/>
    <w:rsid w:val="00392545"/>
    <w:rsid w:val="00392642"/>
    <w:rsid w:val="00392842"/>
    <w:rsid w:val="00393124"/>
    <w:rsid w:val="00393146"/>
    <w:rsid w:val="00393198"/>
    <w:rsid w:val="00393236"/>
    <w:rsid w:val="0039326A"/>
    <w:rsid w:val="00393355"/>
    <w:rsid w:val="003935B0"/>
    <w:rsid w:val="00393660"/>
    <w:rsid w:val="00393793"/>
    <w:rsid w:val="00393BC0"/>
    <w:rsid w:val="00393E44"/>
    <w:rsid w:val="00393EB5"/>
    <w:rsid w:val="00393FCF"/>
    <w:rsid w:val="00393FF2"/>
    <w:rsid w:val="00393FFD"/>
    <w:rsid w:val="00394003"/>
    <w:rsid w:val="003941BE"/>
    <w:rsid w:val="0039422D"/>
    <w:rsid w:val="00394301"/>
    <w:rsid w:val="00394408"/>
    <w:rsid w:val="00394448"/>
    <w:rsid w:val="0039449B"/>
    <w:rsid w:val="00394634"/>
    <w:rsid w:val="003948EC"/>
    <w:rsid w:val="00394AD8"/>
    <w:rsid w:val="00394C05"/>
    <w:rsid w:val="00394C12"/>
    <w:rsid w:val="00394C9D"/>
    <w:rsid w:val="00394E33"/>
    <w:rsid w:val="00394E82"/>
    <w:rsid w:val="00395045"/>
    <w:rsid w:val="00395051"/>
    <w:rsid w:val="00395623"/>
    <w:rsid w:val="00395A59"/>
    <w:rsid w:val="00395B53"/>
    <w:rsid w:val="00395B9B"/>
    <w:rsid w:val="00395C03"/>
    <w:rsid w:val="00395E2F"/>
    <w:rsid w:val="00396020"/>
    <w:rsid w:val="00396052"/>
    <w:rsid w:val="003960A6"/>
    <w:rsid w:val="003960BA"/>
    <w:rsid w:val="0039656C"/>
    <w:rsid w:val="00396584"/>
    <w:rsid w:val="00396614"/>
    <w:rsid w:val="003967C3"/>
    <w:rsid w:val="0039683E"/>
    <w:rsid w:val="00396853"/>
    <w:rsid w:val="0039695D"/>
    <w:rsid w:val="00396999"/>
    <w:rsid w:val="00396E2A"/>
    <w:rsid w:val="00396EFF"/>
    <w:rsid w:val="003971F3"/>
    <w:rsid w:val="0039723A"/>
    <w:rsid w:val="003973BC"/>
    <w:rsid w:val="00397423"/>
    <w:rsid w:val="0039747B"/>
    <w:rsid w:val="0039759F"/>
    <w:rsid w:val="003976AF"/>
    <w:rsid w:val="003976BF"/>
    <w:rsid w:val="003977A3"/>
    <w:rsid w:val="0039792A"/>
    <w:rsid w:val="003979AD"/>
    <w:rsid w:val="00397AB6"/>
    <w:rsid w:val="00397ACA"/>
    <w:rsid w:val="00397E43"/>
    <w:rsid w:val="00397FD1"/>
    <w:rsid w:val="003A00F5"/>
    <w:rsid w:val="003A0100"/>
    <w:rsid w:val="003A011C"/>
    <w:rsid w:val="003A0133"/>
    <w:rsid w:val="003A04A4"/>
    <w:rsid w:val="003A05C5"/>
    <w:rsid w:val="003A05F5"/>
    <w:rsid w:val="003A067E"/>
    <w:rsid w:val="003A0841"/>
    <w:rsid w:val="003A09B1"/>
    <w:rsid w:val="003A09F7"/>
    <w:rsid w:val="003A0A23"/>
    <w:rsid w:val="003A0A8B"/>
    <w:rsid w:val="003A0AE8"/>
    <w:rsid w:val="003A0B64"/>
    <w:rsid w:val="003A10C1"/>
    <w:rsid w:val="003A10C3"/>
    <w:rsid w:val="003A1166"/>
    <w:rsid w:val="003A1168"/>
    <w:rsid w:val="003A116D"/>
    <w:rsid w:val="003A1243"/>
    <w:rsid w:val="003A15F5"/>
    <w:rsid w:val="003A17C8"/>
    <w:rsid w:val="003A1842"/>
    <w:rsid w:val="003A1865"/>
    <w:rsid w:val="003A18D2"/>
    <w:rsid w:val="003A191C"/>
    <w:rsid w:val="003A1937"/>
    <w:rsid w:val="003A1A0F"/>
    <w:rsid w:val="003A1C65"/>
    <w:rsid w:val="003A1CCC"/>
    <w:rsid w:val="003A1D3B"/>
    <w:rsid w:val="003A1DDC"/>
    <w:rsid w:val="003A1E9E"/>
    <w:rsid w:val="003A1F48"/>
    <w:rsid w:val="003A1FB8"/>
    <w:rsid w:val="003A21E0"/>
    <w:rsid w:val="003A2267"/>
    <w:rsid w:val="003A22F3"/>
    <w:rsid w:val="003A23CC"/>
    <w:rsid w:val="003A2407"/>
    <w:rsid w:val="003A246C"/>
    <w:rsid w:val="003A2770"/>
    <w:rsid w:val="003A2B7B"/>
    <w:rsid w:val="003A2C6F"/>
    <w:rsid w:val="003A2DA0"/>
    <w:rsid w:val="003A2E38"/>
    <w:rsid w:val="003A2F09"/>
    <w:rsid w:val="003A2F21"/>
    <w:rsid w:val="003A305C"/>
    <w:rsid w:val="003A30C9"/>
    <w:rsid w:val="003A3129"/>
    <w:rsid w:val="003A3137"/>
    <w:rsid w:val="003A3287"/>
    <w:rsid w:val="003A34C9"/>
    <w:rsid w:val="003A3532"/>
    <w:rsid w:val="003A35CD"/>
    <w:rsid w:val="003A3807"/>
    <w:rsid w:val="003A3A5B"/>
    <w:rsid w:val="003A3BE4"/>
    <w:rsid w:val="003A3BE5"/>
    <w:rsid w:val="003A3CC7"/>
    <w:rsid w:val="003A3CFB"/>
    <w:rsid w:val="003A3D66"/>
    <w:rsid w:val="003A3DA1"/>
    <w:rsid w:val="003A3FC4"/>
    <w:rsid w:val="003A404A"/>
    <w:rsid w:val="003A435B"/>
    <w:rsid w:val="003A437B"/>
    <w:rsid w:val="003A43CB"/>
    <w:rsid w:val="003A4405"/>
    <w:rsid w:val="003A445D"/>
    <w:rsid w:val="003A45D2"/>
    <w:rsid w:val="003A45E4"/>
    <w:rsid w:val="003A4639"/>
    <w:rsid w:val="003A476C"/>
    <w:rsid w:val="003A495D"/>
    <w:rsid w:val="003A4A40"/>
    <w:rsid w:val="003A4AA1"/>
    <w:rsid w:val="003A4C15"/>
    <w:rsid w:val="003A4C7C"/>
    <w:rsid w:val="003A4D13"/>
    <w:rsid w:val="003A4FC8"/>
    <w:rsid w:val="003A507C"/>
    <w:rsid w:val="003A5100"/>
    <w:rsid w:val="003A518E"/>
    <w:rsid w:val="003A523A"/>
    <w:rsid w:val="003A52AF"/>
    <w:rsid w:val="003A558A"/>
    <w:rsid w:val="003A5595"/>
    <w:rsid w:val="003A5611"/>
    <w:rsid w:val="003A56B4"/>
    <w:rsid w:val="003A56CC"/>
    <w:rsid w:val="003A5839"/>
    <w:rsid w:val="003A5844"/>
    <w:rsid w:val="003A5913"/>
    <w:rsid w:val="003A5974"/>
    <w:rsid w:val="003A597F"/>
    <w:rsid w:val="003A5DFC"/>
    <w:rsid w:val="003A5E5D"/>
    <w:rsid w:val="003A5EBF"/>
    <w:rsid w:val="003A5F88"/>
    <w:rsid w:val="003A5FBB"/>
    <w:rsid w:val="003A5FD0"/>
    <w:rsid w:val="003A6197"/>
    <w:rsid w:val="003A627F"/>
    <w:rsid w:val="003A6312"/>
    <w:rsid w:val="003A634C"/>
    <w:rsid w:val="003A6471"/>
    <w:rsid w:val="003A66BA"/>
    <w:rsid w:val="003A67BA"/>
    <w:rsid w:val="003A6A22"/>
    <w:rsid w:val="003A6BD7"/>
    <w:rsid w:val="003A6ED4"/>
    <w:rsid w:val="003A6ED9"/>
    <w:rsid w:val="003A6EF4"/>
    <w:rsid w:val="003A71A8"/>
    <w:rsid w:val="003A71D2"/>
    <w:rsid w:val="003A720B"/>
    <w:rsid w:val="003A732E"/>
    <w:rsid w:val="003A733A"/>
    <w:rsid w:val="003A73A6"/>
    <w:rsid w:val="003A73DD"/>
    <w:rsid w:val="003A75A7"/>
    <w:rsid w:val="003A762F"/>
    <w:rsid w:val="003A768A"/>
    <w:rsid w:val="003A78E6"/>
    <w:rsid w:val="003A7948"/>
    <w:rsid w:val="003A7AAE"/>
    <w:rsid w:val="003A7C67"/>
    <w:rsid w:val="003A7E5E"/>
    <w:rsid w:val="003A7F13"/>
    <w:rsid w:val="003B00CA"/>
    <w:rsid w:val="003B018D"/>
    <w:rsid w:val="003B030B"/>
    <w:rsid w:val="003B0432"/>
    <w:rsid w:val="003B062C"/>
    <w:rsid w:val="003B0821"/>
    <w:rsid w:val="003B0863"/>
    <w:rsid w:val="003B08C5"/>
    <w:rsid w:val="003B08F2"/>
    <w:rsid w:val="003B0B2E"/>
    <w:rsid w:val="003B0BE9"/>
    <w:rsid w:val="003B0C5A"/>
    <w:rsid w:val="003B0DB9"/>
    <w:rsid w:val="003B0E54"/>
    <w:rsid w:val="003B0F43"/>
    <w:rsid w:val="003B0F4B"/>
    <w:rsid w:val="003B0F8F"/>
    <w:rsid w:val="003B0FCD"/>
    <w:rsid w:val="003B1050"/>
    <w:rsid w:val="003B146F"/>
    <w:rsid w:val="003B150C"/>
    <w:rsid w:val="003B18E3"/>
    <w:rsid w:val="003B19EE"/>
    <w:rsid w:val="003B1ADC"/>
    <w:rsid w:val="003B1AEC"/>
    <w:rsid w:val="003B1DC4"/>
    <w:rsid w:val="003B1E88"/>
    <w:rsid w:val="003B21D5"/>
    <w:rsid w:val="003B233F"/>
    <w:rsid w:val="003B23B2"/>
    <w:rsid w:val="003B23FE"/>
    <w:rsid w:val="003B2552"/>
    <w:rsid w:val="003B2582"/>
    <w:rsid w:val="003B2641"/>
    <w:rsid w:val="003B2686"/>
    <w:rsid w:val="003B274C"/>
    <w:rsid w:val="003B27BF"/>
    <w:rsid w:val="003B28AC"/>
    <w:rsid w:val="003B2E2E"/>
    <w:rsid w:val="003B2E9B"/>
    <w:rsid w:val="003B2F8D"/>
    <w:rsid w:val="003B3103"/>
    <w:rsid w:val="003B3262"/>
    <w:rsid w:val="003B32CB"/>
    <w:rsid w:val="003B336A"/>
    <w:rsid w:val="003B33FA"/>
    <w:rsid w:val="003B3959"/>
    <w:rsid w:val="003B3A3B"/>
    <w:rsid w:val="003B3C64"/>
    <w:rsid w:val="003B3E89"/>
    <w:rsid w:val="003B3EDA"/>
    <w:rsid w:val="003B3EF0"/>
    <w:rsid w:val="003B40F9"/>
    <w:rsid w:val="003B4208"/>
    <w:rsid w:val="003B448D"/>
    <w:rsid w:val="003B470F"/>
    <w:rsid w:val="003B4872"/>
    <w:rsid w:val="003B4AD8"/>
    <w:rsid w:val="003B4B84"/>
    <w:rsid w:val="003B4DE6"/>
    <w:rsid w:val="003B4FAA"/>
    <w:rsid w:val="003B4FAF"/>
    <w:rsid w:val="003B4FFA"/>
    <w:rsid w:val="003B50D0"/>
    <w:rsid w:val="003B5185"/>
    <w:rsid w:val="003B547A"/>
    <w:rsid w:val="003B557B"/>
    <w:rsid w:val="003B55E5"/>
    <w:rsid w:val="003B582B"/>
    <w:rsid w:val="003B587F"/>
    <w:rsid w:val="003B5B8D"/>
    <w:rsid w:val="003B5C3C"/>
    <w:rsid w:val="003B5CC4"/>
    <w:rsid w:val="003B5F4E"/>
    <w:rsid w:val="003B5FB9"/>
    <w:rsid w:val="003B6163"/>
    <w:rsid w:val="003B63CB"/>
    <w:rsid w:val="003B63DA"/>
    <w:rsid w:val="003B6446"/>
    <w:rsid w:val="003B6598"/>
    <w:rsid w:val="003B65CC"/>
    <w:rsid w:val="003B662E"/>
    <w:rsid w:val="003B6660"/>
    <w:rsid w:val="003B671E"/>
    <w:rsid w:val="003B6790"/>
    <w:rsid w:val="003B67F4"/>
    <w:rsid w:val="003B699E"/>
    <w:rsid w:val="003B6A01"/>
    <w:rsid w:val="003B6AD9"/>
    <w:rsid w:val="003B6B89"/>
    <w:rsid w:val="003B6CE1"/>
    <w:rsid w:val="003B6EC0"/>
    <w:rsid w:val="003B73D2"/>
    <w:rsid w:val="003B73FF"/>
    <w:rsid w:val="003B752A"/>
    <w:rsid w:val="003B75B9"/>
    <w:rsid w:val="003B761F"/>
    <w:rsid w:val="003B7653"/>
    <w:rsid w:val="003B766F"/>
    <w:rsid w:val="003B791F"/>
    <w:rsid w:val="003B799A"/>
    <w:rsid w:val="003B7B52"/>
    <w:rsid w:val="003B7B70"/>
    <w:rsid w:val="003B7B95"/>
    <w:rsid w:val="003B7CEE"/>
    <w:rsid w:val="003B7D0D"/>
    <w:rsid w:val="003B7D33"/>
    <w:rsid w:val="003B7E86"/>
    <w:rsid w:val="003C0016"/>
    <w:rsid w:val="003C0255"/>
    <w:rsid w:val="003C0492"/>
    <w:rsid w:val="003C049C"/>
    <w:rsid w:val="003C060F"/>
    <w:rsid w:val="003C0663"/>
    <w:rsid w:val="003C06A9"/>
    <w:rsid w:val="003C087B"/>
    <w:rsid w:val="003C0B23"/>
    <w:rsid w:val="003C0BFA"/>
    <w:rsid w:val="003C0D33"/>
    <w:rsid w:val="003C0DA2"/>
    <w:rsid w:val="003C0FEF"/>
    <w:rsid w:val="003C10DC"/>
    <w:rsid w:val="003C1154"/>
    <w:rsid w:val="003C12D5"/>
    <w:rsid w:val="003C133B"/>
    <w:rsid w:val="003C1417"/>
    <w:rsid w:val="003C143D"/>
    <w:rsid w:val="003C146F"/>
    <w:rsid w:val="003C14ED"/>
    <w:rsid w:val="003C1509"/>
    <w:rsid w:val="003C1558"/>
    <w:rsid w:val="003C161E"/>
    <w:rsid w:val="003C1688"/>
    <w:rsid w:val="003C18A5"/>
    <w:rsid w:val="003C18EB"/>
    <w:rsid w:val="003C1983"/>
    <w:rsid w:val="003C199E"/>
    <w:rsid w:val="003C19CC"/>
    <w:rsid w:val="003C1A18"/>
    <w:rsid w:val="003C1A1F"/>
    <w:rsid w:val="003C1AD2"/>
    <w:rsid w:val="003C1D6F"/>
    <w:rsid w:val="003C1DF7"/>
    <w:rsid w:val="003C1FE5"/>
    <w:rsid w:val="003C211F"/>
    <w:rsid w:val="003C2226"/>
    <w:rsid w:val="003C2286"/>
    <w:rsid w:val="003C22B1"/>
    <w:rsid w:val="003C29D4"/>
    <w:rsid w:val="003C2AFC"/>
    <w:rsid w:val="003C2E28"/>
    <w:rsid w:val="003C2FD6"/>
    <w:rsid w:val="003C30DE"/>
    <w:rsid w:val="003C3264"/>
    <w:rsid w:val="003C32BC"/>
    <w:rsid w:val="003C344E"/>
    <w:rsid w:val="003C353A"/>
    <w:rsid w:val="003C3587"/>
    <w:rsid w:val="003C3590"/>
    <w:rsid w:val="003C36FC"/>
    <w:rsid w:val="003C37AF"/>
    <w:rsid w:val="003C38FE"/>
    <w:rsid w:val="003C3B6F"/>
    <w:rsid w:val="003C3BEE"/>
    <w:rsid w:val="003C3DE4"/>
    <w:rsid w:val="003C3E0C"/>
    <w:rsid w:val="003C3E51"/>
    <w:rsid w:val="003C3F17"/>
    <w:rsid w:val="003C4118"/>
    <w:rsid w:val="003C417B"/>
    <w:rsid w:val="003C44AC"/>
    <w:rsid w:val="003C44B8"/>
    <w:rsid w:val="003C4716"/>
    <w:rsid w:val="003C4722"/>
    <w:rsid w:val="003C472F"/>
    <w:rsid w:val="003C4A8F"/>
    <w:rsid w:val="003C4C2B"/>
    <w:rsid w:val="003C4CE7"/>
    <w:rsid w:val="003C4D2F"/>
    <w:rsid w:val="003C4ED1"/>
    <w:rsid w:val="003C4F29"/>
    <w:rsid w:val="003C5039"/>
    <w:rsid w:val="003C5069"/>
    <w:rsid w:val="003C507F"/>
    <w:rsid w:val="003C51F3"/>
    <w:rsid w:val="003C520C"/>
    <w:rsid w:val="003C5245"/>
    <w:rsid w:val="003C5292"/>
    <w:rsid w:val="003C52B1"/>
    <w:rsid w:val="003C5351"/>
    <w:rsid w:val="003C5395"/>
    <w:rsid w:val="003C542F"/>
    <w:rsid w:val="003C55D4"/>
    <w:rsid w:val="003C5603"/>
    <w:rsid w:val="003C5764"/>
    <w:rsid w:val="003C57B1"/>
    <w:rsid w:val="003C57C1"/>
    <w:rsid w:val="003C5840"/>
    <w:rsid w:val="003C5A0D"/>
    <w:rsid w:val="003C5C27"/>
    <w:rsid w:val="003C5C41"/>
    <w:rsid w:val="003C5CD5"/>
    <w:rsid w:val="003C5FD1"/>
    <w:rsid w:val="003C632C"/>
    <w:rsid w:val="003C636D"/>
    <w:rsid w:val="003C643D"/>
    <w:rsid w:val="003C64E8"/>
    <w:rsid w:val="003C6509"/>
    <w:rsid w:val="003C65BD"/>
    <w:rsid w:val="003C669D"/>
    <w:rsid w:val="003C66E3"/>
    <w:rsid w:val="003C6843"/>
    <w:rsid w:val="003C6877"/>
    <w:rsid w:val="003C68C0"/>
    <w:rsid w:val="003C69F7"/>
    <w:rsid w:val="003C6A2E"/>
    <w:rsid w:val="003C6B08"/>
    <w:rsid w:val="003C6BC7"/>
    <w:rsid w:val="003C6D39"/>
    <w:rsid w:val="003C6D96"/>
    <w:rsid w:val="003C6EC1"/>
    <w:rsid w:val="003C6EEE"/>
    <w:rsid w:val="003C7062"/>
    <w:rsid w:val="003C7129"/>
    <w:rsid w:val="003C719C"/>
    <w:rsid w:val="003C72E0"/>
    <w:rsid w:val="003C73F1"/>
    <w:rsid w:val="003C7411"/>
    <w:rsid w:val="003C7461"/>
    <w:rsid w:val="003C74AB"/>
    <w:rsid w:val="003C74B9"/>
    <w:rsid w:val="003C778B"/>
    <w:rsid w:val="003C77F9"/>
    <w:rsid w:val="003C79C6"/>
    <w:rsid w:val="003C7AAD"/>
    <w:rsid w:val="003C7AFD"/>
    <w:rsid w:val="003C7B7C"/>
    <w:rsid w:val="003C7C3A"/>
    <w:rsid w:val="003C7D34"/>
    <w:rsid w:val="003C7F0B"/>
    <w:rsid w:val="003C7F85"/>
    <w:rsid w:val="003D0057"/>
    <w:rsid w:val="003D00D6"/>
    <w:rsid w:val="003D056B"/>
    <w:rsid w:val="003D0788"/>
    <w:rsid w:val="003D0797"/>
    <w:rsid w:val="003D098B"/>
    <w:rsid w:val="003D09B1"/>
    <w:rsid w:val="003D0CC5"/>
    <w:rsid w:val="003D0CD7"/>
    <w:rsid w:val="003D101A"/>
    <w:rsid w:val="003D12BA"/>
    <w:rsid w:val="003D132A"/>
    <w:rsid w:val="003D13D4"/>
    <w:rsid w:val="003D13FD"/>
    <w:rsid w:val="003D1432"/>
    <w:rsid w:val="003D1436"/>
    <w:rsid w:val="003D1517"/>
    <w:rsid w:val="003D15F3"/>
    <w:rsid w:val="003D171E"/>
    <w:rsid w:val="003D185E"/>
    <w:rsid w:val="003D1878"/>
    <w:rsid w:val="003D18B9"/>
    <w:rsid w:val="003D1911"/>
    <w:rsid w:val="003D1A44"/>
    <w:rsid w:val="003D1AC0"/>
    <w:rsid w:val="003D1C03"/>
    <w:rsid w:val="003D1CDB"/>
    <w:rsid w:val="003D1CEB"/>
    <w:rsid w:val="003D1D37"/>
    <w:rsid w:val="003D1D50"/>
    <w:rsid w:val="003D1DD6"/>
    <w:rsid w:val="003D207F"/>
    <w:rsid w:val="003D2107"/>
    <w:rsid w:val="003D2320"/>
    <w:rsid w:val="003D232D"/>
    <w:rsid w:val="003D2648"/>
    <w:rsid w:val="003D283E"/>
    <w:rsid w:val="003D286B"/>
    <w:rsid w:val="003D2938"/>
    <w:rsid w:val="003D2B48"/>
    <w:rsid w:val="003D2C8F"/>
    <w:rsid w:val="003D2FC8"/>
    <w:rsid w:val="003D31CC"/>
    <w:rsid w:val="003D3443"/>
    <w:rsid w:val="003D3467"/>
    <w:rsid w:val="003D3627"/>
    <w:rsid w:val="003D3705"/>
    <w:rsid w:val="003D3874"/>
    <w:rsid w:val="003D39A8"/>
    <w:rsid w:val="003D3AD7"/>
    <w:rsid w:val="003D3BD3"/>
    <w:rsid w:val="003D3C41"/>
    <w:rsid w:val="003D3D8F"/>
    <w:rsid w:val="003D3E00"/>
    <w:rsid w:val="003D3FBA"/>
    <w:rsid w:val="003D402B"/>
    <w:rsid w:val="003D436D"/>
    <w:rsid w:val="003D45A9"/>
    <w:rsid w:val="003D464B"/>
    <w:rsid w:val="003D47A0"/>
    <w:rsid w:val="003D4830"/>
    <w:rsid w:val="003D4922"/>
    <w:rsid w:val="003D4987"/>
    <w:rsid w:val="003D4A0B"/>
    <w:rsid w:val="003D4C26"/>
    <w:rsid w:val="003D4F0E"/>
    <w:rsid w:val="003D4F3C"/>
    <w:rsid w:val="003D4FA6"/>
    <w:rsid w:val="003D52A6"/>
    <w:rsid w:val="003D53DC"/>
    <w:rsid w:val="003D54B0"/>
    <w:rsid w:val="003D5551"/>
    <w:rsid w:val="003D559A"/>
    <w:rsid w:val="003D5640"/>
    <w:rsid w:val="003D57B1"/>
    <w:rsid w:val="003D5911"/>
    <w:rsid w:val="003D5983"/>
    <w:rsid w:val="003D5990"/>
    <w:rsid w:val="003D59FD"/>
    <w:rsid w:val="003D5AB6"/>
    <w:rsid w:val="003D60B5"/>
    <w:rsid w:val="003D618F"/>
    <w:rsid w:val="003D6435"/>
    <w:rsid w:val="003D64BE"/>
    <w:rsid w:val="003D67C4"/>
    <w:rsid w:val="003D67E1"/>
    <w:rsid w:val="003D68F3"/>
    <w:rsid w:val="003D695F"/>
    <w:rsid w:val="003D6A04"/>
    <w:rsid w:val="003D6CC9"/>
    <w:rsid w:val="003D6D48"/>
    <w:rsid w:val="003D6D50"/>
    <w:rsid w:val="003D6FA0"/>
    <w:rsid w:val="003D6FD7"/>
    <w:rsid w:val="003D7065"/>
    <w:rsid w:val="003D7093"/>
    <w:rsid w:val="003D736C"/>
    <w:rsid w:val="003D7434"/>
    <w:rsid w:val="003D75A2"/>
    <w:rsid w:val="003D75C2"/>
    <w:rsid w:val="003D764F"/>
    <w:rsid w:val="003D76EF"/>
    <w:rsid w:val="003D7A18"/>
    <w:rsid w:val="003D7AF6"/>
    <w:rsid w:val="003D7C11"/>
    <w:rsid w:val="003D7EEF"/>
    <w:rsid w:val="003E0042"/>
    <w:rsid w:val="003E006D"/>
    <w:rsid w:val="003E00D1"/>
    <w:rsid w:val="003E02E3"/>
    <w:rsid w:val="003E0380"/>
    <w:rsid w:val="003E0453"/>
    <w:rsid w:val="003E0667"/>
    <w:rsid w:val="003E06D6"/>
    <w:rsid w:val="003E06E2"/>
    <w:rsid w:val="003E0835"/>
    <w:rsid w:val="003E0848"/>
    <w:rsid w:val="003E089C"/>
    <w:rsid w:val="003E09FD"/>
    <w:rsid w:val="003E0B42"/>
    <w:rsid w:val="003E0B6A"/>
    <w:rsid w:val="003E0BCE"/>
    <w:rsid w:val="003E0DA9"/>
    <w:rsid w:val="003E0DF3"/>
    <w:rsid w:val="003E0F48"/>
    <w:rsid w:val="003E0F7C"/>
    <w:rsid w:val="003E106F"/>
    <w:rsid w:val="003E112C"/>
    <w:rsid w:val="003E11B3"/>
    <w:rsid w:val="003E1205"/>
    <w:rsid w:val="003E13E0"/>
    <w:rsid w:val="003E14DA"/>
    <w:rsid w:val="003E1660"/>
    <w:rsid w:val="003E16B4"/>
    <w:rsid w:val="003E17EC"/>
    <w:rsid w:val="003E18B6"/>
    <w:rsid w:val="003E19EF"/>
    <w:rsid w:val="003E1AA3"/>
    <w:rsid w:val="003E1B38"/>
    <w:rsid w:val="003E1CD1"/>
    <w:rsid w:val="003E1DAF"/>
    <w:rsid w:val="003E1FBB"/>
    <w:rsid w:val="003E1FC7"/>
    <w:rsid w:val="003E21A0"/>
    <w:rsid w:val="003E22DC"/>
    <w:rsid w:val="003E27EB"/>
    <w:rsid w:val="003E2A2D"/>
    <w:rsid w:val="003E2C39"/>
    <w:rsid w:val="003E2C68"/>
    <w:rsid w:val="003E3029"/>
    <w:rsid w:val="003E3035"/>
    <w:rsid w:val="003E3290"/>
    <w:rsid w:val="003E32AA"/>
    <w:rsid w:val="003E3924"/>
    <w:rsid w:val="003E3B52"/>
    <w:rsid w:val="003E3B9B"/>
    <w:rsid w:val="003E3C78"/>
    <w:rsid w:val="003E42B0"/>
    <w:rsid w:val="003E42BD"/>
    <w:rsid w:val="003E4611"/>
    <w:rsid w:val="003E47D4"/>
    <w:rsid w:val="003E485F"/>
    <w:rsid w:val="003E486F"/>
    <w:rsid w:val="003E4A3D"/>
    <w:rsid w:val="003E4C80"/>
    <w:rsid w:val="003E4D8E"/>
    <w:rsid w:val="003E4D90"/>
    <w:rsid w:val="003E4DED"/>
    <w:rsid w:val="003E4E31"/>
    <w:rsid w:val="003E5093"/>
    <w:rsid w:val="003E50B9"/>
    <w:rsid w:val="003E50DF"/>
    <w:rsid w:val="003E5215"/>
    <w:rsid w:val="003E5319"/>
    <w:rsid w:val="003E53F9"/>
    <w:rsid w:val="003E541A"/>
    <w:rsid w:val="003E5485"/>
    <w:rsid w:val="003E5489"/>
    <w:rsid w:val="003E54A1"/>
    <w:rsid w:val="003E5562"/>
    <w:rsid w:val="003E58AD"/>
    <w:rsid w:val="003E5998"/>
    <w:rsid w:val="003E5BDA"/>
    <w:rsid w:val="003E5BF9"/>
    <w:rsid w:val="003E5C27"/>
    <w:rsid w:val="003E5C88"/>
    <w:rsid w:val="003E5DE5"/>
    <w:rsid w:val="003E5E7D"/>
    <w:rsid w:val="003E5EC4"/>
    <w:rsid w:val="003E5F9A"/>
    <w:rsid w:val="003E61CA"/>
    <w:rsid w:val="003E635F"/>
    <w:rsid w:val="003E64A9"/>
    <w:rsid w:val="003E655A"/>
    <w:rsid w:val="003E65CF"/>
    <w:rsid w:val="003E6766"/>
    <w:rsid w:val="003E67E8"/>
    <w:rsid w:val="003E6850"/>
    <w:rsid w:val="003E6961"/>
    <w:rsid w:val="003E69AE"/>
    <w:rsid w:val="003E6C78"/>
    <w:rsid w:val="003E6CEF"/>
    <w:rsid w:val="003E6D6F"/>
    <w:rsid w:val="003E6E82"/>
    <w:rsid w:val="003E6EC6"/>
    <w:rsid w:val="003E6F2A"/>
    <w:rsid w:val="003E7030"/>
    <w:rsid w:val="003E72BC"/>
    <w:rsid w:val="003E76DC"/>
    <w:rsid w:val="003E782B"/>
    <w:rsid w:val="003E7905"/>
    <w:rsid w:val="003E7B1A"/>
    <w:rsid w:val="003E7E46"/>
    <w:rsid w:val="003E7EE1"/>
    <w:rsid w:val="003E7F7A"/>
    <w:rsid w:val="003E7FEB"/>
    <w:rsid w:val="003F0173"/>
    <w:rsid w:val="003F02FD"/>
    <w:rsid w:val="003F0336"/>
    <w:rsid w:val="003F033C"/>
    <w:rsid w:val="003F0638"/>
    <w:rsid w:val="003F0684"/>
    <w:rsid w:val="003F0858"/>
    <w:rsid w:val="003F09E1"/>
    <w:rsid w:val="003F0B9C"/>
    <w:rsid w:val="003F0BD9"/>
    <w:rsid w:val="003F0C93"/>
    <w:rsid w:val="003F0D67"/>
    <w:rsid w:val="003F100A"/>
    <w:rsid w:val="003F13F9"/>
    <w:rsid w:val="003F1456"/>
    <w:rsid w:val="003F1489"/>
    <w:rsid w:val="003F14B5"/>
    <w:rsid w:val="003F15AF"/>
    <w:rsid w:val="003F160D"/>
    <w:rsid w:val="003F1778"/>
    <w:rsid w:val="003F17B0"/>
    <w:rsid w:val="003F18CD"/>
    <w:rsid w:val="003F19CF"/>
    <w:rsid w:val="003F1A5F"/>
    <w:rsid w:val="003F1CA7"/>
    <w:rsid w:val="003F1D87"/>
    <w:rsid w:val="003F2202"/>
    <w:rsid w:val="003F23A4"/>
    <w:rsid w:val="003F23D1"/>
    <w:rsid w:val="003F23F2"/>
    <w:rsid w:val="003F2587"/>
    <w:rsid w:val="003F2717"/>
    <w:rsid w:val="003F2774"/>
    <w:rsid w:val="003F2A81"/>
    <w:rsid w:val="003F2E13"/>
    <w:rsid w:val="003F2F45"/>
    <w:rsid w:val="003F32F8"/>
    <w:rsid w:val="003F3533"/>
    <w:rsid w:val="003F37BD"/>
    <w:rsid w:val="003F3825"/>
    <w:rsid w:val="003F38E2"/>
    <w:rsid w:val="003F39CA"/>
    <w:rsid w:val="003F3B2A"/>
    <w:rsid w:val="003F3F93"/>
    <w:rsid w:val="003F3FB3"/>
    <w:rsid w:val="003F3FCC"/>
    <w:rsid w:val="003F4449"/>
    <w:rsid w:val="003F458A"/>
    <w:rsid w:val="003F4A36"/>
    <w:rsid w:val="003F4B00"/>
    <w:rsid w:val="003F4B09"/>
    <w:rsid w:val="003F4C76"/>
    <w:rsid w:val="003F4CEC"/>
    <w:rsid w:val="003F4D2D"/>
    <w:rsid w:val="003F4E21"/>
    <w:rsid w:val="003F50FA"/>
    <w:rsid w:val="003F5190"/>
    <w:rsid w:val="003F527D"/>
    <w:rsid w:val="003F53DE"/>
    <w:rsid w:val="003F53F8"/>
    <w:rsid w:val="003F540F"/>
    <w:rsid w:val="003F547D"/>
    <w:rsid w:val="003F5547"/>
    <w:rsid w:val="003F55EB"/>
    <w:rsid w:val="003F5613"/>
    <w:rsid w:val="003F5688"/>
    <w:rsid w:val="003F56BB"/>
    <w:rsid w:val="003F574D"/>
    <w:rsid w:val="003F57AF"/>
    <w:rsid w:val="003F595A"/>
    <w:rsid w:val="003F5B42"/>
    <w:rsid w:val="003F5C40"/>
    <w:rsid w:val="003F60DA"/>
    <w:rsid w:val="003F6443"/>
    <w:rsid w:val="003F65A9"/>
    <w:rsid w:val="003F66AF"/>
    <w:rsid w:val="003F67B9"/>
    <w:rsid w:val="003F6880"/>
    <w:rsid w:val="003F6993"/>
    <w:rsid w:val="003F69A6"/>
    <w:rsid w:val="003F6DC2"/>
    <w:rsid w:val="003F6E12"/>
    <w:rsid w:val="003F6E4F"/>
    <w:rsid w:val="003F6F8B"/>
    <w:rsid w:val="003F6FD4"/>
    <w:rsid w:val="003F712D"/>
    <w:rsid w:val="003F729B"/>
    <w:rsid w:val="003F740D"/>
    <w:rsid w:val="003F756C"/>
    <w:rsid w:val="003F756F"/>
    <w:rsid w:val="003F75ED"/>
    <w:rsid w:val="003F7777"/>
    <w:rsid w:val="003F797C"/>
    <w:rsid w:val="003F7A05"/>
    <w:rsid w:val="003F7A74"/>
    <w:rsid w:val="003F7C7B"/>
    <w:rsid w:val="0040021E"/>
    <w:rsid w:val="00400297"/>
    <w:rsid w:val="004002B7"/>
    <w:rsid w:val="004005F1"/>
    <w:rsid w:val="0040068E"/>
    <w:rsid w:val="00400732"/>
    <w:rsid w:val="0040086F"/>
    <w:rsid w:val="00400987"/>
    <w:rsid w:val="00400A14"/>
    <w:rsid w:val="00400A79"/>
    <w:rsid w:val="00400D3F"/>
    <w:rsid w:val="00400F08"/>
    <w:rsid w:val="00400F31"/>
    <w:rsid w:val="00400F94"/>
    <w:rsid w:val="004010CE"/>
    <w:rsid w:val="00401370"/>
    <w:rsid w:val="004014AE"/>
    <w:rsid w:val="00401633"/>
    <w:rsid w:val="004017EF"/>
    <w:rsid w:val="00401918"/>
    <w:rsid w:val="00401A18"/>
    <w:rsid w:val="00401A29"/>
    <w:rsid w:val="00401FE2"/>
    <w:rsid w:val="0040203D"/>
    <w:rsid w:val="0040204C"/>
    <w:rsid w:val="004023AF"/>
    <w:rsid w:val="004023BA"/>
    <w:rsid w:val="004028F2"/>
    <w:rsid w:val="00402B16"/>
    <w:rsid w:val="00402B1C"/>
    <w:rsid w:val="00402B76"/>
    <w:rsid w:val="00402BB6"/>
    <w:rsid w:val="00402BD6"/>
    <w:rsid w:val="00402CFC"/>
    <w:rsid w:val="00402D1E"/>
    <w:rsid w:val="00403127"/>
    <w:rsid w:val="004032CD"/>
    <w:rsid w:val="004032EE"/>
    <w:rsid w:val="00403396"/>
    <w:rsid w:val="004033A9"/>
    <w:rsid w:val="00403441"/>
    <w:rsid w:val="0040349E"/>
    <w:rsid w:val="004034DB"/>
    <w:rsid w:val="00403570"/>
    <w:rsid w:val="00403594"/>
    <w:rsid w:val="004035E6"/>
    <w:rsid w:val="0040367E"/>
    <w:rsid w:val="00403728"/>
    <w:rsid w:val="0040377D"/>
    <w:rsid w:val="00403EE0"/>
    <w:rsid w:val="00403F35"/>
    <w:rsid w:val="00403F47"/>
    <w:rsid w:val="0040410A"/>
    <w:rsid w:val="004041DD"/>
    <w:rsid w:val="004042D8"/>
    <w:rsid w:val="004044AC"/>
    <w:rsid w:val="004045D4"/>
    <w:rsid w:val="00404773"/>
    <w:rsid w:val="00404A6C"/>
    <w:rsid w:val="00404A7C"/>
    <w:rsid w:val="00404ABC"/>
    <w:rsid w:val="00404B77"/>
    <w:rsid w:val="00404BFE"/>
    <w:rsid w:val="00404E1E"/>
    <w:rsid w:val="00404E8C"/>
    <w:rsid w:val="00405302"/>
    <w:rsid w:val="00405419"/>
    <w:rsid w:val="00405485"/>
    <w:rsid w:val="0040554F"/>
    <w:rsid w:val="004055E4"/>
    <w:rsid w:val="004059E3"/>
    <w:rsid w:val="00405C9B"/>
    <w:rsid w:val="00405D1E"/>
    <w:rsid w:val="00405D7C"/>
    <w:rsid w:val="00405E62"/>
    <w:rsid w:val="00405FE1"/>
    <w:rsid w:val="004060B2"/>
    <w:rsid w:val="004061C0"/>
    <w:rsid w:val="004061CB"/>
    <w:rsid w:val="004062BB"/>
    <w:rsid w:val="0040637B"/>
    <w:rsid w:val="004064AF"/>
    <w:rsid w:val="004065B7"/>
    <w:rsid w:val="00406614"/>
    <w:rsid w:val="00406650"/>
    <w:rsid w:val="004066BD"/>
    <w:rsid w:val="00406910"/>
    <w:rsid w:val="00406B4D"/>
    <w:rsid w:val="00406BAD"/>
    <w:rsid w:val="00406BB1"/>
    <w:rsid w:val="00406C3E"/>
    <w:rsid w:val="00406C70"/>
    <w:rsid w:val="00406D30"/>
    <w:rsid w:val="00406D86"/>
    <w:rsid w:val="004071BC"/>
    <w:rsid w:val="00407249"/>
    <w:rsid w:val="0040725E"/>
    <w:rsid w:val="00407313"/>
    <w:rsid w:val="004075F6"/>
    <w:rsid w:val="00407627"/>
    <w:rsid w:val="0040772F"/>
    <w:rsid w:val="004077A6"/>
    <w:rsid w:val="00407B56"/>
    <w:rsid w:val="00407C84"/>
    <w:rsid w:val="00407D56"/>
    <w:rsid w:val="00407DF0"/>
    <w:rsid w:val="00407E01"/>
    <w:rsid w:val="00407E5B"/>
    <w:rsid w:val="00407F33"/>
    <w:rsid w:val="00407F64"/>
    <w:rsid w:val="00407F74"/>
    <w:rsid w:val="00410448"/>
    <w:rsid w:val="0041044A"/>
    <w:rsid w:val="004105E2"/>
    <w:rsid w:val="0041071A"/>
    <w:rsid w:val="0041095F"/>
    <w:rsid w:val="00410A4E"/>
    <w:rsid w:val="00410B7C"/>
    <w:rsid w:val="00410C4A"/>
    <w:rsid w:val="00410C95"/>
    <w:rsid w:val="00410CD2"/>
    <w:rsid w:val="00410DDC"/>
    <w:rsid w:val="004110D3"/>
    <w:rsid w:val="00411116"/>
    <w:rsid w:val="0041117A"/>
    <w:rsid w:val="004118F2"/>
    <w:rsid w:val="00411924"/>
    <w:rsid w:val="004119F2"/>
    <w:rsid w:val="004119FC"/>
    <w:rsid w:val="00411AEF"/>
    <w:rsid w:val="00411C03"/>
    <w:rsid w:val="00411CBF"/>
    <w:rsid w:val="00411D2B"/>
    <w:rsid w:val="004120E2"/>
    <w:rsid w:val="004121F0"/>
    <w:rsid w:val="00412251"/>
    <w:rsid w:val="004122BE"/>
    <w:rsid w:val="004127F8"/>
    <w:rsid w:val="0041283F"/>
    <w:rsid w:val="00412C2C"/>
    <w:rsid w:val="00412C5F"/>
    <w:rsid w:val="00412D2C"/>
    <w:rsid w:val="00413187"/>
    <w:rsid w:val="0041325F"/>
    <w:rsid w:val="004133D6"/>
    <w:rsid w:val="0041371D"/>
    <w:rsid w:val="00413857"/>
    <w:rsid w:val="0041394B"/>
    <w:rsid w:val="00413CA3"/>
    <w:rsid w:val="00413DEB"/>
    <w:rsid w:val="00413E17"/>
    <w:rsid w:val="0041404B"/>
    <w:rsid w:val="00414112"/>
    <w:rsid w:val="00414341"/>
    <w:rsid w:val="004143C3"/>
    <w:rsid w:val="0041443C"/>
    <w:rsid w:val="004144FB"/>
    <w:rsid w:val="004145DC"/>
    <w:rsid w:val="0041488D"/>
    <w:rsid w:val="0041488F"/>
    <w:rsid w:val="004149A6"/>
    <w:rsid w:val="00414BD8"/>
    <w:rsid w:val="00414CBE"/>
    <w:rsid w:val="00414F4A"/>
    <w:rsid w:val="00414FFA"/>
    <w:rsid w:val="004150AC"/>
    <w:rsid w:val="004150E4"/>
    <w:rsid w:val="004151CA"/>
    <w:rsid w:val="0041530A"/>
    <w:rsid w:val="004154F7"/>
    <w:rsid w:val="004156A8"/>
    <w:rsid w:val="0041589B"/>
    <w:rsid w:val="00415990"/>
    <w:rsid w:val="00415A30"/>
    <w:rsid w:val="00415AF4"/>
    <w:rsid w:val="00415B3D"/>
    <w:rsid w:val="00415BC5"/>
    <w:rsid w:val="00415BD3"/>
    <w:rsid w:val="00415C6E"/>
    <w:rsid w:val="00415D24"/>
    <w:rsid w:val="0041620C"/>
    <w:rsid w:val="0041622F"/>
    <w:rsid w:val="00416238"/>
    <w:rsid w:val="00416428"/>
    <w:rsid w:val="004165BE"/>
    <w:rsid w:val="004165DE"/>
    <w:rsid w:val="0041662E"/>
    <w:rsid w:val="00416855"/>
    <w:rsid w:val="00416929"/>
    <w:rsid w:val="00416AD2"/>
    <w:rsid w:val="00416BEB"/>
    <w:rsid w:val="00416C40"/>
    <w:rsid w:val="00416D44"/>
    <w:rsid w:val="00416E38"/>
    <w:rsid w:val="00416EEB"/>
    <w:rsid w:val="00416FB4"/>
    <w:rsid w:val="004170A5"/>
    <w:rsid w:val="00417106"/>
    <w:rsid w:val="0041716B"/>
    <w:rsid w:val="004175C6"/>
    <w:rsid w:val="004176FF"/>
    <w:rsid w:val="00417823"/>
    <w:rsid w:val="00417936"/>
    <w:rsid w:val="00417A1E"/>
    <w:rsid w:val="00420124"/>
    <w:rsid w:val="0042035B"/>
    <w:rsid w:val="00420409"/>
    <w:rsid w:val="0042067D"/>
    <w:rsid w:val="0042068B"/>
    <w:rsid w:val="0042077D"/>
    <w:rsid w:val="004208F4"/>
    <w:rsid w:val="00420940"/>
    <w:rsid w:val="00420A40"/>
    <w:rsid w:val="00420B1C"/>
    <w:rsid w:val="00420B24"/>
    <w:rsid w:val="00420CA3"/>
    <w:rsid w:val="00420CB2"/>
    <w:rsid w:val="00420D06"/>
    <w:rsid w:val="00420DE8"/>
    <w:rsid w:val="00420FB4"/>
    <w:rsid w:val="00421098"/>
    <w:rsid w:val="00421143"/>
    <w:rsid w:val="004212CE"/>
    <w:rsid w:val="004213FE"/>
    <w:rsid w:val="004214AE"/>
    <w:rsid w:val="004214B6"/>
    <w:rsid w:val="00421540"/>
    <w:rsid w:val="00421622"/>
    <w:rsid w:val="0042177F"/>
    <w:rsid w:val="004217DA"/>
    <w:rsid w:val="00421A27"/>
    <w:rsid w:val="00421B30"/>
    <w:rsid w:val="00421BD1"/>
    <w:rsid w:val="00421D0A"/>
    <w:rsid w:val="00421D4C"/>
    <w:rsid w:val="00421E3A"/>
    <w:rsid w:val="00421EEB"/>
    <w:rsid w:val="00421EED"/>
    <w:rsid w:val="00421FFF"/>
    <w:rsid w:val="00422015"/>
    <w:rsid w:val="0042205E"/>
    <w:rsid w:val="00422154"/>
    <w:rsid w:val="0042246E"/>
    <w:rsid w:val="004226AA"/>
    <w:rsid w:val="004226C3"/>
    <w:rsid w:val="0042280A"/>
    <w:rsid w:val="004228BA"/>
    <w:rsid w:val="00422911"/>
    <w:rsid w:val="004229FA"/>
    <w:rsid w:val="00422A8C"/>
    <w:rsid w:val="00422AFC"/>
    <w:rsid w:val="00422D8C"/>
    <w:rsid w:val="00422DB5"/>
    <w:rsid w:val="00422EE4"/>
    <w:rsid w:val="0042323C"/>
    <w:rsid w:val="00423296"/>
    <w:rsid w:val="004235A4"/>
    <w:rsid w:val="004235EE"/>
    <w:rsid w:val="0042386B"/>
    <w:rsid w:val="0042389A"/>
    <w:rsid w:val="00423A58"/>
    <w:rsid w:val="00423B2F"/>
    <w:rsid w:val="00423C4E"/>
    <w:rsid w:val="00423CA8"/>
    <w:rsid w:val="00423E05"/>
    <w:rsid w:val="004241C5"/>
    <w:rsid w:val="004243E5"/>
    <w:rsid w:val="00424548"/>
    <w:rsid w:val="00424557"/>
    <w:rsid w:val="00424581"/>
    <w:rsid w:val="004247C1"/>
    <w:rsid w:val="0042481B"/>
    <w:rsid w:val="004248CF"/>
    <w:rsid w:val="00424B82"/>
    <w:rsid w:val="00424D01"/>
    <w:rsid w:val="00424DF8"/>
    <w:rsid w:val="00424FA7"/>
    <w:rsid w:val="004250B4"/>
    <w:rsid w:val="0042534C"/>
    <w:rsid w:val="004256A3"/>
    <w:rsid w:val="004256CD"/>
    <w:rsid w:val="00425733"/>
    <w:rsid w:val="00425778"/>
    <w:rsid w:val="004257CA"/>
    <w:rsid w:val="00425A1B"/>
    <w:rsid w:val="00425A41"/>
    <w:rsid w:val="00425A9E"/>
    <w:rsid w:val="00425AA9"/>
    <w:rsid w:val="00425D2C"/>
    <w:rsid w:val="00425E1B"/>
    <w:rsid w:val="0042608D"/>
    <w:rsid w:val="004260CC"/>
    <w:rsid w:val="00426373"/>
    <w:rsid w:val="00426453"/>
    <w:rsid w:val="0042655B"/>
    <w:rsid w:val="004266CD"/>
    <w:rsid w:val="004267FB"/>
    <w:rsid w:val="0042682F"/>
    <w:rsid w:val="00426A87"/>
    <w:rsid w:val="00426B8C"/>
    <w:rsid w:val="00426C6A"/>
    <w:rsid w:val="00426C94"/>
    <w:rsid w:val="00426D64"/>
    <w:rsid w:val="00426DA8"/>
    <w:rsid w:val="00427001"/>
    <w:rsid w:val="00427007"/>
    <w:rsid w:val="00427174"/>
    <w:rsid w:val="0042717D"/>
    <w:rsid w:val="0042719A"/>
    <w:rsid w:val="00427204"/>
    <w:rsid w:val="004273D0"/>
    <w:rsid w:val="00427560"/>
    <w:rsid w:val="0042776D"/>
    <w:rsid w:val="004277BC"/>
    <w:rsid w:val="00427999"/>
    <w:rsid w:val="00427A7C"/>
    <w:rsid w:val="00427E36"/>
    <w:rsid w:val="00427E52"/>
    <w:rsid w:val="00427F79"/>
    <w:rsid w:val="00430129"/>
    <w:rsid w:val="00430354"/>
    <w:rsid w:val="0043035A"/>
    <w:rsid w:val="00430812"/>
    <w:rsid w:val="004308AB"/>
    <w:rsid w:val="004309D8"/>
    <w:rsid w:val="00430A50"/>
    <w:rsid w:val="00430A6D"/>
    <w:rsid w:val="00430BAD"/>
    <w:rsid w:val="00430BD6"/>
    <w:rsid w:val="00430BF0"/>
    <w:rsid w:val="00430CF9"/>
    <w:rsid w:val="00430D16"/>
    <w:rsid w:val="0043106D"/>
    <w:rsid w:val="004310D2"/>
    <w:rsid w:val="00431114"/>
    <w:rsid w:val="0043113F"/>
    <w:rsid w:val="004311B7"/>
    <w:rsid w:val="00431384"/>
    <w:rsid w:val="004313D1"/>
    <w:rsid w:val="004314C0"/>
    <w:rsid w:val="00431575"/>
    <w:rsid w:val="004315E3"/>
    <w:rsid w:val="00431616"/>
    <w:rsid w:val="00431C73"/>
    <w:rsid w:val="00431DCE"/>
    <w:rsid w:val="00431E70"/>
    <w:rsid w:val="00431F5C"/>
    <w:rsid w:val="00431FDC"/>
    <w:rsid w:val="00432110"/>
    <w:rsid w:val="0043229D"/>
    <w:rsid w:val="004328EE"/>
    <w:rsid w:val="00432916"/>
    <w:rsid w:val="00432975"/>
    <w:rsid w:val="00432A1C"/>
    <w:rsid w:val="00432B90"/>
    <w:rsid w:val="00432F20"/>
    <w:rsid w:val="004330B0"/>
    <w:rsid w:val="00433389"/>
    <w:rsid w:val="00433489"/>
    <w:rsid w:val="00433514"/>
    <w:rsid w:val="004335AC"/>
    <w:rsid w:val="0043366E"/>
    <w:rsid w:val="00433689"/>
    <w:rsid w:val="0043376E"/>
    <w:rsid w:val="00433865"/>
    <w:rsid w:val="004338FB"/>
    <w:rsid w:val="00433C0E"/>
    <w:rsid w:val="00433D23"/>
    <w:rsid w:val="00433EBE"/>
    <w:rsid w:val="00433F5B"/>
    <w:rsid w:val="00433FFF"/>
    <w:rsid w:val="0043408C"/>
    <w:rsid w:val="004340EF"/>
    <w:rsid w:val="00434406"/>
    <w:rsid w:val="004344CE"/>
    <w:rsid w:val="00434797"/>
    <w:rsid w:val="00434C09"/>
    <w:rsid w:val="00434E17"/>
    <w:rsid w:val="00434EF8"/>
    <w:rsid w:val="0043523F"/>
    <w:rsid w:val="0043530E"/>
    <w:rsid w:val="004356D4"/>
    <w:rsid w:val="00435780"/>
    <w:rsid w:val="00435B89"/>
    <w:rsid w:val="00435EF8"/>
    <w:rsid w:val="0043611F"/>
    <w:rsid w:val="004361B0"/>
    <w:rsid w:val="004362BB"/>
    <w:rsid w:val="00436346"/>
    <w:rsid w:val="004365CF"/>
    <w:rsid w:val="00436670"/>
    <w:rsid w:val="004366C4"/>
    <w:rsid w:val="00436735"/>
    <w:rsid w:val="004367C2"/>
    <w:rsid w:val="00436BCF"/>
    <w:rsid w:val="00436BED"/>
    <w:rsid w:val="00436F92"/>
    <w:rsid w:val="00436F93"/>
    <w:rsid w:val="004371DD"/>
    <w:rsid w:val="0043773A"/>
    <w:rsid w:val="004377D3"/>
    <w:rsid w:val="00437993"/>
    <w:rsid w:val="00437C34"/>
    <w:rsid w:val="00437DE0"/>
    <w:rsid w:val="00437E81"/>
    <w:rsid w:val="00440094"/>
    <w:rsid w:val="004400B9"/>
    <w:rsid w:val="00440171"/>
    <w:rsid w:val="0044031E"/>
    <w:rsid w:val="00440556"/>
    <w:rsid w:val="00440882"/>
    <w:rsid w:val="00440BD3"/>
    <w:rsid w:val="00440E5F"/>
    <w:rsid w:val="00440F6F"/>
    <w:rsid w:val="00440FED"/>
    <w:rsid w:val="00441054"/>
    <w:rsid w:val="0044112C"/>
    <w:rsid w:val="00441143"/>
    <w:rsid w:val="00441301"/>
    <w:rsid w:val="004414DC"/>
    <w:rsid w:val="00441518"/>
    <w:rsid w:val="00441532"/>
    <w:rsid w:val="004418CF"/>
    <w:rsid w:val="00441B92"/>
    <w:rsid w:val="00441BE0"/>
    <w:rsid w:val="00441BFF"/>
    <w:rsid w:val="00441D9E"/>
    <w:rsid w:val="00441DCA"/>
    <w:rsid w:val="00441E9B"/>
    <w:rsid w:val="0044208C"/>
    <w:rsid w:val="004422A7"/>
    <w:rsid w:val="00442405"/>
    <w:rsid w:val="00442559"/>
    <w:rsid w:val="0044256D"/>
    <w:rsid w:val="00442609"/>
    <w:rsid w:val="004426D6"/>
    <w:rsid w:val="00442880"/>
    <w:rsid w:val="00442963"/>
    <w:rsid w:val="00442DB5"/>
    <w:rsid w:val="00442E60"/>
    <w:rsid w:val="00442EDB"/>
    <w:rsid w:val="00443188"/>
    <w:rsid w:val="0044330B"/>
    <w:rsid w:val="00443320"/>
    <w:rsid w:val="0044341F"/>
    <w:rsid w:val="004435AD"/>
    <w:rsid w:val="00443994"/>
    <w:rsid w:val="00443A9F"/>
    <w:rsid w:val="00443B6A"/>
    <w:rsid w:val="00443C35"/>
    <w:rsid w:val="00443DE8"/>
    <w:rsid w:val="00443F0C"/>
    <w:rsid w:val="004441E3"/>
    <w:rsid w:val="004442AD"/>
    <w:rsid w:val="00444519"/>
    <w:rsid w:val="0044465C"/>
    <w:rsid w:val="0044474B"/>
    <w:rsid w:val="004447D6"/>
    <w:rsid w:val="004448B1"/>
    <w:rsid w:val="00444A44"/>
    <w:rsid w:val="00444C85"/>
    <w:rsid w:val="00444CBF"/>
    <w:rsid w:val="00444E57"/>
    <w:rsid w:val="00444E90"/>
    <w:rsid w:val="00444E9D"/>
    <w:rsid w:val="00444F27"/>
    <w:rsid w:val="00445045"/>
    <w:rsid w:val="0044530F"/>
    <w:rsid w:val="004455A0"/>
    <w:rsid w:val="0044565C"/>
    <w:rsid w:val="00445917"/>
    <w:rsid w:val="00445A5D"/>
    <w:rsid w:val="00445BAE"/>
    <w:rsid w:val="00445CC7"/>
    <w:rsid w:val="00445CF9"/>
    <w:rsid w:val="00445D87"/>
    <w:rsid w:val="00445F55"/>
    <w:rsid w:val="00445F9B"/>
    <w:rsid w:val="00445FF7"/>
    <w:rsid w:val="0044603E"/>
    <w:rsid w:val="00446277"/>
    <w:rsid w:val="004463BA"/>
    <w:rsid w:val="00446495"/>
    <w:rsid w:val="004464F2"/>
    <w:rsid w:val="004466B6"/>
    <w:rsid w:val="0044676D"/>
    <w:rsid w:val="0044691A"/>
    <w:rsid w:val="00446960"/>
    <w:rsid w:val="004469CA"/>
    <w:rsid w:val="00446A78"/>
    <w:rsid w:val="00446CC7"/>
    <w:rsid w:val="00446D67"/>
    <w:rsid w:val="00446D69"/>
    <w:rsid w:val="00447386"/>
    <w:rsid w:val="004473B5"/>
    <w:rsid w:val="0044745A"/>
    <w:rsid w:val="004474BB"/>
    <w:rsid w:val="004474F7"/>
    <w:rsid w:val="0044762E"/>
    <w:rsid w:val="00447704"/>
    <w:rsid w:val="00447DC8"/>
    <w:rsid w:val="00447EC2"/>
    <w:rsid w:val="004501B5"/>
    <w:rsid w:val="00450231"/>
    <w:rsid w:val="00450670"/>
    <w:rsid w:val="004506CE"/>
    <w:rsid w:val="004506F4"/>
    <w:rsid w:val="00450708"/>
    <w:rsid w:val="0045075F"/>
    <w:rsid w:val="00450862"/>
    <w:rsid w:val="004508A8"/>
    <w:rsid w:val="00450B79"/>
    <w:rsid w:val="004511FD"/>
    <w:rsid w:val="004512FC"/>
    <w:rsid w:val="00451309"/>
    <w:rsid w:val="004514A9"/>
    <w:rsid w:val="00451727"/>
    <w:rsid w:val="00451891"/>
    <w:rsid w:val="0045191B"/>
    <w:rsid w:val="0045197C"/>
    <w:rsid w:val="00451BAE"/>
    <w:rsid w:val="00451D4F"/>
    <w:rsid w:val="00451EDB"/>
    <w:rsid w:val="00451EEE"/>
    <w:rsid w:val="00451F38"/>
    <w:rsid w:val="00452233"/>
    <w:rsid w:val="00452241"/>
    <w:rsid w:val="004526C3"/>
    <w:rsid w:val="0045287B"/>
    <w:rsid w:val="004528E6"/>
    <w:rsid w:val="00452953"/>
    <w:rsid w:val="004529BF"/>
    <w:rsid w:val="00452B23"/>
    <w:rsid w:val="00452B98"/>
    <w:rsid w:val="00452C5F"/>
    <w:rsid w:val="00452CA7"/>
    <w:rsid w:val="00452E81"/>
    <w:rsid w:val="00453157"/>
    <w:rsid w:val="00453341"/>
    <w:rsid w:val="004533B1"/>
    <w:rsid w:val="0045343E"/>
    <w:rsid w:val="0045347A"/>
    <w:rsid w:val="004534A4"/>
    <w:rsid w:val="004538C3"/>
    <w:rsid w:val="004539A8"/>
    <w:rsid w:val="00453A19"/>
    <w:rsid w:val="00453A4E"/>
    <w:rsid w:val="00453B7A"/>
    <w:rsid w:val="00453BB9"/>
    <w:rsid w:val="00453C1A"/>
    <w:rsid w:val="00453C55"/>
    <w:rsid w:val="00453CBB"/>
    <w:rsid w:val="00453D17"/>
    <w:rsid w:val="004540D1"/>
    <w:rsid w:val="00454124"/>
    <w:rsid w:val="0045440E"/>
    <w:rsid w:val="004544E5"/>
    <w:rsid w:val="004545C6"/>
    <w:rsid w:val="00454694"/>
    <w:rsid w:val="004546C8"/>
    <w:rsid w:val="00454785"/>
    <w:rsid w:val="00454975"/>
    <w:rsid w:val="00454A0A"/>
    <w:rsid w:val="00454A4E"/>
    <w:rsid w:val="00454A65"/>
    <w:rsid w:val="00454AA0"/>
    <w:rsid w:val="00454C7D"/>
    <w:rsid w:val="00454CFF"/>
    <w:rsid w:val="00454D0D"/>
    <w:rsid w:val="00454DCA"/>
    <w:rsid w:val="00454E26"/>
    <w:rsid w:val="00454E33"/>
    <w:rsid w:val="00454F79"/>
    <w:rsid w:val="004550B5"/>
    <w:rsid w:val="00455162"/>
    <w:rsid w:val="00455227"/>
    <w:rsid w:val="004552F0"/>
    <w:rsid w:val="004553EC"/>
    <w:rsid w:val="0045550F"/>
    <w:rsid w:val="0045554A"/>
    <w:rsid w:val="00455BAC"/>
    <w:rsid w:val="00455BD0"/>
    <w:rsid w:val="00455D5D"/>
    <w:rsid w:val="00455E77"/>
    <w:rsid w:val="0045603F"/>
    <w:rsid w:val="00456071"/>
    <w:rsid w:val="0045634B"/>
    <w:rsid w:val="0045644A"/>
    <w:rsid w:val="00456544"/>
    <w:rsid w:val="00456649"/>
    <w:rsid w:val="00456786"/>
    <w:rsid w:val="004567B7"/>
    <w:rsid w:val="004567DC"/>
    <w:rsid w:val="00456856"/>
    <w:rsid w:val="00456B33"/>
    <w:rsid w:val="00456B53"/>
    <w:rsid w:val="00456B77"/>
    <w:rsid w:val="00456D39"/>
    <w:rsid w:val="00456EBD"/>
    <w:rsid w:val="004571EF"/>
    <w:rsid w:val="004572C6"/>
    <w:rsid w:val="004572D0"/>
    <w:rsid w:val="0045738B"/>
    <w:rsid w:val="0045738D"/>
    <w:rsid w:val="00457901"/>
    <w:rsid w:val="00457916"/>
    <w:rsid w:val="0045793E"/>
    <w:rsid w:val="00457A65"/>
    <w:rsid w:val="00457CBB"/>
    <w:rsid w:val="00457D1D"/>
    <w:rsid w:val="00457F9B"/>
    <w:rsid w:val="00460189"/>
    <w:rsid w:val="00460279"/>
    <w:rsid w:val="0046031B"/>
    <w:rsid w:val="004603E7"/>
    <w:rsid w:val="00460457"/>
    <w:rsid w:val="0046047A"/>
    <w:rsid w:val="00460487"/>
    <w:rsid w:val="0046059A"/>
    <w:rsid w:val="00460694"/>
    <w:rsid w:val="004607CC"/>
    <w:rsid w:val="004608E2"/>
    <w:rsid w:val="0046098E"/>
    <w:rsid w:val="00460A4B"/>
    <w:rsid w:val="00460D3E"/>
    <w:rsid w:val="00460FC2"/>
    <w:rsid w:val="004610C4"/>
    <w:rsid w:val="00461112"/>
    <w:rsid w:val="0046113E"/>
    <w:rsid w:val="004611AC"/>
    <w:rsid w:val="00461210"/>
    <w:rsid w:val="0046154B"/>
    <w:rsid w:val="00461572"/>
    <w:rsid w:val="004616DB"/>
    <w:rsid w:val="00461700"/>
    <w:rsid w:val="004617AC"/>
    <w:rsid w:val="00461A09"/>
    <w:rsid w:val="00461AAC"/>
    <w:rsid w:val="00461BA1"/>
    <w:rsid w:val="00461C51"/>
    <w:rsid w:val="00461C79"/>
    <w:rsid w:val="00461D23"/>
    <w:rsid w:val="00461E4D"/>
    <w:rsid w:val="00461EC4"/>
    <w:rsid w:val="00461ECC"/>
    <w:rsid w:val="00461F3F"/>
    <w:rsid w:val="004620D5"/>
    <w:rsid w:val="00462314"/>
    <w:rsid w:val="00462490"/>
    <w:rsid w:val="004625A3"/>
    <w:rsid w:val="00462774"/>
    <w:rsid w:val="00462AC9"/>
    <w:rsid w:val="00462C98"/>
    <w:rsid w:val="00462DDF"/>
    <w:rsid w:val="00462F76"/>
    <w:rsid w:val="004631A3"/>
    <w:rsid w:val="00463218"/>
    <w:rsid w:val="0046327D"/>
    <w:rsid w:val="0046368D"/>
    <w:rsid w:val="004636F5"/>
    <w:rsid w:val="00463DC3"/>
    <w:rsid w:val="0046404B"/>
    <w:rsid w:val="004640A3"/>
    <w:rsid w:val="004640CD"/>
    <w:rsid w:val="00464151"/>
    <w:rsid w:val="00464167"/>
    <w:rsid w:val="004641AC"/>
    <w:rsid w:val="00464491"/>
    <w:rsid w:val="004644BD"/>
    <w:rsid w:val="004648D3"/>
    <w:rsid w:val="00464910"/>
    <w:rsid w:val="00464974"/>
    <w:rsid w:val="00464DA2"/>
    <w:rsid w:val="00464E94"/>
    <w:rsid w:val="00464F9F"/>
    <w:rsid w:val="00465078"/>
    <w:rsid w:val="0046513B"/>
    <w:rsid w:val="00465228"/>
    <w:rsid w:val="0046523E"/>
    <w:rsid w:val="0046524F"/>
    <w:rsid w:val="00465299"/>
    <w:rsid w:val="0046544B"/>
    <w:rsid w:val="004654E9"/>
    <w:rsid w:val="00465812"/>
    <w:rsid w:val="004659FA"/>
    <w:rsid w:val="00465A99"/>
    <w:rsid w:val="00465E90"/>
    <w:rsid w:val="00465E99"/>
    <w:rsid w:val="00466132"/>
    <w:rsid w:val="0046628F"/>
    <w:rsid w:val="0046652D"/>
    <w:rsid w:val="0046662A"/>
    <w:rsid w:val="00466812"/>
    <w:rsid w:val="0046690B"/>
    <w:rsid w:val="0046694B"/>
    <w:rsid w:val="00466A0F"/>
    <w:rsid w:val="00466D72"/>
    <w:rsid w:val="00466E28"/>
    <w:rsid w:val="00466EE6"/>
    <w:rsid w:val="00467072"/>
    <w:rsid w:val="00467509"/>
    <w:rsid w:val="0046766F"/>
    <w:rsid w:val="004676D3"/>
    <w:rsid w:val="004676E9"/>
    <w:rsid w:val="0046795B"/>
    <w:rsid w:val="00467C21"/>
    <w:rsid w:val="004700F8"/>
    <w:rsid w:val="0047039C"/>
    <w:rsid w:val="004703C2"/>
    <w:rsid w:val="00470767"/>
    <w:rsid w:val="00470773"/>
    <w:rsid w:val="004707B0"/>
    <w:rsid w:val="004707D5"/>
    <w:rsid w:val="004708C0"/>
    <w:rsid w:val="00470C61"/>
    <w:rsid w:val="00470D21"/>
    <w:rsid w:val="004710B4"/>
    <w:rsid w:val="0047115F"/>
    <w:rsid w:val="004712BA"/>
    <w:rsid w:val="00471479"/>
    <w:rsid w:val="0047149F"/>
    <w:rsid w:val="004714DC"/>
    <w:rsid w:val="004715C4"/>
    <w:rsid w:val="004715CB"/>
    <w:rsid w:val="0047168A"/>
    <w:rsid w:val="004716AC"/>
    <w:rsid w:val="004716C6"/>
    <w:rsid w:val="004717C6"/>
    <w:rsid w:val="00471806"/>
    <w:rsid w:val="00471863"/>
    <w:rsid w:val="0047192B"/>
    <w:rsid w:val="00471DDD"/>
    <w:rsid w:val="004722AF"/>
    <w:rsid w:val="0047243C"/>
    <w:rsid w:val="004725AA"/>
    <w:rsid w:val="004725AB"/>
    <w:rsid w:val="00472807"/>
    <w:rsid w:val="004729D9"/>
    <w:rsid w:val="00472A53"/>
    <w:rsid w:val="00472E88"/>
    <w:rsid w:val="00473311"/>
    <w:rsid w:val="004735E4"/>
    <w:rsid w:val="00473643"/>
    <w:rsid w:val="00473678"/>
    <w:rsid w:val="00473777"/>
    <w:rsid w:val="0047390F"/>
    <w:rsid w:val="004739EC"/>
    <w:rsid w:val="00473A14"/>
    <w:rsid w:val="00473A37"/>
    <w:rsid w:val="00473A4B"/>
    <w:rsid w:val="00473A9C"/>
    <w:rsid w:val="00473BAE"/>
    <w:rsid w:val="00473D9F"/>
    <w:rsid w:val="00473DD8"/>
    <w:rsid w:val="00473E63"/>
    <w:rsid w:val="00473FAD"/>
    <w:rsid w:val="00474061"/>
    <w:rsid w:val="004740BE"/>
    <w:rsid w:val="00474121"/>
    <w:rsid w:val="00474175"/>
    <w:rsid w:val="004741AC"/>
    <w:rsid w:val="004742EB"/>
    <w:rsid w:val="004745A9"/>
    <w:rsid w:val="0047476C"/>
    <w:rsid w:val="00474871"/>
    <w:rsid w:val="00474C43"/>
    <w:rsid w:val="00474CA8"/>
    <w:rsid w:val="00474CFA"/>
    <w:rsid w:val="00474D33"/>
    <w:rsid w:val="00474E43"/>
    <w:rsid w:val="0047509F"/>
    <w:rsid w:val="00475261"/>
    <w:rsid w:val="004752D3"/>
    <w:rsid w:val="0047546A"/>
    <w:rsid w:val="00475632"/>
    <w:rsid w:val="0047581E"/>
    <w:rsid w:val="00475A62"/>
    <w:rsid w:val="00475B28"/>
    <w:rsid w:val="004760EB"/>
    <w:rsid w:val="004762A8"/>
    <w:rsid w:val="00476629"/>
    <w:rsid w:val="004766B4"/>
    <w:rsid w:val="004766DA"/>
    <w:rsid w:val="00476844"/>
    <w:rsid w:val="004768E1"/>
    <w:rsid w:val="004768FB"/>
    <w:rsid w:val="00476A55"/>
    <w:rsid w:val="00476B48"/>
    <w:rsid w:val="00476C95"/>
    <w:rsid w:val="00476F57"/>
    <w:rsid w:val="00476FAE"/>
    <w:rsid w:val="00476FE6"/>
    <w:rsid w:val="004770EE"/>
    <w:rsid w:val="00477135"/>
    <w:rsid w:val="00477298"/>
    <w:rsid w:val="004773AF"/>
    <w:rsid w:val="0047754E"/>
    <w:rsid w:val="00477739"/>
    <w:rsid w:val="00477A10"/>
    <w:rsid w:val="00477A30"/>
    <w:rsid w:val="00480081"/>
    <w:rsid w:val="004800A1"/>
    <w:rsid w:val="004800C9"/>
    <w:rsid w:val="0048014A"/>
    <w:rsid w:val="004801EF"/>
    <w:rsid w:val="00480446"/>
    <w:rsid w:val="004805AC"/>
    <w:rsid w:val="00480606"/>
    <w:rsid w:val="0048076D"/>
    <w:rsid w:val="00480A45"/>
    <w:rsid w:val="00480C5C"/>
    <w:rsid w:val="00480D1F"/>
    <w:rsid w:val="00480DA9"/>
    <w:rsid w:val="004810E3"/>
    <w:rsid w:val="0048134D"/>
    <w:rsid w:val="00481558"/>
    <w:rsid w:val="0048158F"/>
    <w:rsid w:val="00481624"/>
    <w:rsid w:val="004816DF"/>
    <w:rsid w:val="00481762"/>
    <w:rsid w:val="00481765"/>
    <w:rsid w:val="004817C2"/>
    <w:rsid w:val="004817F0"/>
    <w:rsid w:val="0048191F"/>
    <w:rsid w:val="00481B7A"/>
    <w:rsid w:val="00481CC6"/>
    <w:rsid w:val="00481D90"/>
    <w:rsid w:val="00481EFD"/>
    <w:rsid w:val="0048213F"/>
    <w:rsid w:val="004821BF"/>
    <w:rsid w:val="00482346"/>
    <w:rsid w:val="00482700"/>
    <w:rsid w:val="00482864"/>
    <w:rsid w:val="004829F7"/>
    <w:rsid w:val="00482CD4"/>
    <w:rsid w:val="00482E53"/>
    <w:rsid w:val="00482F2A"/>
    <w:rsid w:val="00482F64"/>
    <w:rsid w:val="0048314E"/>
    <w:rsid w:val="00483261"/>
    <w:rsid w:val="0048328A"/>
    <w:rsid w:val="004832CE"/>
    <w:rsid w:val="00483391"/>
    <w:rsid w:val="00483458"/>
    <w:rsid w:val="00483A02"/>
    <w:rsid w:val="00483A98"/>
    <w:rsid w:val="00483D2A"/>
    <w:rsid w:val="00483F7D"/>
    <w:rsid w:val="0048412E"/>
    <w:rsid w:val="0048416D"/>
    <w:rsid w:val="00484377"/>
    <w:rsid w:val="004844D4"/>
    <w:rsid w:val="00484644"/>
    <w:rsid w:val="00484701"/>
    <w:rsid w:val="00484788"/>
    <w:rsid w:val="004847A1"/>
    <w:rsid w:val="00484CFF"/>
    <w:rsid w:val="00484E06"/>
    <w:rsid w:val="00484E0C"/>
    <w:rsid w:val="00484E3A"/>
    <w:rsid w:val="00484E63"/>
    <w:rsid w:val="00484EAD"/>
    <w:rsid w:val="00484EDD"/>
    <w:rsid w:val="00484F26"/>
    <w:rsid w:val="00485242"/>
    <w:rsid w:val="00485360"/>
    <w:rsid w:val="0048543F"/>
    <w:rsid w:val="00485567"/>
    <w:rsid w:val="004859E1"/>
    <w:rsid w:val="00485ABA"/>
    <w:rsid w:val="00485B12"/>
    <w:rsid w:val="00485B23"/>
    <w:rsid w:val="00485B50"/>
    <w:rsid w:val="00485BF0"/>
    <w:rsid w:val="00485CCF"/>
    <w:rsid w:val="00485DDA"/>
    <w:rsid w:val="00485F6D"/>
    <w:rsid w:val="00485F8F"/>
    <w:rsid w:val="00486656"/>
    <w:rsid w:val="00486667"/>
    <w:rsid w:val="004866CF"/>
    <w:rsid w:val="0048680C"/>
    <w:rsid w:val="00486890"/>
    <w:rsid w:val="00486986"/>
    <w:rsid w:val="00486E90"/>
    <w:rsid w:val="00486ED8"/>
    <w:rsid w:val="00486FB8"/>
    <w:rsid w:val="00487058"/>
    <w:rsid w:val="004871E5"/>
    <w:rsid w:val="00487485"/>
    <w:rsid w:val="004874E4"/>
    <w:rsid w:val="004874F8"/>
    <w:rsid w:val="004874FB"/>
    <w:rsid w:val="004879B1"/>
    <w:rsid w:val="00487A4B"/>
    <w:rsid w:val="00487B6F"/>
    <w:rsid w:val="00487C6C"/>
    <w:rsid w:val="00487CB5"/>
    <w:rsid w:val="00487D00"/>
    <w:rsid w:val="00487F06"/>
    <w:rsid w:val="00490046"/>
    <w:rsid w:val="004902E1"/>
    <w:rsid w:val="004904F2"/>
    <w:rsid w:val="00490511"/>
    <w:rsid w:val="00490568"/>
    <w:rsid w:val="00490610"/>
    <w:rsid w:val="0049070D"/>
    <w:rsid w:val="0049095D"/>
    <w:rsid w:val="004909D4"/>
    <w:rsid w:val="00490A39"/>
    <w:rsid w:val="00490D90"/>
    <w:rsid w:val="00490E82"/>
    <w:rsid w:val="00490FA1"/>
    <w:rsid w:val="0049126E"/>
    <w:rsid w:val="004916C6"/>
    <w:rsid w:val="00491739"/>
    <w:rsid w:val="00491977"/>
    <w:rsid w:val="00491A41"/>
    <w:rsid w:val="00491B04"/>
    <w:rsid w:val="00491BE4"/>
    <w:rsid w:val="00491C59"/>
    <w:rsid w:val="00491DB2"/>
    <w:rsid w:val="00491F4B"/>
    <w:rsid w:val="00491F71"/>
    <w:rsid w:val="0049218E"/>
    <w:rsid w:val="004923ED"/>
    <w:rsid w:val="0049242B"/>
    <w:rsid w:val="00492782"/>
    <w:rsid w:val="00492877"/>
    <w:rsid w:val="0049296E"/>
    <w:rsid w:val="00492995"/>
    <w:rsid w:val="004929B7"/>
    <w:rsid w:val="00492AEB"/>
    <w:rsid w:val="00492BC7"/>
    <w:rsid w:val="00492C8F"/>
    <w:rsid w:val="00492C96"/>
    <w:rsid w:val="00492E54"/>
    <w:rsid w:val="00492EB7"/>
    <w:rsid w:val="00492F4D"/>
    <w:rsid w:val="00492FD9"/>
    <w:rsid w:val="00492FDF"/>
    <w:rsid w:val="0049300A"/>
    <w:rsid w:val="00493063"/>
    <w:rsid w:val="00493088"/>
    <w:rsid w:val="004930FA"/>
    <w:rsid w:val="00493356"/>
    <w:rsid w:val="004935FF"/>
    <w:rsid w:val="0049365F"/>
    <w:rsid w:val="00493811"/>
    <w:rsid w:val="00493B07"/>
    <w:rsid w:val="00493BA8"/>
    <w:rsid w:val="00493BF4"/>
    <w:rsid w:val="00493C50"/>
    <w:rsid w:val="00493D38"/>
    <w:rsid w:val="00493DD1"/>
    <w:rsid w:val="00493E76"/>
    <w:rsid w:val="00493E7B"/>
    <w:rsid w:val="004940A3"/>
    <w:rsid w:val="004941BB"/>
    <w:rsid w:val="00494381"/>
    <w:rsid w:val="00494446"/>
    <w:rsid w:val="0049458D"/>
    <w:rsid w:val="0049481D"/>
    <w:rsid w:val="004949B0"/>
    <w:rsid w:val="004949C6"/>
    <w:rsid w:val="00494B6C"/>
    <w:rsid w:val="00494B8D"/>
    <w:rsid w:val="00494BFC"/>
    <w:rsid w:val="00495028"/>
    <w:rsid w:val="00495046"/>
    <w:rsid w:val="00495233"/>
    <w:rsid w:val="004954C3"/>
    <w:rsid w:val="00495563"/>
    <w:rsid w:val="00495893"/>
    <w:rsid w:val="00495A20"/>
    <w:rsid w:val="00495AA7"/>
    <w:rsid w:val="00495BA6"/>
    <w:rsid w:val="00495D69"/>
    <w:rsid w:val="00495DD0"/>
    <w:rsid w:val="00495DD8"/>
    <w:rsid w:val="00495E48"/>
    <w:rsid w:val="00495F08"/>
    <w:rsid w:val="00495FCC"/>
    <w:rsid w:val="00496084"/>
    <w:rsid w:val="00496144"/>
    <w:rsid w:val="0049652B"/>
    <w:rsid w:val="00496636"/>
    <w:rsid w:val="004966C3"/>
    <w:rsid w:val="00496984"/>
    <w:rsid w:val="0049698B"/>
    <w:rsid w:val="00496B0B"/>
    <w:rsid w:val="00496B2F"/>
    <w:rsid w:val="00496B35"/>
    <w:rsid w:val="00496DC2"/>
    <w:rsid w:val="00496E75"/>
    <w:rsid w:val="00496F13"/>
    <w:rsid w:val="00497083"/>
    <w:rsid w:val="004971FA"/>
    <w:rsid w:val="00497418"/>
    <w:rsid w:val="00497486"/>
    <w:rsid w:val="004974A3"/>
    <w:rsid w:val="004974BD"/>
    <w:rsid w:val="0049760B"/>
    <w:rsid w:val="00497693"/>
    <w:rsid w:val="00497729"/>
    <w:rsid w:val="00497790"/>
    <w:rsid w:val="0049789A"/>
    <w:rsid w:val="004978EA"/>
    <w:rsid w:val="00497914"/>
    <w:rsid w:val="00497965"/>
    <w:rsid w:val="004979FC"/>
    <w:rsid w:val="00497C6C"/>
    <w:rsid w:val="00497CD9"/>
    <w:rsid w:val="00497D64"/>
    <w:rsid w:val="00497DD7"/>
    <w:rsid w:val="00497E50"/>
    <w:rsid w:val="00497EEF"/>
    <w:rsid w:val="00497F58"/>
    <w:rsid w:val="00497FA6"/>
    <w:rsid w:val="00497FF9"/>
    <w:rsid w:val="004A00DA"/>
    <w:rsid w:val="004A00FD"/>
    <w:rsid w:val="004A014C"/>
    <w:rsid w:val="004A0353"/>
    <w:rsid w:val="004A05AA"/>
    <w:rsid w:val="004A0848"/>
    <w:rsid w:val="004A0865"/>
    <w:rsid w:val="004A0AA8"/>
    <w:rsid w:val="004A0F52"/>
    <w:rsid w:val="004A1005"/>
    <w:rsid w:val="004A1440"/>
    <w:rsid w:val="004A1483"/>
    <w:rsid w:val="004A151E"/>
    <w:rsid w:val="004A163D"/>
    <w:rsid w:val="004A1795"/>
    <w:rsid w:val="004A1A8A"/>
    <w:rsid w:val="004A1AC2"/>
    <w:rsid w:val="004A1CCD"/>
    <w:rsid w:val="004A1EE4"/>
    <w:rsid w:val="004A1F8B"/>
    <w:rsid w:val="004A1FE4"/>
    <w:rsid w:val="004A2025"/>
    <w:rsid w:val="004A2103"/>
    <w:rsid w:val="004A22B2"/>
    <w:rsid w:val="004A22E3"/>
    <w:rsid w:val="004A2517"/>
    <w:rsid w:val="004A2559"/>
    <w:rsid w:val="004A25EB"/>
    <w:rsid w:val="004A26FE"/>
    <w:rsid w:val="004A2859"/>
    <w:rsid w:val="004A2A3D"/>
    <w:rsid w:val="004A2AF2"/>
    <w:rsid w:val="004A2C27"/>
    <w:rsid w:val="004A2C38"/>
    <w:rsid w:val="004A2CA9"/>
    <w:rsid w:val="004A2F1C"/>
    <w:rsid w:val="004A3350"/>
    <w:rsid w:val="004A33EF"/>
    <w:rsid w:val="004A3400"/>
    <w:rsid w:val="004A3470"/>
    <w:rsid w:val="004A34C9"/>
    <w:rsid w:val="004A3581"/>
    <w:rsid w:val="004A3704"/>
    <w:rsid w:val="004A3770"/>
    <w:rsid w:val="004A38A8"/>
    <w:rsid w:val="004A393E"/>
    <w:rsid w:val="004A39D2"/>
    <w:rsid w:val="004A3A17"/>
    <w:rsid w:val="004A3C6A"/>
    <w:rsid w:val="004A3CB5"/>
    <w:rsid w:val="004A3E35"/>
    <w:rsid w:val="004A434F"/>
    <w:rsid w:val="004A438B"/>
    <w:rsid w:val="004A4527"/>
    <w:rsid w:val="004A46E7"/>
    <w:rsid w:val="004A48BA"/>
    <w:rsid w:val="004A48C3"/>
    <w:rsid w:val="004A48F7"/>
    <w:rsid w:val="004A4952"/>
    <w:rsid w:val="004A497B"/>
    <w:rsid w:val="004A4C3D"/>
    <w:rsid w:val="004A4CDC"/>
    <w:rsid w:val="004A4E7E"/>
    <w:rsid w:val="004A4E9C"/>
    <w:rsid w:val="004A4EAD"/>
    <w:rsid w:val="004A50BF"/>
    <w:rsid w:val="004A50E6"/>
    <w:rsid w:val="004A5206"/>
    <w:rsid w:val="004A537D"/>
    <w:rsid w:val="004A55A2"/>
    <w:rsid w:val="004A5709"/>
    <w:rsid w:val="004A57C6"/>
    <w:rsid w:val="004A583B"/>
    <w:rsid w:val="004A5A60"/>
    <w:rsid w:val="004A5A73"/>
    <w:rsid w:val="004A5FAB"/>
    <w:rsid w:val="004A60BF"/>
    <w:rsid w:val="004A6443"/>
    <w:rsid w:val="004A6799"/>
    <w:rsid w:val="004A67E7"/>
    <w:rsid w:val="004A67F0"/>
    <w:rsid w:val="004A6816"/>
    <w:rsid w:val="004A6820"/>
    <w:rsid w:val="004A6A28"/>
    <w:rsid w:val="004A6ACE"/>
    <w:rsid w:val="004A6D04"/>
    <w:rsid w:val="004A6D8B"/>
    <w:rsid w:val="004A6D98"/>
    <w:rsid w:val="004A6E02"/>
    <w:rsid w:val="004A7176"/>
    <w:rsid w:val="004A7186"/>
    <w:rsid w:val="004A71C3"/>
    <w:rsid w:val="004A7463"/>
    <w:rsid w:val="004A76DE"/>
    <w:rsid w:val="004A7769"/>
    <w:rsid w:val="004A778E"/>
    <w:rsid w:val="004A77B1"/>
    <w:rsid w:val="004A7886"/>
    <w:rsid w:val="004A792C"/>
    <w:rsid w:val="004A7A1D"/>
    <w:rsid w:val="004A7AB2"/>
    <w:rsid w:val="004A7BAF"/>
    <w:rsid w:val="004A7C17"/>
    <w:rsid w:val="004A7C77"/>
    <w:rsid w:val="004A7F78"/>
    <w:rsid w:val="004B0009"/>
    <w:rsid w:val="004B0434"/>
    <w:rsid w:val="004B05C0"/>
    <w:rsid w:val="004B0838"/>
    <w:rsid w:val="004B08CE"/>
    <w:rsid w:val="004B0BA7"/>
    <w:rsid w:val="004B0CC6"/>
    <w:rsid w:val="004B0D36"/>
    <w:rsid w:val="004B154F"/>
    <w:rsid w:val="004B1612"/>
    <w:rsid w:val="004B16A4"/>
    <w:rsid w:val="004B179A"/>
    <w:rsid w:val="004B18DE"/>
    <w:rsid w:val="004B1A87"/>
    <w:rsid w:val="004B1DBF"/>
    <w:rsid w:val="004B2101"/>
    <w:rsid w:val="004B21C7"/>
    <w:rsid w:val="004B21CC"/>
    <w:rsid w:val="004B2257"/>
    <w:rsid w:val="004B23AD"/>
    <w:rsid w:val="004B2456"/>
    <w:rsid w:val="004B28FF"/>
    <w:rsid w:val="004B2965"/>
    <w:rsid w:val="004B2991"/>
    <w:rsid w:val="004B29B8"/>
    <w:rsid w:val="004B2BF4"/>
    <w:rsid w:val="004B2E44"/>
    <w:rsid w:val="004B2F0C"/>
    <w:rsid w:val="004B3041"/>
    <w:rsid w:val="004B31D9"/>
    <w:rsid w:val="004B3265"/>
    <w:rsid w:val="004B33DC"/>
    <w:rsid w:val="004B345E"/>
    <w:rsid w:val="004B3519"/>
    <w:rsid w:val="004B3545"/>
    <w:rsid w:val="004B3837"/>
    <w:rsid w:val="004B3A4A"/>
    <w:rsid w:val="004B3D2D"/>
    <w:rsid w:val="004B3E0A"/>
    <w:rsid w:val="004B3E42"/>
    <w:rsid w:val="004B3E9E"/>
    <w:rsid w:val="004B3F55"/>
    <w:rsid w:val="004B4215"/>
    <w:rsid w:val="004B4224"/>
    <w:rsid w:val="004B4297"/>
    <w:rsid w:val="004B42FA"/>
    <w:rsid w:val="004B431C"/>
    <w:rsid w:val="004B4400"/>
    <w:rsid w:val="004B4412"/>
    <w:rsid w:val="004B4588"/>
    <w:rsid w:val="004B4647"/>
    <w:rsid w:val="004B46D0"/>
    <w:rsid w:val="004B47C3"/>
    <w:rsid w:val="004B4853"/>
    <w:rsid w:val="004B4A89"/>
    <w:rsid w:val="004B4BA1"/>
    <w:rsid w:val="004B4E6C"/>
    <w:rsid w:val="004B4E9C"/>
    <w:rsid w:val="004B5151"/>
    <w:rsid w:val="004B5364"/>
    <w:rsid w:val="004B5408"/>
    <w:rsid w:val="004B541D"/>
    <w:rsid w:val="004B5432"/>
    <w:rsid w:val="004B54C6"/>
    <w:rsid w:val="004B55A8"/>
    <w:rsid w:val="004B55BB"/>
    <w:rsid w:val="004B55DE"/>
    <w:rsid w:val="004B572A"/>
    <w:rsid w:val="004B5B77"/>
    <w:rsid w:val="004B5D11"/>
    <w:rsid w:val="004B5D99"/>
    <w:rsid w:val="004B5E93"/>
    <w:rsid w:val="004B5F9D"/>
    <w:rsid w:val="004B5FF7"/>
    <w:rsid w:val="004B6279"/>
    <w:rsid w:val="004B636B"/>
    <w:rsid w:val="004B638A"/>
    <w:rsid w:val="004B650E"/>
    <w:rsid w:val="004B67D0"/>
    <w:rsid w:val="004B6843"/>
    <w:rsid w:val="004B6B25"/>
    <w:rsid w:val="004B6B55"/>
    <w:rsid w:val="004B6B60"/>
    <w:rsid w:val="004B6BD0"/>
    <w:rsid w:val="004B6BD8"/>
    <w:rsid w:val="004B6C20"/>
    <w:rsid w:val="004B6FD5"/>
    <w:rsid w:val="004B71D5"/>
    <w:rsid w:val="004B7407"/>
    <w:rsid w:val="004B7455"/>
    <w:rsid w:val="004B74FF"/>
    <w:rsid w:val="004B752C"/>
    <w:rsid w:val="004B7636"/>
    <w:rsid w:val="004B76C9"/>
    <w:rsid w:val="004B771C"/>
    <w:rsid w:val="004B784D"/>
    <w:rsid w:val="004B78F4"/>
    <w:rsid w:val="004B795F"/>
    <w:rsid w:val="004B79F6"/>
    <w:rsid w:val="004B7A28"/>
    <w:rsid w:val="004B7BEF"/>
    <w:rsid w:val="004B7C47"/>
    <w:rsid w:val="004B7CE4"/>
    <w:rsid w:val="004B7D22"/>
    <w:rsid w:val="004B7DFE"/>
    <w:rsid w:val="004B7ECA"/>
    <w:rsid w:val="004C0005"/>
    <w:rsid w:val="004C0100"/>
    <w:rsid w:val="004C030D"/>
    <w:rsid w:val="004C0401"/>
    <w:rsid w:val="004C0542"/>
    <w:rsid w:val="004C0554"/>
    <w:rsid w:val="004C07F1"/>
    <w:rsid w:val="004C08B3"/>
    <w:rsid w:val="004C090A"/>
    <w:rsid w:val="004C0A15"/>
    <w:rsid w:val="004C0AD3"/>
    <w:rsid w:val="004C0C49"/>
    <w:rsid w:val="004C0D79"/>
    <w:rsid w:val="004C0DA9"/>
    <w:rsid w:val="004C0ECE"/>
    <w:rsid w:val="004C102A"/>
    <w:rsid w:val="004C1096"/>
    <w:rsid w:val="004C127B"/>
    <w:rsid w:val="004C15A4"/>
    <w:rsid w:val="004C16CB"/>
    <w:rsid w:val="004C16FF"/>
    <w:rsid w:val="004C1725"/>
    <w:rsid w:val="004C183D"/>
    <w:rsid w:val="004C1896"/>
    <w:rsid w:val="004C19C1"/>
    <w:rsid w:val="004C1CAA"/>
    <w:rsid w:val="004C1E2D"/>
    <w:rsid w:val="004C1E33"/>
    <w:rsid w:val="004C2173"/>
    <w:rsid w:val="004C228A"/>
    <w:rsid w:val="004C2520"/>
    <w:rsid w:val="004C26E2"/>
    <w:rsid w:val="004C2805"/>
    <w:rsid w:val="004C2844"/>
    <w:rsid w:val="004C296E"/>
    <w:rsid w:val="004C29D9"/>
    <w:rsid w:val="004C2B07"/>
    <w:rsid w:val="004C2F71"/>
    <w:rsid w:val="004C305F"/>
    <w:rsid w:val="004C3103"/>
    <w:rsid w:val="004C31CF"/>
    <w:rsid w:val="004C327D"/>
    <w:rsid w:val="004C33D2"/>
    <w:rsid w:val="004C3591"/>
    <w:rsid w:val="004C3765"/>
    <w:rsid w:val="004C3770"/>
    <w:rsid w:val="004C3926"/>
    <w:rsid w:val="004C3936"/>
    <w:rsid w:val="004C394F"/>
    <w:rsid w:val="004C3A48"/>
    <w:rsid w:val="004C3C44"/>
    <w:rsid w:val="004C3CE4"/>
    <w:rsid w:val="004C3DA2"/>
    <w:rsid w:val="004C3EC7"/>
    <w:rsid w:val="004C3EEE"/>
    <w:rsid w:val="004C404A"/>
    <w:rsid w:val="004C40A5"/>
    <w:rsid w:val="004C4396"/>
    <w:rsid w:val="004C448E"/>
    <w:rsid w:val="004C4564"/>
    <w:rsid w:val="004C45CA"/>
    <w:rsid w:val="004C46EF"/>
    <w:rsid w:val="004C46F3"/>
    <w:rsid w:val="004C483D"/>
    <w:rsid w:val="004C49EA"/>
    <w:rsid w:val="004C49FB"/>
    <w:rsid w:val="004C4B48"/>
    <w:rsid w:val="004C4D15"/>
    <w:rsid w:val="004C4D3D"/>
    <w:rsid w:val="004C4E42"/>
    <w:rsid w:val="004C5034"/>
    <w:rsid w:val="004C5067"/>
    <w:rsid w:val="004C50E9"/>
    <w:rsid w:val="004C53B3"/>
    <w:rsid w:val="004C54D9"/>
    <w:rsid w:val="004C5815"/>
    <w:rsid w:val="004C59BE"/>
    <w:rsid w:val="004C5B9D"/>
    <w:rsid w:val="004C5D24"/>
    <w:rsid w:val="004C6147"/>
    <w:rsid w:val="004C6365"/>
    <w:rsid w:val="004C6470"/>
    <w:rsid w:val="004C64F3"/>
    <w:rsid w:val="004C6506"/>
    <w:rsid w:val="004C662D"/>
    <w:rsid w:val="004C66CA"/>
    <w:rsid w:val="004C677F"/>
    <w:rsid w:val="004C679B"/>
    <w:rsid w:val="004C68FE"/>
    <w:rsid w:val="004C6AA6"/>
    <w:rsid w:val="004C6B8E"/>
    <w:rsid w:val="004C6DA5"/>
    <w:rsid w:val="004C710F"/>
    <w:rsid w:val="004C71A0"/>
    <w:rsid w:val="004C7340"/>
    <w:rsid w:val="004C74E9"/>
    <w:rsid w:val="004C795A"/>
    <w:rsid w:val="004C7AAE"/>
    <w:rsid w:val="004C7F28"/>
    <w:rsid w:val="004C7F93"/>
    <w:rsid w:val="004D006C"/>
    <w:rsid w:val="004D00D6"/>
    <w:rsid w:val="004D01C3"/>
    <w:rsid w:val="004D02D6"/>
    <w:rsid w:val="004D0306"/>
    <w:rsid w:val="004D0363"/>
    <w:rsid w:val="004D0384"/>
    <w:rsid w:val="004D0462"/>
    <w:rsid w:val="004D0469"/>
    <w:rsid w:val="004D046E"/>
    <w:rsid w:val="004D0478"/>
    <w:rsid w:val="004D04A8"/>
    <w:rsid w:val="004D074C"/>
    <w:rsid w:val="004D07D2"/>
    <w:rsid w:val="004D0833"/>
    <w:rsid w:val="004D0B42"/>
    <w:rsid w:val="004D0B81"/>
    <w:rsid w:val="004D0C20"/>
    <w:rsid w:val="004D0D4F"/>
    <w:rsid w:val="004D0F69"/>
    <w:rsid w:val="004D1006"/>
    <w:rsid w:val="004D10B6"/>
    <w:rsid w:val="004D10D1"/>
    <w:rsid w:val="004D11CC"/>
    <w:rsid w:val="004D1204"/>
    <w:rsid w:val="004D121F"/>
    <w:rsid w:val="004D144E"/>
    <w:rsid w:val="004D154E"/>
    <w:rsid w:val="004D1745"/>
    <w:rsid w:val="004D179E"/>
    <w:rsid w:val="004D1828"/>
    <w:rsid w:val="004D1A1C"/>
    <w:rsid w:val="004D1C24"/>
    <w:rsid w:val="004D1D50"/>
    <w:rsid w:val="004D1EAC"/>
    <w:rsid w:val="004D1F17"/>
    <w:rsid w:val="004D1FDF"/>
    <w:rsid w:val="004D202D"/>
    <w:rsid w:val="004D24CB"/>
    <w:rsid w:val="004D25E7"/>
    <w:rsid w:val="004D2629"/>
    <w:rsid w:val="004D26B8"/>
    <w:rsid w:val="004D276E"/>
    <w:rsid w:val="004D2818"/>
    <w:rsid w:val="004D29C4"/>
    <w:rsid w:val="004D2A10"/>
    <w:rsid w:val="004D2A22"/>
    <w:rsid w:val="004D2B3A"/>
    <w:rsid w:val="004D2C2C"/>
    <w:rsid w:val="004D2D8D"/>
    <w:rsid w:val="004D2F25"/>
    <w:rsid w:val="004D2F5E"/>
    <w:rsid w:val="004D3097"/>
    <w:rsid w:val="004D328A"/>
    <w:rsid w:val="004D347D"/>
    <w:rsid w:val="004D359F"/>
    <w:rsid w:val="004D3880"/>
    <w:rsid w:val="004D38C2"/>
    <w:rsid w:val="004D39BA"/>
    <w:rsid w:val="004D39D7"/>
    <w:rsid w:val="004D3A80"/>
    <w:rsid w:val="004D3D51"/>
    <w:rsid w:val="004D3E75"/>
    <w:rsid w:val="004D4054"/>
    <w:rsid w:val="004D41DC"/>
    <w:rsid w:val="004D41F1"/>
    <w:rsid w:val="004D429D"/>
    <w:rsid w:val="004D43B0"/>
    <w:rsid w:val="004D43EE"/>
    <w:rsid w:val="004D4494"/>
    <w:rsid w:val="004D4785"/>
    <w:rsid w:val="004D47AE"/>
    <w:rsid w:val="004D48A4"/>
    <w:rsid w:val="004D4986"/>
    <w:rsid w:val="004D4B50"/>
    <w:rsid w:val="004D4BAC"/>
    <w:rsid w:val="004D4EB8"/>
    <w:rsid w:val="004D4EED"/>
    <w:rsid w:val="004D4EF9"/>
    <w:rsid w:val="004D4F30"/>
    <w:rsid w:val="004D4FBD"/>
    <w:rsid w:val="004D4FC0"/>
    <w:rsid w:val="004D51A0"/>
    <w:rsid w:val="004D52CD"/>
    <w:rsid w:val="004D5449"/>
    <w:rsid w:val="004D556D"/>
    <w:rsid w:val="004D55A4"/>
    <w:rsid w:val="004D571D"/>
    <w:rsid w:val="004D575A"/>
    <w:rsid w:val="004D5B03"/>
    <w:rsid w:val="004D5CDB"/>
    <w:rsid w:val="004D5CE7"/>
    <w:rsid w:val="004D5DE2"/>
    <w:rsid w:val="004D5DF7"/>
    <w:rsid w:val="004D5E84"/>
    <w:rsid w:val="004D5FC9"/>
    <w:rsid w:val="004D5FFC"/>
    <w:rsid w:val="004D61BA"/>
    <w:rsid w:val="004D62FF"/>
    <w:rsid w:val="004D6381"/>
    <w:rsid w:val="004D63FB"/>
    <w:rsid w:val="004D65C0"/>
    <w:rsid w:val="004D66E2"/>
    <w:rsid w:val="004D6737"/>
    <w:rsid w:val="004D6742"/>
    <w:rsid w:val="004D6A68"/>
    <w:rsid w:val="004D6A6F"/>
    <w:rsid w:val="004D6D08"/>
    <w:rsid w:val="004D6F1B"/>
    <w:rsid w:val="004D70D6"/>
    <w:rsid w:val="004D719A"/>
    <w:rsid w:val="004D722F"/>
    <w:rsid w:val="004D72D8"/>
    <w:rsid w:val="004D72DF"/>
    <w:rsid w:val="004D73C0"/>
    <w:rsid w:val="004D7435"/>
    <w:rsid w:val="004D75C6"/>
    <w:rsid w:val="004D76C6"/>
    <w:rsid w:val="004D7808"/>
    <w:rsid w:val="004D78FE"/>
    <w:rsid w:val="004D791E"/>
    <w:rsid w:val="004D7988"/>
    <w:rsid w:val="004D7BBF"/>
    <w:rsid w:val="004D7BFC"/>
    <w:rsid w:val="004D7C7B"/>
    <w:rsid w:val="004D7DA8"/>
    <w:rsid w:val="004D7FF6"/>
    <w:rsid w:val="004E0024"/>
    <w:rsid w:val="004E0218"/>
    <w:rsid w:val="004E027D"/>
    <w:rsid w:val="004E0288"/>
    <w:rsid w:val="004E03AD"/>
    <w:rsid w:val="004E0619"/>
    <w:rsid w:val="004E066E"/>
    <w:rsid w:val="004E075C"/>
    <w:rsid w:val="004E084D"/>
    <w:rsid w:val="004E0889"/>
    <w:rsid w:val="004E0937"/>
    <w:rsid w:val="004E097B"/>
    <w:rsid w:val="004E0A27"/>
    <w:rsid w:val="004E0A95"/>
    <w:rsid w:val="004E0C2B"/>
    <w:rsid w:val="004E0E23"/>
    <w:rsid w:val="004E0F62"/>
    <w:rsid w:val="004E10CD"/>
    <w:rsid w:val="004E1185"/>
    <w:rsid w:val="004E1401"/>
    <w:rsid w:val="004E14F6"/>
    <w:rsid w:val="004E169B"/>
    <w:rsid w:val="004E1778"/>
    <w:rsid w:val="004E184D"/>
    <w:rsid w:val="004E18B3"/>
    <w:rsid w:val="004E1B7C"/>
    <w:rsid w:val="004E1BEA"/>
    <w:rsid w:val="004E1CC9"/>
    <w:rsid w:val="004E1CE4"/>
    <w:rsid w:val="004E1D16"/>
    <w:rsid w:val="004E1D77"/>
    <w:rsid w:val="004E1FDA"/>
    <w:rsid w:val="004E204F"/>
    <w:rsid w:val="004E206E"/>
    <w:rsid w:val="004E20A8"/>
    <w:rsid w:val="004E20EE"/>
    <w:rsid w:val="004E23A4"/>
    <w:rsid w:val="004E23A9"/>
    <w:rsid w:val="004E23E2"/>
    <w:rsid w:val="004E2400"/>
    <w:rsid w:val="004E24AD"/>
    <w:rsid w:val="004E263F"/>
    <w:rsid w:val="004E2791"/>
    <w:rsid w:val="004E2892"/>
    <w:rsid w:val="004E2B72"/>
    <w:rsid w:val="004E2E34"/>
    <w:rsid w:val="004E316B"/>
    <w:rsid w:val="004E3444"/>
    <w:rsid w:val="004E355A"/>
    <w:rsid w:val="004E362B"/>
    <w:rsid w:val="004E3681"/>
    <w:rsid w:val="004E3869"/>
    <w:rsid w:val="004E39A3"/>
    <w:rsid w:val="004E3A53"/>
    <w:rsid w:val="004E3A67"/>
    <w:rsid w:val="004E3BBC"/>
    <w:rsid w:val="004E3C12"/>
    <w:rsid w:val="004E3CAD"/>
    <w:rsid w:val="004E3D26"/>
    <w:rsid w:val="004E3D74"/>
    <w:rsid w:val="004E3DBC"/>
    <w:rsid w:val="004E412B"/>
    <w:rsid w:val="004E4179"/>
    <w:rsid w:val="004E422C"/>
    <w:rsid w:val="004E4390"/>
    <w:rsid w:val="004E44A3"/>
    <w:rsid w:val="004E4621"/>
    <w:rsid w:val="004E464F"/>
    <w:rsid w:val="004E4656"/>
    <w:rsid w:val="004E4877"/>
    <w:rsid w:val="004E49EB"/>
    <w:rsid w:val="004E4B07"/>
    <w:rsid w:val="004E5018"/>
    <w:rsid w:val="004E50F3"/>
    <w:rsid w:val="004E5151"/>
    <w:rsid w:val="004E5241"/>
    <w:rsid w:val="004E5421"/>
    <w:rsid w:val="004E563A"/>
    <w:rsid w:val="004E575B"/>
    <w:rsid w:val="004E5C17"/>
    <w:rsid w:val="004E5C5C"/>
    <w:rsid w:val="004E5DE1"/>
    <w:rsid w:val="004E6175"/>
    <w:rsid w:val="004E61A8"/>
    <w:rsid w:val="004E61DD"/>
    <w:rsid w:val="004E6463"/>
    <w:rsid w:val="004E64E5"/>
    <w:rsid w:val="004E6590"/>
    <w:rsid w:val="004E68C2"/>
    <w:rsid w:val="004E69C1"/>
    <w:rsid w:val="004E69D6"/>
    <w:rsid w:val="004E6A59"/>
    <w:rsid w:val="004E6B36"/>
    <w:rsid w:val="004E6D57"/>
    <w:rsid w:val="004E6D9E"/>
    <w:rsid w:val="004E6DCB"/>
    <w:rsid w:val="004E6EB0"/>
    <w:rsid w:val="004E70CB"/>
    <w:rsid w:val="004E71C2"/>
    <w:rsid w:val="004E75D4"/>
    <w:rsid w:val="004E766D"/>
    <w:rsid w:val="004E76A4"/>
    <w:rsid w:val="004E7727"/>
    <w:rsid w:val="004E782C"/>
    <w:rsid w:val="004E784B"/>
    <w:rsid w:val="004E7923"/>
    <w:rsid w:val="004E796C"/>
    <w:rsid w:val="004E7C2F"/>
    <w:rsid w:val="004E7D8F"/>
    <w:rsid w:val="004E7F43"/>
    <w:rsid w:val="004F0163"/>
    <w:rsid w:val="004F0224"/>
    <w:rsid w:val="004F034C"/>
    <w:rsid w:val="004F03ED"/>
    <w:rsid w:val="004F049E"/>
    <w:rsid w:val="004F0597"/>
    <w:rsid w:val="004F0615"/>
    <w:rsid w:val="004F075D"/>
    <w:rsid w:val="004F088F"/>
    <w:rsid w:val="004F0ADF"/>
    <w:rsid w:val="004F0BAB"/>
    <w:rsid w:val="004F0D11"/>
    <w:rsid w:val="004F0D1B"/>
    <w:rsid w:val="004F0D47"/>
    <w:rsid w:val="004F0DB4"/>
    <w:rsid w:val="004F0E04"/>
    <w:rsid w:val="004F0E4D"/>
    <w:rsid w:val="004F0FD8"/>
    <w:rsid w:val="004F1171"/>
    <w:rsid w:val="004F1245"/>
    <w:rsid w:val="004F13BC"/>
    <w:rsid w:val="004F168C"/>
    <w:rsid w:val="004F170B"/>
    <w:rsid w:val="004F1717"/>
    <w:rsid w:val="004F1CD3"/>
    <w:rsid w:val="004F1CFB"/>
    <w:rsid w:val="004F1E18"/>
    <w:rsid w:val="004F1EBC"/>
    <w:rsid w:val="004F1FE2"/>
    <w:rsid w:val="004F20A6"/>
    <w:rsid w:val="004F20E8"/>
    <w:rsid w:val="004F2100"/>
    <w:rsid w:val="004F21BC"/>
    <w:rsid w:val="004F2244"/>
    <w:rsid w:val="004F224D"/>
    <w:rsid w:val="004F229B"/>
    <w:rsid w:val="004F22B1"/>
    <w:rsid w:val="004F25CB"/>
    <w:rsid w:val="004F2635"/>
    <w:rsid w:val="004F2746"/>
    <w:rsid w:val="004F2A48"/>
    <w:rsid w:val="004F2AE3"/>
    <w:rsid w:val="004F2C15"/>
    <w:rsid w:val="004F2F7B"/>
    <w:rsid w:val="004F3111"/>
    <w:rsid w:val="004F3172"/>
    <w:rsid w:val="004F328E"/>
    <w:rsid w:val="004F358B"/>
    <w:rsid w:val="004F35A6"/>
    <w:rsid w:val="004F377C"/>
    <w:rsid w:val="004F3862"/>
    <w:rsid w:val="004F3896"/>
    <w:rsid w:val="004F3B71"/>
    <w:rsid w:val="004F3CA5"/>
    <w:rsid w:val="004F3EC9"/>
    <w:rsid w:val="004F3FE5"/>
    <w:rsid w:val="004F4012"/>
    <w:rsid w:val="004F4028"/>
    <w:rsid w:val="004F431D"/>
    <w:rsid w:val="004F43A6"/>
    <w:rsid w:val="004F455E"/>
    <w:rsid w:val="004F45A8"/>
    <w:rsid w:val="004F45DA"/>
    <w:rsid w:val="004F46CD"/>
    <w:rsid w:val="004F47A7"/>
    <w:rsid w:val="004F495A"/>
    <w:rsid w:val="004F498F"/>
    <w:rsid w:val="004F4997"/>
    <w:rsid w:val="004F4A30"/>
    <w:rsid w:val="004F4C26"/>
    <w:rsid w:val="004F4C68"/>
    <w:rsid w:val="004F4C69"/>
    <w:rsid w:val="004F4D5A"/>
    <w:rsid w:val="004F50B4"/>
    <w:rsid w:val="004F511A"/>
    <w:rsid w:val="004F5154"/>
    <w:rsid w:val="004F5280"/>
    <w:rsid w:val="004F52C7"/>
    <w:rsid w:val="004F56B3"/>
    <w:rsid w:val="004F578B"/>
    <w:rsid w:val="004F5835"/>
    <w:rsid w:val="004F58E8"/>
    <w:rsid w:val="004F5CFC"/>
    <w:rsid w:val="004F5DF8"/>
    <w:rsid w:val="004F5E0D"/>
    <w:rsid w:val="004F5FD0"/>
    <w:rsid w:val="004F6018"/>
    <w:rsid w:val="004F602B"/>
    <w:rsid w:val="004F6083"/>
    <w:rsid w:val="004F6218"/>
    <w:rsid w:val="004F6346"/>
    <w:rsid w:val="004F6355"/>
    <w:rsid w:val="004F63A1"/>
    <w:rsid w:val="004F6438"/>
    <w:rsid w:val="004F6455"/>
    <w:rsid w:val="004F647C"/>
    <w:rsid w:val="004F661C"/>
    <w:rsid w:val="004F674A"/>
    <w:rsid w:val="004F6826"/>
    <w:rsid w:val="004F69E8"/>
    <w:rsid w:val="004F6B58"/>
    <w:rsid w:val="004F6BC3"/>
    <w:rsid w:val="004F6C2F"/>
    <w:rsid w:val="004F6D99"/>
    <w:rsid w:val="004F6E38"/>
    <w:rsid w:val="004F6EF8"/>
    <w:rsid w:val="004F6F78"/>
    <w:rsid w:val="004F734C"/>
    <w:rsid w:val="004F7427"/>
    <w:rsid w:val="004F7439"/>
    <w:rsid w:val="004F7585"/>
    <w:rsid w:val="004F75B3"/>
    <w:rsid w:val="004F77CC"/>
    <w:rsid w:val="004F78DE"/>
    <w:rsid w:val="004F78EB"/>
    <w:rsid w:val="004F7A3E"/>
    <w:rsid w:val="004F7B07"/>
    <w:rsid w:val="004F7B8A"/>
    <w:rsid w:val="004F7C29"/>
    <w:rsid w:val="004F7C7C"/>
    <w:rsid w:val="004F7CA5"/>
    <w:rsid w:val="004F7D55"/>
    <w:rsid w:val="004F7DCA"/>
    <w:rsid w:val="004F7E00"/>
    <w:rsid w:val="0050011A"/>
    <w:rsid w:val="00500146"/>
    <w:rsid w:val="00500229"/>
    <w:rsid w:val="00500289"/>
    <w:rsid w:val="00500520"/>
    <w:rsid w:val="0050055D"/>
    <w:rsid w:val="00500572"/>
    <w:rsid w:val="00500573"/>
    <w:rsid w:val="00500701"/>
    <w:rsid w:val="0050086C"/>
    <w:rsid w:val="0050092A"/>
    <w:rsid w:val="00500947"/>
    <w:rsid w:val="00500B81"/>
    <w:rsid w:val="00500C06"/>
    <w:rsid w:val="00500C8B"/>
    <w:rsid w:val="00500CF4"/>
    <w:rsid w:val="00500CF9"/>
    <w:rsid w:val="00500DD7"/>
    <w:rsid w:val="00500DFA"/>
    <w:rsid w:val="00500EDA"/>
    <w:rsid w:val="00500EE4"/>
    <w:rsid w:val="00500FD5"/>
    <w:rsid w:val="0050113F"/>
    <w:rsid w:val="00501283"/>
    <w:rsid w:val="00501304"/>
    <w:rsid w:val="00501425"/>
    <w:rsid w:val="00501451"/>
    <w:rsid w:val="005014F0"/>
    <w:rsid w:val="0050186C"/>
    <w:rsid w:val="005018B1"/>
    <w:rsid w:val="00501B61"/>
    <w:rsid w:val="00501CC3"/>
    <w:rsid w:val="00501E0D"/>
    <w:rsid w:val="00501E10"/>
    <w:rsid w:val="005020BA"/>
    <w:rsid w:val="005020FF"/>
    <w:rsid w:val="0050211B"/>
    <w:rsid w:val="005023C3"/>
    <w:rsid w:val="005023D5"/>
    <w:rsid w:val="00502433"/>
    <w:rsid w:val="00502523"/>
    <w:rsid w:val="00502603"/>
    <w:rsid w:val="0050279D"/>
    <w:rsid w:val="00502800"/>
    <w:rsid w:val="00502CCE"/>
    <w:rsid w:val="00502FFB"/>
    <w:rsid w:val="00503035"/>
    <w:rsid w:val="0050304E"/>
    <w:rsid w:val="0050318B"/>
    <w:rsid w:val="005033F5"/>
    <w:rsid w:val="0050370E"/>
    <w:rsid w:val="005039F9"/>
    <w:rsid w:val="00503A18"/>
    <w:rsid w:val="00503C37"/>
    <w:rsid w:val="00503CA5"/>
    <w:rsid w:val="00503CB8"/>
    <w:rsid w:val="00503CF2"/>
    <w:rsid w:val="00503D90"/>
    <w:rsid w:val="00503D93"/>
    <w:rsid w:val="00503F08"/>
    <w:rsid w:val="005040E2"/>
    <w:rsid w:val="00504227"/>
    <w:rsid w:val="00504311"/>
    <w:rsid w:val="005043AE"/>
    <w:rsid w:val="0050450F"/>
    <w:rsid w:val="005046F7"/>
    <w:rsid w:val="005047DA"/>
    <w:rsid w:val="0050485C"/>
    <w:rsid w:val="00504A24"/>
    <w:rsid w:val="00504AC6"/>
    <w:rsid w:val="00504AF8"/>
    <w:rsid w:val="00504CFB"/>
    <w:rsid w:val="00504D66"/>
    <w:rsid w:val="00504D75"/>
    <w:rsid w:val="00504DF6"/>
    <w:rsid w:val="00504F9E"/>
    <w:rsid w:val="00505059"/>
    <w:rsid w:val="005050F1"/>
    <w:rsid w:val="00505280"/>
    <w:rsid w:val="0050535E"/>
    <w:rsid w:val="00505618"/>
    <w:rsid w:val="005056E8"/>
    <w:rsid w:val="005059A9"/>
    <w:rsid w:val="00505B3F"/>
    <w:rsid w:val="00505B70"/>
    <w:rsid w:val="00505BFF"/>
    <w:rsid w:val="00505D51"/>
    <w:rsid w:val="00505D84"/>
    <w:rsid w:val="00505FAA"/>
    <w:rsid w:val="005060B1"/>
    <w:rsid w:val="005062A0"/>
    <w:rsid w:val="00506317"/>
    <w:rsid w:val="0050699B"/>
    <w:rsid w:val="00506B13"/>
    <w:rsid w:val="00506F86"/>
    <w:rsid w:val="005071EB"/>
    <w:rsid w:val="00507210"/>
    <w:rsid w:val="0050781A"/>
    <w:rsid w:val="005079ED"/>
    <w:rsid w:val="00507B63"/>
    <w:rsid w:val="00507C43"/>
    <w:rsid w:val="00507C7F"/>
    <w:rsid w:val="00507C9E"/>
    <w:rsid w:val="00507D54"/>
    <w:rsid w:val="00507F70"/>
    <w:rsid w:val="005101B8"/>
    <w:rsid w:val="0051049E"/>
    <w:rsid w:val="005104CD"/>
    <w:rsid w:val="00510ABC"/>
    <w:rsid w:val="00510E66"/>
    <w:rsid w:val="00511079"/>
    <w:rsid w:val="00511318"/>
    <w:rsid w:val="00511345"/>
    <w:rsid w:val="0051137B"/>
    <w:rsid w:val="00511411"/>
    <w:rsid w:val="00511590"/>
    <w:rsid w:val="00511623"/>
    <w:rsid w:val="005116C9"/>
    <w:rsid w:val="00511701"/>
    <w:rsid w:val="00511745"/>
    <w:rsid w:val="0051179C"/>
    <w:rsid w:val="00511876"/>
    <w:rsid w:val="0051187E"/>
    <w:rsid w:val="005119BB"/>
    <w:rsid w:val="00511A7D"/>
    <w:rsid w:val="00511AC3"/>
    <w:rsid w:val="00511CDF"/>
    <w:rsid w:val="00511D1C"/>
    <w:rsid w:val="00511D4D"/>
    <w:rsid w:val="00511E2A"/>
    <w:rsid w:val="00511E91"/>
    <w:rsid w:val="00511EB3"/>
    <w:rsid w:val="005121D3"/>
    <w:rsid w:val="0051242C"/>
    <w:rsid w:val="005124F0"/>
    <w:rsid w:val="005127B9"/>
    <w:rsid w:val="00512817"/>
    <w:rsid w:val="00512829"/>
    <w:rsid w:val="00512895"/>
    <w:rsid w:val="005129A2"/>
    <w:rsid w:val="00512AB6"/>
    <w:rsid w:val="00512D20"/>
    <w:rsid w:val="00512E66"/>
    <w:rsid w:val="00512E94"/>
    <w:rsid w:val="00512FEE"/>
    <w:rsid w:val="005130E5"/>
    <w:rsid w:val="0051315A"/>
    <w:rsid w:val="00513187"/>
    <w:rsid w:val="00513308"/>
    <w:rsid w:val="0051339A"/>
    <w:rsid w:val="005134C8"/>
    <w:rsid w:val="00513839"/>
    <w:rsid w:val="005138D9"/>
    <w:rsid w:val="00513A78"/>
    <w:rsid w:val="00513DEF"/>
    <w:rsid w:val="0051409D"/>
    <w:rsid w:val="00514154"/>
    <w:rsid w:val="00514237"/>
    <w:rsid w:val="0051423C"/>
    <w:rsid w:val="005146E7"/>
    <w:rsid w:val="0051471B"/>
    <w:rsid w:val="005148D4"/>
    <w:rsid w:val="005149FA"/>
    <w:rsid w:val="00514A99"/>
    <w:rsid w:val="00514B5D"/>
    <w:rsid w:val="00514C91"/>
    <w:rsid w:val="00514CAB"/>
    <w:rsid w:val="00514E00"/>
    <w:rsid w:val="00514FA3"/>
    <w:rsid w:val="0051516C"/>
    <w:rsid w:val="00515256"/>
    <w:rsid w:val="00515366"/>
    <w:rsid w:val="005153CE"/>
    <w:rsid w:val="00515404"/>
    <w:rsid w:val="00515513"/>
    <w:rsid w:val="00515664"/>
    <w:rsid w:val="005156C0"/>
    <w:rsid w:val="0051578E"/>
    <w:rsid w:val="00515AC5"/>
    <w:rsid w:val="00515B57"/>
    <w:rsid w:val="00515B7A"/>
    <w:rsid w:val="00515CD8"/>
    <w:rsid w:val="00515D02"/>
    <w:rsid w:val="00515DC1"/>
    <w:rsid w:val="00515E44"/>
    <w:rsid w:val="00515E60"/>
    <w:rsid w:val="00515ECA"/>
    <w:rsid w:val="00515EE6"/>
    <w:rsid w:val="00516241"/>
    <w:rsid w:val="005164A9"/>
    <w:rsid w:val="005164CE"/>
    <w:rsid w:val="0051657F"/>
    <w:rsid w:val="005165BE"/>
    <w:rsid w:val="00516851"/>
    <w:rsid w:val="005169CC"/>
    <w:rsid w:val="00516AC7"/>
    <w:rsid w:val="00516BDB"/>
    <w:rsid w:val="00516C22"/>
    <w:rsid w:val="00516C36"/>
    <w:rsid w:val="00516C8A"/>
    <w:rsid w:val="00516CBE"/>
    <w:rsid w:val="00516DDC"/>
    <w:rsid w:val="00516F0C"/>
    <w:rsid w:val="00516FD9"/>
    <w:rsid w:val="0051700E"/>
    <w:rsid w:val="0051701F"/>
    <w:rsid w:val="005170AC"/>
    <w:rsid w:val="00517140"/>
    <w:rsid w:val="005172A4"/>
    <w:rsid w:val="0051737A"/>
    <w:rsid w:val="00517453"/>
    <w:rsid w:val="00517522"/>
    <w:rsid w:val="00517725"/>
    <w:rsid w:val="00517899"/>
    <w:rsid w:val="005178E4"/>
    <w:rsid w:val="0051791D"/>
    <w:rsid w:val="00517A2E"/>
    <w:rsid w:val="00517A79"/>
    <w:rsid w:val="00517AD9"/>
    <w:rsid w:val="00517B03"/>
    <w:rsid w:val="00517EBF"/>
    <w:rsid w:val="00520478"/>
    <w:rsid w:val="00520795"/>
    <w:rsid w:val="005207E5"/>
    <w:rsid w:val="0052082A"/>
    <w:rsid w:val="00520834"/>
    <w:rsid w:val="00520A86"/>
    <w:rsid w:val="00520AF3"/>
    <w:rsid w:val="00520B23"/>
    <w:rsid w:val="00520CA5"/>
    <w:rsid w:val="00520D6D"/>
    <w:rsid w:val="00520DCB"/>
    <w:rsid w:val="00520E14"/>
    <w:rsid w:val="00520FD7"/>
    <w:rsid w:val="005210BE"/>
    <w:rsid w:val="005212FD"/>
    <w:rsid w:val="00521341"/>
    <w:rsid w:val="0052134B"/>
    <w:rsid w:val="00521425"/>
    <w:rsid w:val="0052144A"/>
    <w:rsid w:val="00521577"/>
    <w:rsid w:val="005216D0"/>
    <w:rsid w:val="0052187C"/>
    <w:rsid w:val="005218A2"/>
    <w:rsid w:val="00521904"/>
    <w:rsid w:val="00521B83"/>
    <w:rsid w:val="00521E62"/>
    <w:rsid w:val="00521EE7"/>
    <w:rsid w:val="00521F8E"/>
    <w:rsid w:val="00522059"/>
    <w:rsid w:val="00522138"/>
    <w:rsid w:val="005221C3"/>
    <w:rsid w:val="005222C7"/>
    <w:rsid w:val="005223F9"/>
    <w:rsid w:val="0052248D"/>
    <w:rsid w:val="00522589"/>
    <w:rsid w:val="0052277F"/>
    <w:rsid w:val="005227D1"/>
    <w:rsid w:val="005228FA"/>
    <w:rsid w:val="005228FF"/>
    <w:rsid w:val="00522992"/>
    <w:rsid w:val="00522CB7"/>
    <w:rsid w:val="0052308F"/>
    <w:rsid w:val="00523258"/>
    <w:rsid w:val="00523712"/>
    <w:rsid w:val="005238F8"/>
    <w:rsid w:val="00523A54"/>
    <w:rsid w:val="00523A9C"/>
    <w:rsid w:val="00523AF6"/>
    <w:rsid w:val="00523B78"/>
    <w:rsid w:val="00523C49"/>
    <w:rsid w:val="00523D32"/>
    <w:rsid w:val="00523DC5"/>
    <w:rsid w:val="00523E75"/>
    <w:rsid w:val="00523F78"/>
    <w:rsid w:val="0052402D"/>
    <w:rsid w:val="005240B4"/>
    <w:rsid w:val="0052410D"/>
    <w:rsid w:val="00524144"/>
    <w:rsid w:val="0052414A"/>
    <w:rsid w:val="00524166"/>
    <w:rsid w:val="0052435E"/>
    <w:rsid w:val="005243E0"/>
    <w:rsid w:val="00524448"/>
    <w:rsid w:val="005245E0"/>
    <w:rsid w:val="00524673"/>
    <w:rsid w:val="005246E3"/>
    <w:rsid w:val="005246E8"/>
    <w:rsid w:val="005247B0"/>
    <w:rsid w:val="005248F6"/>
    <w:rsid w:val="005249F4"/>
    <w:rsid w:val="00524DAB"/>
    <w:rsid w:val="00524E59"/>
    <w:rsid w:val="00524F38"/>
    <w:rsid w:val="00524F7C"/>
    <w:rsid w:val="00524FC6"/>
    <w:rsid w:val="005252E2"/>
    <w:rsid w:val="00525303"/>
    <w:rsid w:val="0052532F"/>
    <w:rsid w:val="0052538C"/>
    <w:rsid w:val="00525674"/>
    <w:rsid w:val="005256F3"/>
    <w:rsid w:val="00525797"/>
    <w:rsid w:val="00525A26"/>
    <w:rsid w:val="00525B71"/>
    <w:rsid w:val="00525C16"/>
    <w:rsid w:val="00525DD0"/>
    <w:rsid w:val="005262AD"/>
    <w:rsid w:val="005263AE"/>
    <w:rsid w:val="0052649A"/>
    <w:rsid w:val="005265A3"/>
    <w:rsid w:val="00526637"/>
    <w:rsid w:val="00526714"/>
    <w:rsid w:val="00526783"/>
    <w:rsid w:val="005269FD"/>
    <w:rsid w:val="00526CBB"/>
    <w:rsid w:val="00526FBE"/>
    <w:rsid w:val="0052716D"/>
    <w:rsid w:val="005273C5"/>
    <w:rsid w:val="005274B7"/>
    <w:rsid w:val="0052756F"/>
    <w:rsid w:val="00527623"/>
    <w:rsid w:val="005276A4"/>
    <w:rsid w:val="0052773A"/>
    <w:rsid w:val="00527870"/>
    <w:rsid w:val="00527A35"/>
    <w:rsid w:val="00527A95"/>
    <w:rsid w:val="00527C1D"/>
    <w:rsid w:val="00527CAC"/>
    <w:rsid w:val="00527CDF"/>
    <w:rsid w:val="00527D75"/>
    <w:rsid w:val="00527F3F"/>
    <w:rsid w:val="00527FB1"/>
    <w:rsid w:val="0053004B"/>
    <w:rsid w:val="00530284"/>
    <w:rsid w:val="00530423"/>
    <w:rsid w:val="00530443"/>
    <w:rsid w:val="005304FD"/>
    <w:rsid w:val="005305FB"/>
    <w:rsid w:val="00530896"/>
    <w:rsid w:val="005308BF"/>
    <w:rsid w:val="00530BD2"/>
    <w:rsid w:val="00530D19"/>
    <w:rsid w:val="00530D39"/>
    <w:rsid w:val="00530D81"/>
    <w:rsid w:val="00530E46"/>
    <w:rsid w:val="00530FC8"/>
    <w:rsid w:val="0053107E"/>
    <w:rsid w:val="005312CB"/>
    <w:rsid w:val="00531345"/>
    <w:rsid w:val="00531348"/>
    <w:rsid w:val="005314F2"/>
    <w:rsid w:val="0053153D"/>
    <w:rsid w:val="0053154A"/>
    <w:rsid w:val="00531569"/>
    <w:rsid w:val="005315B3"/>
    <w:rsid w:val="005315E7"/>
    <w:rsid w:val="00531606"/>
    <w:rsid w:val="0053162F"/>
    <w:rsid w:val="0053165E"/>
    <w:rsid w:val="00531777"/>
    <w:rsid w:val="00531878"/>
    <w:rsid w:val="00531B91"/>
    <w:rsid w:val="00531BF2"/>
    <w:rsid w:val="00531D88"/>
    <w:rsid w:val="00531E04"/>
    <w:rsid w:val="00531EBE"/>
    <w:rsid w:val="005325B6"/>
    <w:rsid w:val="005326E4"/>
    <w:rsid w:val="0053281C"/>
    <w:rsid w:val="005329D2"/>
    <w:rsid w:val="00532A7C"/>
    <w:rsid w:val="00532A81"/>
    <w:rsid w:val="00532AD0"/>
    <w:rsid w:val="00532CA8"/>
    <w:rsid w:val="00532CC5"/>
    <w:rsid w:val="005330FC"/>
    <w:rsid w:val="0053311D"/>
    <w:rsid w:val="005332A0"/>
    <w:rsid w:val="005334F0"/>
    <w:rsid w:val="00533602"/>
    <w:rsid w:val="0053362C"/>
    <w:rsid w:val="0053367D"/>
    <w:rsid w:val="0053369E"/>
    <w:rsid w:val="005337F6"/>
    <w:rsid w:val="00533AA7"/>
    <w:rsid w:val="00533B6A"/>
    <w:rsid w:val="00533B93"/>
    <w:rsid w:val="00533BA1"/>
    <w:rsid w:val="00533E22"/>
    <w:rsid w:val="00533FA8"/>
    <w:rsid w:val="00533FB5"/>
    <w:rsid w:val="00533FF6"/>
    <w:rsid w:val="005340C9"/>
    <w:rsid w:val="00534131"/>
    <w:rsid w:val="005342AC"/>
    <w:rsid w:val="005343FD"/>
    <w:rsid w:val="00534666"/>
    <w:rsid w:val="005346E5"/>
    <w:rsid w:val="005346F2"/>
    <w:rsid w:val="00534815"/>
    <w:rsid w:val="00534A43"/>
    <w:rsid w:val="00534AA1"/>
    <w:rsid w:val="00534D0D"/>
    <w:rsid w:val="00534D94"/>
    <w:rsid w:val="00534E84"/>
    <w:rsid w:val="005352E9"/>
    <w:rsid w:val="00535400"/>
    <w:rsid w:val="0053552B"/>
    <w:rsid w:val="005355F3"/>
    <w:rsid w:val="00535853"/>
    <w:rsid w:val="00535B1D"/>
    <w:rsid w:val="00535B9E"/>
    <w:rsid w:val="00535C8C"/>
    <w:rsid w:val="00535D3F"/>
    <w:rsid w:val="00535F46"/>
    <w:rsid w:val="00535F5C"/>
    <w:rsid w:val="00535F8C"/>
    <w:rsid w:val="00536074"/>
    <w:rsid w:val="0053619D"/>
    <w:rsid w:val="005364E4"/>
    <w:rsid w:val="005365BE"/>
    <w:rsid w:val="00536698"/>
    <w:rsid w:val="005368FC"/>
    <w:rsid w:val="00536A5D"/>
    <w:rsid w:val="00536C41"/>
    <w:rsid w:val="00536F7A"/>
    <w:rsid w:val="005371DB"/>
    <w:rsid w:val="005371ED"/>
    <w:rsid w:val="005375FE"/>
    <w:rsid w:val="0053782F"/>
    <w:rsid w:val="005378E8"/>
    <w:rsid w:val="00537A1A"/>
    <w:rsid w:val="00537C52"/>
    <w:rsid w:val="00537D25"/>
    <w:rsid w:val="00537E7C"/>
    <w:rsid w:val="00537F1B"/>
    <w:rsid w:val="00537F4C"/>
    <w:rsid w:val="00537FB7"/>
    <w:rsid w:val="005400F0"/>
    <w:rsid w:val="00540190"/>
    <w:rsid w:val="005402C7"/>
    <w:rsid w:val="00540396"/>
    <w:rsid w:val="005403B7"/>
    <w:rsid w:val="005403F7"/>
    <w:rsid w:val="0054065D"/>
    <w:rsid w:val="00540982"/>
    <w:rsid w:val="005409E1"/>
    <w:rsid w:val="005409F4"/>
    <w:rsid w:val="00540BFC"/>
    <w:rsid w:val="00540FEF"/>
    <w:rsid w:val="00541036"/>
    <w:rsid w:val="00541043"/>
    <w:rsid w:val="005411DB"/>
    <w:rsid w:val="00541323"/>
    <w:rsid w:val="0054132A"/>
    <w:rsid w:val="00541381"/>
    <w:rsid w:val="00541513"/>
    <w:rsid w:val="005415F9"/>
    <w:rsid w:val="00541680"/>
    <w:rsid w:val="00541727"/>
    <w:rsid w:val="0054195A"/>
    <w:rsid w:val="00541983"/>
    <w:rsid w:val="00541BE8"/>
    <w:rsid w:val="00541C00"/>
    <w:rsid w:val="00541C52"/>
    <w:rsid w:val="00541C5C"/>
    <w:rsid w:val="00541D3A"/>
    <w:rsid w:val="005420DE"/>
    <w:rsid w:val="005421BF"/>
    <w:rsid w:val="00542249"/>
    <w:rsid w:val="00542335"/>
    <w:rsid w:val="0054233A"/>
    <w:rsid w:val="005424AC"/>
    <w:rsid w:val="00542622"/>
    <w:rsid w:val="00542623"/>
    <w:rsid w:val="005426AD"/>
    <w:rsid w:val="00542719"/>
    <w:rsid w:val="00542892"/>
    <w:rsid w:val="00542A06"/>
    <w:rsid w:val="00542BF2"/>
    <w:rsid w:val="00542C3E"/>
    <w:rsid w:val="00542E6F"/>
    <w:rsid w:val="00542E74"/>
    <w:rsid w:val="00542FAA"/>
    <w:rsid w:val="0054304E"/>
    <w:rsid w:val="00543059"/>
    <w:rsid w:val="00543168"/>
    <w:rsid w:val="005431F5"/>
    <w:rsid w:val="0054353E"/>
    <w:rsid w:val="00543558"/>
    <w:rsid w:val="0054356F"/>
    <w:rsid w:val="00543592"/>
    <w:rsid w:val="005435AC"/>
    <w:rsid w:val="005435C1"/>
    <w:rsid w:val="0054360A"/>
    <w:rsid w:val="00543707"/>
    <w:rsid w:val="0054389E"/>
    <w:rsid w:val="0054396F"/>
    <w:rsid w:val="005439D2"/>
    <w:rsid w:val="00543A3F"/>
    <w:rsid w:val="00543A7C"/>
    <w:rsid w:val="00543C8A"/>
    <w:rsid w:val="00543CBC"/>
    <w:rsid w:val="00543EBB"/>
    <w:rsid w:val="00543F49"/>
    <w:rsid w:val="00543FC4"/>
    <w:rsid w:val="0054400B"/>
    <w:rsid w:val="00544090"/>
    <w:rsid w:val="0054417A"/>
    <w:rsid w:val="00544213"/>
    <w:rsid w:val="005443FE"/>
    <w:rsid w:val="0054479F"/>
    <w:rsid w:val="0054486D"/>
    <w:rsid w:val="005448D3"/>
    <w:rsid w:val="0054496F"/>
    <w:rsid w:val="00544C16"/>
    <w:rsid w:val="00544D88"/>
    <w:rsid w:val="00544D8C"/>
    <w:rsid w:val="00545145"/>
    <w:rsid w:val="005451B7"/>
    <w:rsid w:val="005453A6"/>
    <w:rsid w:val="005453F3"/>
    <w:rsid w:val="005453F8"/>
    <w:rsid w:val="00545549"/>
    <w:rsid w:val="00545614"/>
    <w:rsid w:val="005456E7"/>
    <w:rsid w:val="00545869"/>
    <w:rsid w:val="005458D1"/>
    <w:rsid w:val="00545928"/>
    <w:rsid w:val="00545C0A"/>
    <w:rsid w:val="00545E00"/>
    <w:rsid w:val="00545F9C"/>
    <w:rsid w:val="005460CB"/>
    <w:rsid w:val="0054629C"/>
    <w:rsid w:val="005463BB"/>
    <w:rsid w:val="005464BE"/>
    <w:rsid w:val="0054676C"/>
    <w:rsid w:val="00546795"/>
    <w:rsid w:val="005468D2"/>
    <w:rsid w:val="0054697A"/>
    <w:rsid w:val="005469F5"/>
    <w:rsid w:val="00546A35"/>
    <w:rsid w:val="00546AA2"/>
    <w:rsid w:val="00546BBC"/>
    <w:rsid w:val="00546CCC"/>
    <w:rsid w:val="00546DC2"/>
    <w:rsid w:val="00546F36"/>
    <w:rsid w:val="0054700C"/>
    <w:rsid w:val="005470C2"/>
    <w:rsid w:val="005473D6"/>
    <w:rsid w:val="0054740C"/>
    <w:rsid w:val="00547472"/>
    <w:rsid w:val="0054751C"/>
    <w:rsid w:val="005476D5"/>
    <w:rsid w:val="005477E2"/>
    <w:rsid w:val="00547A05"/>
    <w:rsid w:val="00547C2E"/>
    <w:rsid w:val="00547CCB"/>
    <w:rsid w:val="00547E91"/>
    <w:rsid w:val="00547ED1"/>
    <w:rsid w:val="00547F49"/>
    <w:rsid w:val="00547F89"/>
    <w:rsid w:val="00547F97"/>
    <w:rsid w:val="00550109"/>
    <w:rsid w:val="0055038F"/>
    <w:rsid w:val="005506DF"/>
    <w:rsid w:val="0055073A"/>
    <w:rsid w:val="00550766"/>
    <w:rsid w:val="0055098C"/>
    <w:rsid w:val="00550993"/>
    <w:rsid w:val="00550A4F"/>
    <w:rsid w:val="00550B91"/>
    <w:rsid w:val="00550D68"/>
    <w:rsid w:val="00550E59"/>
    <w:rsid w:val="005510B2"/>
    <w:rsid w:val="005514D9"/>
    <w:rsid w:val="005518ED"/>
    <w:rsid w:val="00551995"/>
    <w:rsid w:val="00551B7A"/>
    <w:rsid w:val="00551F1F"/>
    <w:rsid w:val="00551F4C"/>
    <w:rsid w:val="00552093"/>
    <w:rsid w:val="0055209C"/>
    <w:rsid w:val="0055216F"/>
    <w:rsid w:val="005521CD"/>
    <w:rsid w:val="0055221A"/>
    <w:rsid w:val="00552250"/>
    <w:rsid w:val="00552517"/>
    <w:rsid w:val="005525F5"/>
    <w:rsid w:val="00552799"/>
    <w:rsid w:val="00552848"/>
    <w:rsid w:val="005529CD"/>
    <w:rsid w:val="00552C36"/>
    <w:rsid w:val="00552E47"/>
    <w:rsid w:val="00552E61"/>
    <w:rsid w:val="00552F0E"/>
    <w:rsid w:val="00552FE3"/>
    <w:rsid w:val="00553148"/>
    <w:rsid w:val="00553203"/>
    <w:rsid w:val="00553323"/>
    <w:rsid w:val="00553643"/>
    <w:rsid w:val="00553687"/>
    <w:rsid w:val="005536DF"/>
    <w:rsid w:val="0055378A"/>
    <w:rsid w:val="005537E3"/>
    <w:rsid w:val="0055385B"/>
    <w:rsid w:val="00553867"/>
    <w:rsid w:val="00553BA2"/>
    <w:rsid w:val="00553C97"/>
    <w:rsid w:val="00553DFC"/>
    <w:rsid w:val="00553F18"/>
    <w:rsid w:val="00553F62"/>
    <w:rsid w:val="00553F86"/>
    <w:rsid w:val="005541EA"/>
    <w:rsid w:val="005542D7"/>
    <w:rsid w:val="005542ED"/>
    <w:rsid w:val="0055439D"/>
    <w:rsid w:val="00554458"/>
    <w:rsid w:val="00554590"/>
    <w:rsid w:val="005545C0"/>
    <w:rsid w:val="00554647"/>
    <w:rsid w:val="0055478B"/>
    <w:rsid w:val="005547B5"/>
    <w:rsid w:val="005548C7"/>
    <w:rsid w:val="005548E0"/>
    <w:rsid w:val="00554C49"/>
    <w:rsid w:val="00554E06"/>
    <w:rsid w:val="00554E4B"/>
    <w:rsid w:val="00554F78"/>
    <w:rsid w:val="00555133"/>
    <w:rsid w:val="00555159"/>
    <w:rsid w:val="00555161"/>
    <w:rsid w:val="0055519C"/>
    <w:rsid w:val="00555357"/>
    <w:rsid w:val="005553E1"/>
    <w:rsid w:val="005554C1"/>
    <w:rsid w:val="00555510"/>
    <w:rsid w:val="0055556E"/>
    <w:rsid w:val="005555CC"/>
    <w:rsid w:val="0055561B"/>
    <w:rsid w:val="005556AE"/>
    <w:rsid w:val="005556CC"/>
    <w:rsid w:val="005558EE"/>
    <w:rsid w:val="0055596D"/>
    <w:rsid w:val="0055597E"/>
    <w:rsid w:val="005559E1"/>
    <w:rsid w:val="00555A10"/>
    <w:rsid w:val="00555B00"/>
    <w:rsid w:val="00555B83"/>
    <w:rsid w:val="00555BE5"/>
    <w:rsid w:val="00555C0E"/>
    <w:rsid w:val="00555CEB"/>
    <w:rsid w:val="00555CF8"/>
    <w:rsid w:val="00555F67"/>
    <w:rsid w:val="00555FEA"/>
    <w:rsid w:val="00556034"/>
    <w:rsid w:val="00556251"/>
    <w:rsid w:val="0055638B"/>
    <w:rsid w:val="005563D1"/>
    <w:rsid w:val="0055649C"/>
    <w:rsid w:val="00556732"/>
    <w:rsid w:val="0055679C"/>
    <w:rsid w:val="005568AA"/>
    <w:rsid w:val="00556B7F"/>
    <w:rsid w:val="00556B90"/>
    <w:rsid w:val="00556C1C"/>
    <w:rsid w:val="00556E02"/>
    <w:rsid w:val="00556E29"/>
    <w:rsid w:val="00556E32"/>
    <w:rsid w:val="00556E8C"/>
    <w:rsid w:val="005570D9"/>
    <w:rsid w:val="00557146"/>
    <w:rsid w:val="005572CF"/>
    <w:rsid w:val="00557472"/>
    <w:rsid w:val="005574A3"/>
    <w:rsid w:val="005574EC"/>
    <w:rsid w:val="005576DC"/>
    <w:rsid w:val="00557917"/>
    <w:rsid w:val="0055797B"/>
    <w:rsid w:val="00557A38"/>
    <w:rsid w:val="00557B58"/>
    <w:rsid w:val="00557C0B"/>
    <w:rsid w:val="0056001B"/>
    <w:rsid w:val="00560201"/>
    <w:rsid w:val="0056031A"/>
    <w:rsid w:val="005604F1"/>
    <w:rsid w:val="005604F7"/>
    <w:rsid w:val="00560536"/>
    <w:rsid w:val="005605AF"/>
    <w:rsid w:val="005606A4"/>
    <w:rsid w:val="005607B8"/>
    <w:rsid w:val="00560881"/>
    <w:rsid w:val="0056091B"/>
    <w:rsid w:val="0056093C"/>
    <w:rsid w:val="005609C7"/>
    <w:rsid w:val="005609F7"/>
    <w:rsid w:val="00560A28"/>
    <w:rsid w:val="00560A80"/>
    <w:rsid w:val="00560A81"/>
    <w:rsid w:val="00560B1C"/>
    <w:rsid w:val="00560B98"/>
    <w:rsid w:val="00560C35"/>
    <w:rsid w:val="00560CEF"/>
    <w:rsid w:val="00560CF5"/>
    <w:rsid w:val="00560D7C"/>
    <w:rsid w:val="00560DB8"/>
    <w:rsid w:val="00560DFB"/>
    <w:rsid w:val="00560FAE"/>
    <w:rsid w:val="005610BD"/>
    <w:rsid w:val="005610C4"/>
    <w:rsid w:val="00561295"/>
    <w:rsid w:val="005613D8"/>
    <w:rsid w:val="00561424"/>
    <w:rsid w:val="0056143F"/>
    <w:rsid w:val="005615C0"/>
    <w:rsid w:val="005615D6"/>
    <w:rsid w:val="00561637"/>
    <w:rsid w:val="0056181D"/>
    <w:rsid w:val="005618EA"/>
    <w:rsid w:val="005619CB"/>
    <w:rsid w:val="00561AA0"/>
    <w:rsid w:val="00561B11"/>
    <w:rsid w:val="00561B37"/>
    <w:rsid w:val="00561C64"/>
    <w:rsid w:val="00561F04"/>
    <w:rsid w:val="00562307"/>
    <w:rsid w:val="0056231D"/>
    <w:rsid w:val="00562347"/>
    <w:rsid w:val="005624C6"/>
    <w:rsid w:val="00562653"/>
    <w:rsid w:val="00562724"/>
    <w:rsid w:val="0056272D"/>
    <w:rsid w:val="00562951"/>
    <w:rsid w:val="00562BAB"/>
    <w:rsid w:val="00563025"/>
    <w:rsid w:val="0056302D"/>
    <w:rsid w:val="00563047"/>
    <w:rsid w:val="0056304F"/>
    <w:rsid w:val="0056308E"/>
    <w:rsid w:val="00563092"/>
    <w:rsid w:val="005632ED"/>
    <w:rsid w:val="00563339"/>
    <w:rsid w:val="005633F7"/>
    <w:rsid w:val="00563465"/>
    <w:rsid w:val="005634E2"/>
    <w:rsid w:val="005635B8"/>
    <w:rsid w:val="005638C1"/>
    <w:rsid w:val="00563ACA"/>
    <w:rsid w:val="00563C05"/>
    <w:rsid w:val="00563C73"/>
    <w:rsid w:val="00563D9D"/>
    <w:rsid w:val="00563DB3"/>
    <w:rsid w:val="00563DD6"/>
    <w:rsid w:val="00563F16"/>
    <w:rsid w:val="0056415C"/>
    <w:rsid w:val="0056425D"/>
    <w:rsid w:val="00564324"/>
    <w:rsid w:val="005644D8"/>
    <w:rsid w:val="005645CF"/>
    <w:rsid w:val="005646C5"/>
    <w:rsid w:val="005646E8"/>
    <w:rsid w:val="0056474E"/>
    <w:rsid w:val="00564769"/>
    <w:rsid w:val="00564814"/>
    <w:rsid w:val="00564840"/>
    <w:rsid w:val="005649BF"/>
    <w:rsid w:val="00564B1A"/>
    <w:rsid w:val="00564B32"/>
    <w:rsid w:val="00564BEF"/>
    <w:rsid w:val="00564CD6"/>
    <w:rsid w:val="00564D94"/>
    <w:rsid w:val="00564DA7"/>
    <w:rsid w:val="00564FB7"/>
    <w:rsid w:val="005650A2"/>
    <w:rsid w:val="005650ED"/>
    <w:rsid w:val="0056531E"/>
    <w:rsid w:val="0056534E"/>
    <w:rsid w:val="005654C9"/>
    <w:rsid w:val="0056556A"/>
    <w:rsid w:val="00565857"/>
    <w:rsid w:val="00565869"/>
    <w:rsid w:val="00565D38"/>
    <w:rsid w:val="00565E81"/>
    <w:rsid w:val="00565EB2"/>
    <w:rsid w:val="00565FE1"/>
    <w:rsid w:val="0056644B"/>
    <w:rsid w:val="005664C1"/>
    <w:rsid w:val="005665B6"/>
    <w:rsid w:val="00566645"/>
    <w:rsid w:val="005667D8"/>
    <w:rsid w:val="005669AA"/>
    <w:rsid w:val="005669F3"/>
    <w:rsid w:val="00566AD1"/>
    <w:rsid w:val="00566AE0"/>
    <w:rsid w:val="00566B47"/>
    <w:rsid w:val="00566BB3"/>
    <w:rsid w:val="00566C02"/>
    <w:rsid w:val="00566CDD"/>
    <w:rsid w:val="00566DEF"/>
    <w:rsid w:val="00566E4F"/>
    <w:rsid w:val="00566EB0"/>
    <w:rsid w:val="00566FFB"/>
    <w:rsid w:val="00567006"/>
    <w:rsid w:val="00567161"/>
    <w:rsid w:val="005671DC"/>
    <w:rsid w:val="00567415"/>
    <w:rsid w:val="005675F1"/>
    <w:rsid w:val="00567610"/>
    <w:rsid w:val="005678CD"/>
    <w:rsid w:val="00567AAF"/>
    <w:rsid w:val="00567B38"/>
    <w:rsid w:val="00567B41"/>
    <w:rsid w:val="00567E89"/>
    <w:rsid w:val="00567F95"/>
    <w:rsid w:val="00567FF7"/>
    <w:rsid w:val="0057022F"/>
    <w:rsid w:val="0057054B"/>
    <w:rsid w:val="00570669"/>
    <w:rsid w:val="00570729"/>
    <w:rsid w:val="0057082B"/>
    <w:rsid w:val="00570886"/>
    <w:rsid w:val="005708DE"/>
    <w:rsid w:val="0057092C"/>
    <w:rsid w:val="005709F1"/>
    <w:rsid w:val="00570D9F"/>
    <w:rsid w:val="00570E27"/>
    <w:rsid w:val="00570F0E"/>
    <w:rsid w:val="005710A4"/>
    <w:rsid w:val="00571343"/>
    <w:rsid w:val="00571637"/>
    <w:rsid w:val="00571689"/>
    <w:rsid w:val="005716AB"/>
    <w:rsid w:val="005716F8"/>
    <w:rsid w:val="00571753"/>
    <w:rsid w:val="0057185C"/>
    <w:rsid w:val="00571876"/>
    <w:rsid w:val="005718DF"/>
    <w:rsid w:val="00571B8D"/>
    <w:rsid w:val="00571B9A"/>
    <w:rsid w:val="00571BBF"/>
    <w:rsid w:val="00571CA8"/>
    <w:rsid w:val="00571D15"/>
    <w:rsid w:val="00571D5F"/>
    <w:rsid w:val="00571EB0"/>
    <w:rsid w:val="00571F78"/>
    <w:rsid w:val="00571FA7"/>
    <w:rsid w:val="0057200A"/>
    <w:rsid w:val="00572254"/>
    <w:rsid w:val="00572277"/>
    <w:rsid w:val="0057242E"/>
    <w:rsid w:val="0057251C"/>
    <w:rsid w:val="005725E4"/>
    <w:rsid w:val="00572790"/>
    <w:rsid w:val="00572831"/>
    <w:rsid w:val="0057292F"/>
    <w:rsid w:val="00572947"/>
    <w:rsid w:val="00572B47"/>
    <w:rsid w:val="00572BBD"/>
    <w:rsid w:val="00572C26"/>
    <w:rsid w:val="00572C6C"/>
    <w:rsid w:val="00572C93"/>
    <w:rsid w:val="00572E2B"/>
    <w:rsid w:val="00572F70"/>
    <w:rsid w:val="00572F83"/>
    <w:rsid w:val="00573006"/>
    <w:rsid w:val="00573138"/>
    <w:rsid w:val="005733B3"/>
    <w:rsid w:val="005734A7"/>
    <w:rsid w:val="005734BD"/>
    <w:rsid w:val="00573510"/>
    <w:rsid w:val="0057355A"/>
    <w:rsid w:val="00573611"/>
    <w:rsid w:val="00573968"/>
    <w:rsid w:val="00573A13"/>
    <w:rsid w:val="00573A30"/>
    <w:rsid w:val="00573AEA"/>
    <w:rsid w:val="00573BDA"/>
    <w:rsid w:val="00573E3F"/>
    <w:rsid w:val="00573F77"/>
    <w:rsid w:val="00573F88"/>
    <w:rsid w:val="00573FD9"/>
    <w:rsid w:val="00574509"/>
    <w:rsid w:val="00574690"/>
    <w:rsid w:val="005746C4"/>
    <w:rsid w:val="00574750"/>
    <w:rsid w:val="00574814"/>
    <w:rsid w:val="00574862"/>
    <w:rsid w:val="005748ED"/>
    <w:rsid w:val="00574A56"/>
    <w:rsid w:val="00574AB0"/>
    <w:rsid w:val="00574B50"/>
    <w:rsid w:val="00574B51"/>
    <w:rsid w:val="00574EFF"/>
    <w:rsid w:val="00575195"/>
    <w:rsid w:val="005753F2"/>
    <w:rsid w:val="0057575D"/>
    <w:rsid w:val="00575DF4"/>
    <w:rsid w:val="005762AE"/>
    <w:rsid w:val="0057637D"/>
    <w:rsid w:val="00576383"/>
    <w:rsid w:val="005763DE"/>
    <w:rsid w:val="00576492"/>
    <w:rsid w:val="005764CD"/>
    <w:rsid w:val="005764FC"/>
    <w:rsid w:val="00576645"/>
    <w:rsid w:val="005768D4"/>
    <w:rsid w:val="00576A79"/>
    <w:rsid w:val="00576BB6"/>
    <w:rsid w:val="00576C08"/>
    <w:rsid w:val="00576C8A"/>
    <w:rsid w:val="00576DC2"/>
    <w:rsid w:val="00576FB3"/>
    <w:rsid w:val="00576FE7"/>
    <w:rsid w:val="00577108"/>
    <w:rsid w:val="005772B8"/>
    <w:rsid w:val="005772ED"/>
    <w:rsid w:val="00577579"/>
    <w:rsid w:val="00577649"/>
    <w:rsid w:val="005777A6"/>
    <w:rsid w:val="00577835"/>
    <w:rsid w:val="00577CAB"/>
    <w:rsid w:val="00577CF8"/>
    <w:rsid w:val="0058008A"/>
    <w:rsid w:val="005801A3"/>
    <w:rsid w:val="00580207"/>
    <w:rsid w:val="00580274"/>
    <w:rsid w:val="00580296"/>
    <w:rsid w:val="00580793"/>
    <w:rsid w:val="005807C1"/>
    <w:rsid w:val="005808B7"/>
    <w:rsid w:val="00580966"/>
    <w:rsid w:val="005809BD"/>
    <w:rsid w:val="00580A1A"/>
    <w:rsid w:val="00580BC3"/>
    <w:rsid w:val="00580BEE"/>
    <w:rsid w:val="00580C76"/>
    <w:rsid w:val="00580E28"/>
    <w:rsid w:val="00580EB9"/>
    <w:rsid w:val="00580FCB"/>
    <w:rsid w:val="00580FE3"/>
    <w:rsid w:val="005812CF"/>
    <w:rsid w:val="00581391"/>
    <w:rsid w:val="00581470"/>
    <w:rsid w:val="00581524"/>
    <w:rsid w:val="005816E6"/>
    <w:rsid w:val="00581B62"/>
    <w:rsid w:val="00581BAD"/>
    <w:rsid w:val="00581BC1"/>
    <w:rsid w:val="00581BDF"/>
    <w:rsid w:val="00581D4E"/>
    <w:rsid w:val="00581D62"/>
    <w:rsid w:val="00581DEA"/>
    <w:rsid w:val="00581EB4"/>
    <w:rsid w:val="00581F0C"/>
    <w:rsid w:val="00581F6F"/>
    <w:rsid w:val="0058207C"/>
    <w:rsid w:val="00582087"/>
    <w:rsid w:val="005820D9"/>
    <w:rsid w:val="00582347"/>
    <w:rsid w:val="00582664"/>
    <w:rsid w:val="00582863"/>
    <w:rsid w:val="0058293E"/>
    <w:rsid w:val="00582986"/>
    <w:rsid w:val="005829B8"/>
    <w:rsid w:val="00582BE6"/>
    <w:rsid w:val="00582C65"/>
    <w:rsid w:val="00582DEE"/>
    <w:rsid w:val="00582F21"/>
    <w:rsid w:val="00582F87"/>
    <w:rsid w:val="00583054"/>
    <w:rsid w:val="005831DD"/>
    <w:rsid w:val="005832C6"/>
    <w:rsid w:val="005833E3"/>
    <w:rsid w:val="0058356B"/>
    <w:rsid w:val="0058369D"/>
    <w:rsid w:val="00583760"/>
    <w:rsid w:val="0058378F"/>
    <w:rsid w:val="005837DB"/>
    <w:rsid w:val="00583993"/>
    <w:rsid w:val="00583B3F"/>
    <w:rsid w:val="00583C94"/>
    <w:rsid w:val="00583E14"/>
    <w:rsid w:val="00583EAB"/>
    <w:rsid w:val="00583F2E"/>
    <w:rsid w:val="005840E1"/>
    <w:rsid w:val="0058411E"/>
    <w:rsid w:val="00584259"/>
    <w:rsid w:val="00584320"/>
    <w:rsid w:val="0058436F"/>
    <w:rsid w:val="0058478D"/>
    <w:rsid w:val="005847BA"/>
    <w:rsid w:val="005848D6"/>
    <w:rsid w:val="00584A12"/>
    <w:rsid w:val="00584ABA"/>
    <w:rsid w:val="00584CB8"/>
    <w:rsid w:val="00584D56"/>
    <w:rsid w:val="00584D5A"/>
    <w:rsid w:val="00584E16"/>
    <w:rsid w:val="00584F9A"/>
    <w:rsid w:val="00584FFE"/>
    <w:rsid w:val="00585155"/>
    <w:rsid w:val="0058522D"/>
    <w:rsid w:val="005853D7"/>
    <w:rsid w:val="00585484"/>
    <w:rsid w:val="00585677"/>
    <w:rsid w:val="00585718"/>
    <w:rsid w:val="005858C6"/>
    <w:rsid w:val="005858EF"/>
    <w:rsid w:val="00585AB0"/>
    <w:rsid w:val="00585C52"/>
    <w:rsid w:val="00585E2B"/>
    <w:rsid w:val="00585E5D"/>
    <w:rsid w:val="00585F5C"/>
    <w:rsid w:val="00586075"/>
    <w:rsid w:val="005860C7"/>
    <w:rsid w:val="005860E0"/>
    <w:rsid w:val="00586104"/>
    <w:rsid w:val="005867B3"/>
    <w:rsid w:val="0058685E"/>
    <w:rsid w:val="00586A0A"/>
    <w:rsid w:val="00586C1C"/>
    <w:rsid w:val="00586CA3"/>
    <w:rsid w:val="00586DFD"/>
    <w:rsid w:val="00586EEC"/>
    <w:rsid w:val="00587035"/>
    <w:rsid w:val="0058713B"/>
    <w:rsid w:val="00587191"/>
    <w:rsid w:val="00587229"/>
    <w:rsid w:val="0058727F"/>
    <w:rsid w:val="00587320"/>
    <w:rsid w:val="0058745F"/>
    <w:rsid w:val="00587503"/>
    <w:rsid w:val="0058758D"/>
    <w:rsid w:val="00587601"/>
    <w:rsid w:val="005879E3"/>
    <w:rsid w:val="005879F0"/>
    <w:rsid w:val="00587A81"/>
    <w:rsid w:val="00587C33"/>
    <w:rsid w:val="00587EE4"/>
    <w:rsid w:val="00587F7F"/>
    <w:rsid w:val="0059028F"/>
    <w:rsid w:val="00590317"/>
    <w:rsid w:val="0059041E"/>
    <w:rsid w:val="005905AC"/>
    <w:rsid w:val="00590620"/>
    <w:rsid w:val="005906AE"/>
    <w:rsid w:val="00590792"/>
    <w:rsid w:val="005907BA"/>
    <w:rsid w:val="00590A52"/>
    <w:rsid w:val="00590BC2"/>
    <w:rsid w:val="00590DDA"/>
    <w:rsid w:val="00590E8D"/>
    <w:rsid w:val="0059112A"/>
    <w:rsid w:val="0059120F"/>
    <w:rsid w:val="005912BE"/>
    <w:rsid w:val="00591352"/>
    <w:rsid w:val="005914CE"/>
    <w:rsid w:val="00591511"/>
    <w:rsid w:val="0059156D"/>
    <w:rsid w:val="005916F1"/>
    <w:rsid w:val="0059181E"/>
    <w:rsid w:val="00591AE2"/>
    <w:rsid w:val="00591C54"/>
    <w:rsid w:val="00591D2B"/>
    <w:rsid w:val="00591E50"/>
    <w:rsid w:val="00591E76"/>
    <w:rsid w:val="0059210D"/>
    <w:rsid w:val="005921CC"/>
    <w:rsid w:val="005921D5"/>
    <w:rsid w:val="0059221D"/>
    <w:rsid w:val="0059224C"/>
    <w:rsid w:val="005922C7"/>
    <w:rsid w:val="005923AB"/>
    <w:rsid w:val="005923BB"/>
    <w:rsid w:val="005924D9"/>
    <w:rsid w:val="0059261B"/>
    <w:rsid w:val="00592622"/>
    <w:rsid w:val="00592683"/>
    <w:rsid w:val="00592727"/>
    <w:rsid w:val="0059287A"/>
    <w:rsid w:val="0059293A"/>
    <w:rsid w:val="005929AB"/>
    <w:rsid w:val="00592C4C"/>
    <w:rsid w:val="00592CDA"/>
    <w:rsid w:val="00592E42"/>
    <w:rsid w:val="00592EA9"/>
    <w:rsid w:val="00593195"/>
    <w:rsid w:val="005932FC"/>
    <w:rsid w:val="0059331A"/>
    <w:rsid w:val="00593570"/>
    <w:rsid w:val="00593612"/>
    <w:rsid w:val="00593632"/>
    <w:rsid w:val="005937FE"/>
    <w:rsid w:val="0059388D"/>
    <w:rsid w:val="005938A6"/>
    <w:rsid w:val="005939DB"/>
    <w:rsid w:val="00593A72"/>
    <w:rsid w:val="00593A7D"/>
    <w:rsid w:val="00593AE0"/>
    <w:rsid w:val="00593EB5"/>
    <w:rsid w:val="00594113"/>
    <w:rsid w:val="00594253"/>
    <w:rsid w:val="00594283"/>
    <w:rsid w:val="00594399"/>
    <w:rsid w:val="005944E5"/>
    <w:rsid w:val="005944E8"/>
    <w:rsid w:val="00594560"/>
    <w:rsid w:val="00594842"/>
    <w:rsid w:val="005949DC"/>
    <w:rsid w:val="00594A10"/>
    <w:rsid w:val="00594B65"/>
    <w:rsid w:val="00594C23"/>
    <w:rsid w:val="00594D22"/>
    <w:rsid w:val="00594DB1"/>
    <w:rsid w:val="005950A1"/>
    <w:rsid w:val="005950A7"/>
    <w:rsid w:val="005952B2"/>
    <w:rsid w:val="005952E5"/>
    <w:rsid w:val="005952E7"/>
    <w:rsid w:val="0059545A"/>
    <w:rsid w:val="005954FB"/>
    <w:rsid w:val="00595583"/>
    <w:rsid w:val="00595755"/>
    <w:rsid w:val="005957B3"/>
    <w:rsid w:val="0059590C"/>
    <w:rsid w:val="00595917"/>
    <w:rsid w:val="00595A8C"/>
    <w:rsid w:val="00595B3F"/>
    <w:rsid w:val="00595C2C"/>
    <w:rsid w:val="00595C33"/>
    <w:rsid w:val="00595DCE"/>
    <w:rsid w:val="00595DE3"/>
    <w:rsid w:val="00595E0E"/>
    <w:rsid w:val="00595E30"/>
    <w:rsid w:val="00595E3A"/>
    <w:rsid w:val="00595E52"/>
    <w:rsid w:val="00595E96"/>
    <w:rsid w:val="00595E9D"/>
    <w:rsid w:val="00595F69"/>
    <w:rsid w:val="00595F9D"/>
    <w:rsid w:val="00595FB5"/>
    <w:rsid w:val="00596019"/>
    <w:rsid w:val="005962F6"/>
    <w:rsid w:val="00596388"/>
    <w:rsid w:val="00596484"/>
    <w:rsid w:val="005965CE"/>
    <w:rsid w:val="0059662A"/>
    <w:rsid w:val="0059674A"/>
    <w:rsid w:val="005969AD"/>
    <w:rsid w:val="005969C1"/>
    <w:rsid w:val="00596AAF"/>
    <w:rsid w:val="00596BBA"/>
    <w:rsid w:val="00596CC0"/>
    <w:rsid w:val="00596DB8"/>
    <w:rsid w:val="005970EA"/>
    <w:rsid w:val="00597111"/>
    <w:rsid w:val="005972BE"/>
    <w:rsid w:val="00597337"/>
    <w:rsid w:val="00597386"/>
    <w:rsid w:val="00597456"/>
    <w:rsid w:val="005975A8"/>
    <w:rsid w:val="005975AF"/>
    <w:rsid w:val="005975C4"/>
    <w:rsid w:val="00597636"/>
    <w:rsid w:val="005976A5"/>
    <w:rsid w:val="00597890"/>
    <w:rsid w:val="005978B6"/>
    <w:rsid w:val="005979D6"/>
    <w:rsid w:val="00597B4F"/>
    <w:rsid w:val="00597D77"/>
    <w:rsid w:val="00597DE3"/>
    <w:rsid w:val="00597ED8"/>
    <w:rsid w:val="005A00A1"/>
    <w:rsid w:val="005A00FD"/>
    <w:rsid w:val="005A02EC"/>
    <w:rsid w:val="005A0305"/>
    <w:rsid w:val="005A033A"/>
    <w:rsid w:val="005A0395"/>
    <w:rsid w:val="005A03FC"/>
    <w:rsid w:val="005A061B"/>
    <w:rsid w:val="005A065E"/>
    <w:rsid w:val="005A093F"/>
    <w:rsid w:val="005A0E29"/>
    <w:rsid w:val="005A0F12"/>
    <w:rsid w:val="005A114C"/>
    <w:rsid w:val="005A11A9"/>
    <w:rsid w:val="005A1259"/>
    <w:rsid w:val="005A1266"/>
    <w:rsid w:val="005A1395"/>
    <w:rsid w:val="005A16B5"/>
    <w:rsid w:val="005A16DE"/>
    <w:rsid w:val="005A16F0"/>
    <w:rsid w:val="005A17AE"/>
    <w:rsid w:val="005A17F9"/>
    <w:rsid w:val="005A18A2"/>
    <w:rsid w:val="005A18E9"/>
    <w:rsid w:val="005A1901"/>
    <w:rsid w:val="005A1974"/>
    <w:rsid w:val="005A1A00"/>
    <w:rsid w:val="005A1C04"/>
    <w:rsid w:val="005A1ED8"/>
    <w:rsid w:val="005A1F0A"/>
    <w:rsid w:val="005A1F30"/>
    <w:rsid w:val="005A1F71"/>
    <w:rsid w:val="005A1F79"/>
    <w:rsid w:val="005A21C8"/>
    <w:rsid w:val="005A244D"/>
    <w:rsid w:val="005A2491"/>
    <w:rsid w:val="005A2934"/>
    <w:rsid w:val="005A29A6"/>
    <w:rsid w:val="005A2B20"/>
    <w:rsid w:val="005A2B5F"/>
    <w:rsid w:val="005A2D92"/>
    <w:rsid w:val="005A31D3"/>
    <w:rsid w:val="005A334F"/>
    <w:rsid w:val="005A34D5"/>
    <w:rsid w:val="005A3507"/>
    <w:rsid w:val="005A356C"/>
    <w:rsid w:val="005A358D"/>
    <w:rsid w:val="005A38B2"/>
    <w:rsid w:val="005A3943"/>
    <w:rsid w:val="005A3A22"/>
    <w:rsid w:val="005A41AD"/>
    <w:rsid w:val="005A42EB"/>
    <w:rsid w:val="005A43DF"/>
    <w:rsid w:val="005A460C"/>
    <w:rsid w:val="005A4678"/>
    <w:rsid w:val="005A46AE"/>
    <w:rsid w:val="005A48BA"/>
    <w:rsid w:val="005A4900"/>
    <w:rsid w:val="005A4904"/>
    <w:rsid w:val="005A4A8B"/>
    <w:rsid w:val="005A4B13"/>
    <w:rsid w:val="005A4E23"/>
    <w:rsid w:val="005A4F7E"/>
    <w:rsid w:val="005A4FE2"/>
    <w:rsid w:val="005A515A"/>
    <w:rsid w:val="005A5212"/>
    <w:rsid w:val="005A5306"/>
    <w:rsid w:val="005A5339"/>
    <w:rsid w:val="005A5355"/>
    <w:rsid w:val="005A53CF"/>
    <w:rsid w:val="005A554C"/>
    <w:rsid w:val="005A58B6"/>
    <w:rsid w:val="005A58F3"/>
    <w:rsid w:val="005A598F"/>
    <w:rsid w:val="005A5DC4"/>
    <w:rsid w:val="005A60AB"/>
    <w:rsid w:val="005A61B6"/>
    <w:rsid w:val="005A62A7"/>
    <w:rsid w:val="005A62CE"/>
    <w:rsid w:val="005A6373"/>
    <w:rsid w:val="005A6446"/>
    <w:rsid w:val="005A6477"/>
    <w:rsid w:val="005A6585"/>
    <w:rsid w:val="005A66E9"/>
    <w:rsid w:val="005A6831"/>
    <w:rsid w:val="005A6B1F"/>
    <w:rsid w:val="005A6BA7"/>
    <w:rsid w:val="005A6BDB"/>
    <w:rsid w:val="005A6D65"/>
    <w:rsid w:val="005A6DCD"/>
    <w:rsid w:val="005A6EEC"/>
    <w:rsid w:val="005A704D"/>
    <w:rsid w:val="005A704E"/>
    <w:rsid w:val="005A709C"/>
    <w:rsid w:val="005A7189"/>
    <w:rsid w:val="005A7227"/>
    <w:rsid w:val="005A72CF"/>
    <w:rsid w:val="005A7311"/>
    <w:rsid w:val="005A7432"/>
    <w:rsid w:val="005A7485"/>
    <w:rsid w:val="005A76F1"/>
    <w:rsid w:val="005A7C2E"/>
    <w:rsid w:val="005A7DE2"/>
    <w:rsid w:val="005A7E1E"/>
    <w:rsid w:val="005A7F15"/>
    <w:rsid w:val="005A7FB5"/>
    <w:rsid w:val="005A7FE0"/>
    <w:rsid w:val="005B0007"/>
    <w:rsid w:val="005B002A"/>
    <w:rsid w:val="005B0074"/>
    <w:rsid w:val="005B01AF"/>
    <w:rsid w:val="005B078C"/>
    <w:rsid w:val="005B0902"/>
    <w:rsid w:val="005B0966"/>
    <w:rsid w:val="005B098A"/>
    <w:rsid w:val="005B0A0C"/>
    <w:rsid w:val="005B0BD3"/>
    <w:rsid w:val="005B0DAA"/>
    <w:rsid w:val="005B0DDE"/>
    <w:rsid w:val="005B0EB5"/>
    <w:rsid w:val="005B122C"/>
    <w:rsid w:val="005B163E"/>
    <w:rsid w:val="005B16B5"/>
    <w:rsid w:val="005B18F9"/>
    <w:rsid w:val="005B1AA2"/>
    <w:rsid w:val="005B1CB4"/>
    <w:rsid w:val="005B1F99"/>
    <w:rsid w:val="005B21EE"/>
    <w:rsid w:val="005B2284"/>
    <w:rsid w:val="005B2415"/>
    <w:rsid w:val="005B28D3"/>
    <w:rsid w:val="005B2EFC"/>
    <w:rsid w:val="005B2F3A"/>
    <w:rsid w:val="005B2F41"/>
    <w:rsid w:val="005B32F0"/>
    <w:rsid w:val="005B3341"/>
    <w:rsid w:val="005B345C"/>
    <w:rsid w:val="005B3493"/>
    <w:rsid w:val="005B351B"/>
    <w:rsid w:val="005B36E5"/>
    <w:rsid w:val="005B3704"/>
    <w:rsid w:val="005B3843"/>
    <w:rsid w:val="005B3881"/>
    <w:rsid w:val="005B39D4"/>
    <w:rsid w:val="005B3A38"/>
    <w:rsid w:val="005B3C6D"/>
    <w:rsid w:val="005B3CCC"/>
    <w:rsid w:val="005B3D52"/>
    <w:rsid w:val="005B3DBE"/>
    <w:rsid w:val="005B3F08"/>
    <w:rsid w:val="005B3F28"/>
    <w:rsid w:val="005B3F3F"/>
    <w:rsid w:val="005B403F"/>
    <w:rsid w:val="005B4045"/>
    <w:rsid w:val="005B408C"/>
    <w:rsid w:val="005B40A6"/>
    <w:rsid w:val="005B4118"/>
    <w:rsid w:val="005B4194"/>
    <w:rsid w:val="005B423E"/>
    <w:rsid w:val="005B4247"/>
    <w:rsid w:val="005B4401"/>
    <w:rsid w:val="005B4501"/>
    <w:rsid w:val="005B4596"/>
    <w:rsid w:val="005B4BB4"/>
    <w:rsid w:val="005B4CBB"/>
    <w:rsid w:val="005B4D27"/>
    <w:rsid w:val="005B4E4A"/>
    <w:rsid w:val="005B4F46"/>
    <w:rsid w:val="005B5101"/>
    <w:rsid w:val="005B52B3"/>
    <w:rsid w:val="005B5531"/>
    <w:rsid w:val="005B573B"/>
    <w:rsid w:val="005B579C"/>
    <w:rsid w:val="005B57D8"/>
    <w:rsid w:val="005B580F"/>
    <w:rsid w:val="005B58FA"/>
    <w:rsid w:val="005B5983"/>
    <w:rsid w:val="005B5BB7"/>
    <w:rsid w:val="005B5CA0"/>
    <w:rsid w:val="005B5E15"/>
    <w:rsid w:val="005B5E6B"/>
    <w:rsid w:val="005B5EBD"/>
    <w:rsid w:val="005B5FE2"/>
    <w:rsid w:val="005B609E"/>
    <w:rsid w:val="005B60BD"/>
    <w:rsid w:val="005B60F1"/>
    <w:rsid w:val="005B6355"/>
    <w:rsid w:val="005B640A"/>
    <w:rsid w:val="005B6569"/>
    <w:rsid w:val="005B65CE"/>
    <w:rsid w:val="005B6692"/>
    <w:rsid w:val="005B6887"/>
    <w:rsid w:val="005B6973"/>
    <w:rsid w:val="005B6B29"/>
    <w:rsid w:val="005B6B40"/>
    <w:rsid w:val="005B6BA8"/>
    <w:rsid w:val="005B6DF6"/>
    <w:rsid w:val="005B6E6A"/>
    <w:rsid w:val="005B6F06"/>
    <w:rsid w:val="005B7022"/>
    <w:rsid w:val="005B70AC"/>
    <w:rsid w:val="005B71A1"/>
    <w:rsid w:val="005B72A6"/>
    <w:rsid w:val="005B73A1"/>
    <w:rsid w:val="005B7752"/>
    <w:rsid w:val="005B786D"/>
    <w:rsid w:val="005B78B7"/>
    <w:rsid w:val="005B79A9"/>
    <w:rsid w:val="005B7AC3"/>
    <w:rsid w:val="005B7B2F"/>
    <w:rsid w:val="005B7B7D"/>
    <w:rsid w:val="005C01C7"/>
    <w:rsid w:val="005C0260"/>
    <w:rsid w:val="005C0334"/>
    <w:rsid w:val="005C06BC"/>
    <w:rsid w:val="005C079B"/>
    <w:rsid w:val="005C07CB"/>
    <w:rsid w:val="005C07CE"/>
    <w:rsid w:val="005C087A"/>
    <w:rsid w:val="005C0A7D"/>
    <w:rsid w:val="005C0C16"/>
    <w:rsid w:val="005C0CB2"/>
    <w:rsid w:val="005C0D37"/>
    <w:rsid w:val="005C0D74"/>
    <w:rsid w:val="005C0EE0"/>
    <w:rsid w:val="005C0F82"/>
    <w:rsid w:val="005C0F86"/>
    <w:rsid w:val="005C1039"/>
    <w:rsid w:val="005C11A1"/>
    <w:rsid w:val="005C1290"/>
    <w:rsid w:val="005C136F"/>
    <w:rsid w:val="005C140B"/>
    <w:rsid w:val="005C1425"/>
    <w:rsid w:val="005C17DE"/>
    <w:rsid w:val="005C183B"/>
    <w:rsid w:val="005C1948"/>
    <w:rsid w:val="005C1C95"/>
    <w:rsid w:val="005C1E43"/>
    <w:rsid w:val="005C1EE6"/>
    <w:rsid w:val="005C223D"/>
    <w:rsid w:val="005C22A1"/>
    <w:rsid w:val="005C22F9"/>
    <w:rsid w:val="005C2303"/>
    <w:rsid w:val="005C23BE"/>
    <w:rsid w:val="005C263C"/>
    <w:rsid w:val="005C2676"/>
    <w:rsid w:val="005C2679"/>
    <w:rsid w:val="005C276A"/>
    <w:rsid w:val="005C27A8"/>
    <w:rsid w:val="005C285F"/>
    <w:rsid w:val="005C2861"/>
    <w:rsid w:val="005C298C"/>
    <w:rsid w:val="005C2F32"/>
    <w:rsid w:val="005C3009"/>
    <w:rsid w:val="005C303D"/>
    <w:rsid w:val="005C30F9"/>
    <w:rsid w:val="005C31C1"/>
    <w:rsid w:val="005C32C7"/>
    <w:rsid w:val="005C3368"/>
    <w:rsid w:val="005C33F5"/>
    <w:rsid w:val="005C34CB"/>
    <w:rsid w:val="005C35F8"/>
    <w:rsid w:val="005C3670"/>
    <w:rsid w:val="005C3792"/>
    <w:rsid w:val="005C38B5"/>
    <w:rsid w:val="005C3A06"/>
    <w:rsid w:val="005C3CE0"/>
    <w:rsid w:val="005C3E4C"/>
    <w:rsid w:val="005C3FA4"/>
    <w:rsid w:val="005C41F8"/>
    <w:rsid w:val="005C43B1"/>
    <w:rsid w:val="005C4482"/>
    <w:rsid w:val="005C44CE"/>
    <w:rsid w:val="005C46D1"/>
    <w:rsid w:val="005C472F"/>
    <w:rsid w:val="005C47E4"/>
    <w:rsid w:val="005C499F"/>
    <w:rsid w:val="005C49CA"/>
    <w:rsid w:val="005C4B2E"/>
    <w:rsid w:val="005C4BFB"/>
    <w:rsid w:val="005C4C4D"/>
    <w:rsid w:val="005C4C82"/>
    <w:rsid w:val="005C4F12"/>
    <w:rsid w:val="005C4FAE"/>
    <w:rsid w:val="005C52EF"/>
    <w:rsid w:val="005C549C"/>
    <w:rsid w:val="005C54AB"/>
    <w:rsid w:val="005C55F8"/>
    <w:rsid w:val="005C56D3"/>
    <w:rsid w:val="005C56E6"/>
    <w:rsid w:val="005C5870"/>
    <w:rsid w:val="005C5982"/>
    <w:rsid w:val="005C59A9"/>
    <w:rsid w:val="005C5A52"/>
    <w:rsid w:val="005C5AA4"/>
    <w:rsid w:val="005C5AED"/>
    <w:rsid w:val="005C5B21"/>
    <w:rsid w:val="005C5BBE"/>
    <w:rsid w:val="005C5F2D"/>
    <w:rsid w:val="005C60DE"/>
    <w:rsid w:val="005C6359"/>
    <w:rsid w:val="005C63B9"/>
    <w:rsid w:val="005C6960"/>
    <w:rsid w:val="005C6A90"/>
    <w:rsid w:val="005C6B03"/>
    <w:rsid w:val="005C6BF6"/>
    <w:rsid w:val="005C6C1C"/>
    <w:rsid w:val="005C6C2C"/>
    <w:rsid w:val="005C6D95"/>
    <w:rsid w:val="005C6DF9"/>
    <w:rsid w:val="005C7079"/>
    <w:rsid w:val="005C71EE"/>
    <w:rsid w:val="005C7326"/>
    <w:rsid w:val="005C7327"/>
    <w:rsid w:val="005C7473"/>
    <w:rsid w:val="005C749A"/>
    <w:rsid w:val="005C74C1"/>
    <w:rsid w:val="005C74F7"/>
    <w:rsid w:val="005C755A"/>
    <w:rsid w:val="005C7A24"/>
    <w:rsid w:val="005C7BBE"/>
    <w:rsid w:val="005C7BC8"/>
    <w:rsid w:val="005C7DFB"/>
    <w:rsid w:val="005D01B5"/>
    <w:rsid w:val="005D020B"/>
    <w:rsid w:val="005D02E6"/>
    <w:rsid w:val="005D02FB"/>
    <w:rsid w:val="005D03D8"/>
    <w:rsid w:val="005D03EA"/>
    <w:rsid w:val="005D04B4"/>
    <w:rsid w:val="005D0568"/>
    <w:rsid w:val="005D059A"/>
    <w:rsid w:val="005D07C5"/>
    <w:rsid w:val="005D088E"/>
    <w:rsid w:val="005D0ABB"/>
    <w:rsid w:val="005D0AC2"/>
    <w:rsid w:val="005D0B5B"/>
    <w:rsid w:val="005D0B9B"/>
    <w:rsid w:val="005D0BE0"/>
    <w:rsid w:val="005D0C81"/>
    <w:rsid w:val="005D0CA0"/>
    <w:rsid w:val="005D0E7B"/>
    <w:rsid w:val="005D118F"/>
    <w:rsid w:val="005D1301"/>
    <w:rsid w:val="005D134C"/>
    <w:rsid w:val="005D14D1"/>
    <w:rsid w:val="005D197B"/>
    <w:rsid w:val="005D1AF1"/>
    <w:rsid w:val="005D1B42"/>
    <w:rsid w:val="005D21B7"/>
    <w:rsid w:val="005D2245"/>
    <w:rsid w:val="005D227F"/>
    <w:rsid w:val="005D22DF"/>
    <w:rsid w:val="005D23ED"/>
    <w:rsid w:val="005D28C1"/>
    <w:rsid w:val="005D2A25"/>
    <w:rsid w:val="005D2BD1"/>
    <w:rsid w:val="005D2C00"/>
    <w:rsid w:val="005D2DAD"/>
    <w:rsid w:val="005D2F42"/>
    <w:rsid w:val="005D3105"/>
    <w:rsid w:val="005D312F"/>
    <w:rsid w:val="005D3253"/>
    <w:rsid w:val="005D3474"/>
    <w:rsid w:val="005D347D"/>
    <w:rsid w:val="005D3542"/>
    <w:rsid w:val="005D3625"/>
    <w:rsid w:val="005D3797"/>
    <w:rsid w:val="005D37F6"/>
    <w:rsid w:val="005D388B"/>
    <w:rsid w:val="005D3943"/>
    <w:rsid w:val="005D3949"/>
    <w:rsid w:val="005D3988"/>
    <w:rsid w:val="005D39A8"/>
    <w:rsid w:val="005D3B3F"/>
    <w:rsid w:val="005D3B9C"/>
    <w:rsid w:val="005D3E13"/>
    <w:rsid w:val="005D3F60"/>
    <w:rsid w:val="005D4302"/>
    <w:rsid w:val="005D4453"/>
    <w:rsid w:val="005D4526"/>
    <w:rsid w:val="005D463E"/>
    <w:rsid w:val="005D48AD"/>
    <w:rsid w:val="005D4932"/>
    <w:rsid w:val="005D4CE3"/>
    <w:rsid w:val="005D4F2E"/>
    <w:rsid w:val="005D4F8F"/>
    <w:rsid w:val="005D5171"/>
    <w:rsid w:val="005D5182"/>
    <w:rsid w:val="005D5424"/>
    <w:rsid w:val="005D554E"/>
    <w:rsid w:val="005D559E"/>
    <w:rsid w:val="005D5716"/>
    <w:rsid w:val="005D579F"/>
    <w:rsid w:val="005D5845"/>
    <w:rsid w:val="005D59E0"/>
    <w:rsid w:val="005D5A0B"/>
    <w:rsid w:val="005D5A20"/>
    <w:rsid w:val="005D5B3E"/>
    <w:rsid w:val="005D5B5D"/>
    <w:rsid w:val="005D5BDF"/>
    <w:rsid w:val="005D5DDC"/>
    <w:rsid w:val="005D5FDF"/>
    <w:rsid w:val="005D610E"/>
    <w:rsid w:val="005D6118"/>
    <w:rsid w:val="005D636C"/>
    <w:rsid w:val="005D6554"/>
    <w:rsid w:val="005D6583"/>
    <w:rsid w:val="005D6614"/>
    <w:rsid w:val="005D677D"/>
    <w:rsid w:val="005D6A4B"/>
    <w:rsid w:val="005D6EE1"/>
    <w:rsid w:val="005D6F91"/>
    <w:rsid w:val="005D7344"/>
    <w:rsid w:val="005D73B6"/>
    <w:rsid w:val="005D73D1"/>
    <w:rsid w:val="005D74F8"/>
    <w:rsid w:val="005D766E"/>
    <w:rsid w:val="005D786C"/>
    <w:rsid w:val="005D7892"/>
    <w:rsid w:val="005D7A48"/>
    <w:rsid w:val="005D7B8F"/>
    <w:rsid w:val="005D7EDF"/>
    <w:rsid w:val="005D7FC2"/>
    <w:rsid w:val="005E00E5"/>
    <w:rsid w:val="005E00F6"/>
    <w:rsid w:val="005E0148"/>
    <w:rsid w:val="005E0327"/>
    <w:rsid w:val="005E03E4"/>
    <w:rsid w:val="005E049F"/>
    <w:rsid w:val="005E0549"/>
    <w:rsid w:val="005E06AB"/>
    <w:rsid w:val="005E0886"/>
    <w:rsid w:val="005E09E0"/>
    <w:rsid w:val="005E0BB6"/>
    <w:rsid w:val="005E0BBB"/>
    <w:rsid w:val="005E1034"/>
    <w:rsid w:val="005E1327"/>
    <w:rsid w:val="005E137F"/>
    <w:rsid w:val="005E1456"/>
    <w:rsid w:val="005E165F"/>
    <w:rsid w:val="005E16F5"/>
    <w:rsid w:val="005E1873"/>
    <w:rsid w:val="005E1892"/>
    <w:rsid w:val="005E18B1"/>
    <w:rsid w:val="005E1936"/>
    <w:rsid w:val="005E1A2E"/>
    <w:rsid w:val="005E1D2B"/>
    <w:rsid w:val="005E1FB2"/>
    <w:rsid w:val="005E2117"/>
    <w:rsid w:val="005E2263"/>
    <w:rsid w:val="005E28A6"/>
    <w:rsid w:val="005E2A75"/>
    <w:rsid w:val="005E2BAD"/>
    <w:rsid w:val="005E2CB5"/>
    <w:rsid w:val="005E2D19"/>
    <w:rsid w:val="005E2D2A"/>
    <w:rsid w:val="005E2E06"/>
    <w:rsid w:val="005E3073"/>
    <w:rsid w:val="005E316A"/>
    <w:rsid w:val="005E326C"/>
    <w:rsid w:val="005E32F3"/>
    <w:rsid w:val="005E33C1"/>
    <w:rsid w:val="005E3420"/>
    <w:rsid w:val="005E365C"/>
    <w:rsid w:val="005E375A"/>
    <w:rsid w:val="005E380B"/>
    <w:rsid w:val="005E3A42"/>
    <w:rsid w:val="005E3AA9"/>
    <w:rsid w:val="005E3B38"/>
    <w:rsid w:val="005E3BB5"/>
    <w:rsid w:val="005E3C6D"/>
    <w:rsid w:val="005E3E1A"/>
    <w:rsid w:val="005E3E76"/>
    <w:rsid w:val="005E3F78"/>
    <w:rsid w:val="005E4015"/>
    <w:rsid w:val="005E411A"/>
    <w:rsid w:val="005E43DE"/>
    <w:rsid w:val="005E44D9"/>
    <w:rsid w:val="005E459B"/>
    <w:rsid w:val="005E473D"/>
    <w:rsid w:val="005E47C8"/>
    <w:rsid w:val="005E499D"/>
    <w:rsid w:val="005E4A08"/>
    <w:rsid w:val="005E4AF6"/>
    <w:rsid w:val="005E4BB7"/>
    <w:rsid w:val="005E4C82"/>
    <w:rsid w:val="005E4DEC"/>
    <w:rsid w:val="005E4E0F"/>
    <w:rsid w:val="005E4FA0"/>
    <w:rsid w:val="005E50DA"/>
    <w:rsid w:val="005E51D7"/>
    <w:rsid w:val="005E52A3"/>
    <w:rsid w:val="005E52AC"/>
    <w:rsid w:val="005E53D1"/>
    <w:rsid w:val="005E53F6"/>
    <w:rsid w:val="005E54E6"/>
    <w:rsid w:val="005E5693"/>
    <w:rsid w:val="005E56CC"/>
    <w:rsid w:val="005E59DB"/>
    <w:rsid w:val="005E5A97"/>
    <w:rsid w:val="005E5AA3"/>
    <w:rsid w:val="005E601E"/>
    <w:rsid w:val="005E605A"/>
    <w:rsid w:val="005E61CB"/>
    <w:rsid w:val="005E6289"/>
    <w:rsid w:val="005E631E"/>
    <w:rsid w:val="005E63B6"/>
    <w:rsid w:val="005E6440"/>
    <w:rsid w:val="005E64A0"/>
    <w:rsid w:val="005E6525"/>
    <w:rsid w:val="005E67DF"/>
    <w:rsid w:val="005E67F8"/>
    <w:rsid w:val="005E6878"/>
    <w:rsid w:val="005E6A76"/>
    <w:rsid w:val="005E6BB8"/>
    <w:rsid w:val="005E6C50"/>
    <w:rsid w:val="005E6CCB"/>
    <w:rsid w:val="005E6CED"/>
    <w:rsid w:val="005E6D19"/>
    <w:rsid w:val="005E6D99"/>
    <w:rsid w:val="005E6EB5"/>
    <w:rsid w:val="005E6FC3"/>
    <w:rsid w:val="005E6FD9"/>
    <w:rsid w:val="005E7056"/>
    <w:rsid w:val="005E7088"/>
    <w:rsid w:val="005E7151"/>
    <w:rsid w:val="005E725F"/>
    <w:rsid w:val="005E74A4"/>
    <w:rsid w:val="005E767A"/>
    <w:rsid w:val="005E7716"/>
    <w:rsid w:val="005E7928"/>
    <w:rsid w:val="005E7B2B"/>
    <w:rsid w:val="005E7C60"/>
    <w:rsid w:val="005E7E1B"/>
    <w:rsid w:val="005E7E47"/>
    <w:rsid w:val="005E7E6D"/>
    <w:rsid w:val="005E7E8A"/>
    <w:rsid w:val="005E7EA4"/>
    <w:rsid w:val="005E7FDE"/>
    <w:rsid w:val="005F0108"/>
    <w:rsid w:val="005F021C"/>
    <w:rsid w:val="005F0291"/>
    <w:rsid w:val="005F04B9"/>
    <w:rsid w:val="005F0511"/>
    <w:rsid w:val="005F060B"/>
    <w:rsid w:val="005F07E1"/>
    <w:rsid w:val="005F0A1F"/>
    <w:rsid w:val="005F0A2C"/>
    <w:rsid w:val="005F0E29"/>
    <w:rsid w:val="005F0ECC"/>
    <w:rsid w:val="005F129F"/>
    <w:rsid w:val="005F13A8"/>
    <w:rsid w:val="005F13B6"/>
    <w:rsid w:val="005F15AA"/>
    <w:rsid w:val="005F1725"/>
    <w:rsid w:val="005F1CCC"/>
    <w:rsid w:val="005F1F67"/>
    <w:rsid w:val="005F1FFE"/>
    <w:rsid w:val="005F2189"/>
    <w:rsid w:val="005F21A5"/>
    <w:rsid w:val="005F2470"/>
    <w:rsid w:val="005F2615"/>
    <w:rsid w:val="005F261E"/>
    <w:rsid w:val="005F264D"/>
    <w:rsid w:val="005F26C6"/>
    <w:rsid w:val="005F273F"/>
    <w:rsid w:val="005F28C6"/>
    <w:rsid w:val="005F292B"/>
    <w:rsid w:val="005F2C18"/>
    <w:rsid w:val="005F3127"/>
    <w:rsid w:val="005F31FB"/>
    <w:rsid w:val="005F32A0"/>
    <w:rsid w:val="005F37CD"/>
    <w:rsid w:val="005F37D2"/>
    <w:rsid w:val="005F38A1"/>
    <w:rsid w:val="005F3B8D"/>
    <w:rsid w:val="005F3BDE"/>
    <w:rsid w:val="005F3C8B"/>
    <w:rsid w:val="005F3F16"/>
    <w:rsid w:val="005F40A1"/>
    <w:rsid w:val="005F4145"/>
    <w:rsid w:val="005F4321"/>
    <w:rsid w:val="005F44AA"/>
    <w:rsid w:val="005F4774"/>
    <w:rsid w:val="005F4D4A"/>
    <w:rsid w:val="005F4D4E"/>
    <w:rsid w:val="005F4D72"/>
    <w:rsid w:val="005F4D7E"/>
    <w:rsid w:val="005F4F29"/>
    <w:rsid w:val="005F5050"/>
    <w:rsid w:val="005F5073"/>
    <w:rsid w:val="005F52CC"/>
    <w:rsid w:val="005F5391"/>
    <w:rsid w:val="005F53F4"/>
    <w:rsid w:val="005F5589"/>
    <w:rsid w:val="005F5674"/>
    <w:rsid w:val="005F56BF"/>
    <w:rsid w:val="005F5729"/>
    <w:rsid w:val="005F572E"/>
    <w:rsid w:val="005F57EB"/>
    <w:rsid w:val="005F5820"/>
    <w:rsid w:val="005F593E"/>
    <w:rsid w:val="005F59C6"/>
    <w:rsid w:val="005F5A20"/>
    <w:rsid w:val="005F5C1E"/>
    <w:rsid w:val="005F5CCB"/>
    <w:rsid w:val="005F5E6F"/>
    <w:rsid w:val="005F5EDD"/>
    <w:rsid w:val="005F600C"/>
    <w:rsid w:val="005F605F"/>
    <w:rsid w:val="005F61A5"/>
    <w:rsid w:val="005F62BE"/>
    <w:rsid w:val="005F6459"/>
    <w:rsid w:val="005F645E"/>
    <w:rsid w:val="005F6465"/>
    <w:rsid w:val="005F6510"/>
    <w:rsid w:val="005F674B"/>
    <w:rsid w:val="005F6803"/>
    <w:rsid w:val="005F681C"/>
    <w:rsid w:val="005F6828"/>
    <w:rsid w:val="005F69B8"/>
    <w:rsid w:val="005F6A92"/>
    <w:rsid w:val="005F6AC3"/>
    <w:rsid w:val="005F6BD4"/>
    <w:rsid w:val="005F6F6A"/>
    <w:rsid w:val="005F6F91"/>
    <w:rsid w:val="005F70B1"/>
    <w:rsid w:val="005F7188"/>
    <w:rsid w:val="005F726E"/>
    <w:rsid w:val="005F7272"/>
    <w:rsid w:val="005F7291"/>
    <w:rsid w:val="005F733E"/>
    <w:rsid w:val="005F76A6"/>
    <w:rsid w:val="005F7915"/>
    <w:rsid w:val="005F7985"/>
    <w:rsid w:val="005F79AE"/>
    <w:rsid w:val="005F79CD"/>
    <w:rsid w:val="005F7A69"/>
    <w:rsid w:val="005F7A70"/>
    <w:rsid w:val="005F7E1F"/>
    <w:rsid w:val="005F7EF5"/>
    <w:rsid w:val="00600096"/>
    <w:rsid w:val="0060010C"/>
    <w:rsid w:val="006001AC"/>
    <w:rsid w:val="006002E4"/>
    <w:rsid w:val="006004F1"/>
    <w:rsid w:val="006005B0"/>
    <w:rsid w:val="00600751"/>
    <w:rsid w:val="0060082C"/>
    <w:rsid w:val="00600838"/>
    <w:rsid w:val="0060094A"/>
    <w:rsid w:val="006009ED"/>
    <w:rsid w:val="00600BAA"/>
    <w:rsid w:val="00600CEB"/>
    <w:rsid w:val="00600DCF"/>
    <w:rsid w:val="006011D7"/>
    <w:rsid w:val="006014D6"/>
    <w:rsid w:val="00601557"/>
    <w:rsid w:val="006017E7"/>
    <w:rsid w:val="00601861"/>
    <w:rsid w:val="006019A0"/>
    <w:rsid w:val="00601AE4"/>
    <w:rsid w:val="00601D40"/>
    <w:rsid w:val="00602052"/>
    <w:rsid w:val="006020D0"/>
    <w:rsid w:val="00602352"/>
    <w:rsid w:val="0060253D"/>
    <w:rsid w:val="006025A8"/>
    <w:rsid w:val="006027D7"/>
    <w:rsid w:val="00602891"/>
    <w:rsid w:val="0060291B"/>
    <w:rsid w:val="00602A78"/>
    <w:rsid w:val="00602A84"/>
    <w:rsid w:val="00602AA1"/>
    <w:rsid w:val="00602C62"/>
    <w:rsid w:val="00603123"/>
    <w:rsid w:val="006031B0"/>
    <w:rsid w:val="006031E2"/>
    <w:rsid w:val="00603256"/>
    <w:rsid w:val="0060338F"/>
    <w:rsid w:val="006034A2"/>
    <w:rsid w:val="0060368C"/>
    <w:rsid w:val="006036F4"/>
    <w:rsid w:val="0060370E"/>
    <w:rsid w:val="006038AA"/>
    <w:rsid w:val="006038B3"/>
    <w:rsid w:val="00603AEF"/>
    <w:rsid w:val="00603BD0"/>
    <w:rsid w:val="00603CBA"/>
    <w:rsid w:val="00603FC8"/>
    <w:rsid w:val="00604151"/>
    <w:rsid w:val="00604352"/>
    <w:rsid w:val="00604367"/>
    <w:rsid w:val="006044BE"/>
    <w:rsid w:val="00604524"/>
    <w:rsid w:val="00604594"/>
    <w:rsid w:val="0060475F"/>
    <w:rsid w:val="006047DF"/>
    <w:rsid w:val="00604804"/>
    <w:rsid w:val="00604834"/>
    <w:rsid w:val="00604879"/>
    <w:rsid w:val="006048D2"/>
    <w:rsid w:val="00604927"/>
    <w:rsid w:val="00604BC6"/>
    <w:rsid w:val="00604DE1"/>
    <w:rsid w:val="00604EBD"/>
    <w:rsid w:val="00604EC2"/>
    <w:rsid w:val="00604F84"/>
    <w:rsid w:val="00605347"/>
    <w:rsid w:val="00605590"/>
    <w:rsid w:val="006056BE"/>
    <w:rsid w:val="006057C5"/>
    <w:rsid w:val="00605B35"/>
    <w:rsid w:val="00605B62"/>
    <w:rsid w:val="00605BBC"/>
    <w:rsid w:val="00605BFD"/>
    <w:rsid w:val="00605D11"/>
    <w:rsid w:val="00605F30"/>
    <w:rsid w:val="006060C2"/>
    <w:rsid w:val="00606208"/>
    <w:rsid w:val="00606250"/>
    <w:rsid w:val="00606353"/>
    <w:rsid w:val="0060650E"/>
    <w:rsid w:val="0060663E"/>
    <w:rsid w:val="006068E3"/>
    <w:rsid w:val="0060691B"/>
    <w:rsid w:val="00606A26"/>
    <w:rsid w:val="00606B11"/>
    <w:rsid w:val="00606C96"/>
    <w:rsid w:val="00607045"/>
    <w:rsid w:val="00607196"/>
    <w:rsid w:val="00607308"/>
    <w:rsid w:val="00607309"/>
    <w:rsid w:val="0060762D"/>
    <w:rsid w:val="0060767B"/>
    <w:rsid w:val="00607708"/>
    <w:rsid w:val="00607716"/>
    <w:rsid w:val="00607874"/>
    <w:rsid w:val="006079B4"/>
    <w:rsid w:val="00607B4A"/>
    <w:rsid w:val="00607C02"/>
    <w:rsid w:val="00607D81"/>
    <w:rsid w:val="00607DC3"/>
    <w:rsid w:val="00607EAD"/>
    <w:rsid w:val="00607FA7"/>
    <w:rsid w:val="00607FB7"/>
    <w:rsid w:val="006100A8"/>
    <w:rsid w:val="006100FB"/>
    <w:rsid w:val="0061023B"/>
    <w:rsid w:val="006105A2"/>
    <w:rsid w:val="006105B8"/>
    <w:rsid w:val="00610686"/>
    <w:rsid w:val="006106F0"/>
    <w:rsid w:val="00610747"/>
    <w:rsid w:val="00610914"/>
    <w:rsid w:val="00610B92"/>
    <w:rsid w:val="00610E03"/>
    <w:rsid w:val="00611177"/>
    <w:rsid w:val="00611246"/>
    <w:rsid w:val="00611305"/>
    <w:rsid w:val="0061133A"/>
    <w:rsid w:val="006114A1"/>
    <w:rsid w:val="006114DB"/>
    <w:rsid w:val="006116AB"/>
    <w:rsid w:val="006116EF"/>
    <w:rsid w:val="0061176E"/>
    <w:rsid w:val="006117FF"/>
    <w:rsid w:val="00611952"/>
    <w:rsid w:val="00611C77"/>
    <w:rsid w:val="00611C83"/>
    <w:rsid w:val="00611DBD"/>
    <w:rsid w:val="00611EA6"/>
    <w:rsid w:val="00611F59"/>
    <w:rsid w:val="00612162"/>
    <w:rsid w:val="00612248"/>
    <w:rsid w:val="006122EB"/>
    <w:rsid w:val="0061236B"/>
    <w:rsid w:val="006123FC"/>
    <w:rsid w:val="00612492"/>
    <w:rsid w:val="00612607"/>
    <w:rsid w:val="006127A8"/>
    <w:rsid w:val="006127B4"/>
    <w:rsid w:val="006127E0"/>
    <w:rsid w:val="006127E6"/>
    <w:rsid w:val="00612883"/>
    <w:rsid w:val="00612C59"/>
    <w:rsid w:val="00612CB0"/>
    <w:rsid w:val="00612E0F"/>
    <w:rsid w:val="00612F6D"/>
    <w:rsid w:val="0061338C"/>
    <w:rsid w:val="006133A5"/>
    <w:rsid w:val="0061349B"/>
    <w:rsid w:val="00613508"/>
    <w:rsid w:val="006135E7"/>
    <w:rsid w:val="006138CE"/>
    <w:rsid w:val="00613965"/>
    <w:rsid w:val="00613A09"/>
    <w:rsid w:val="00613A8D"/>
    <w:rsid w:val="00613D07"/>
    <w:rsid w:val="00613EA5"/>
    <w:rsid w:val="00613FBB"/>
    <w:rsid w:val="0061405B"/>
    <w:rsid w:val="006146BA"/>
    <w:rsid w:val="0061481D"/>
    <w:rsid w:val="0061490B"/>
    <w:rsid w:val="0061498F"/>
    <w:rsid w:val="006149D1"/>
    <w:rsid w:val="00614BF1"/>
    <w:rsid w:val="00614C64"/>
    <w:rsid w:val="00614CD1"/>
    <w:rsid w:val="00614E15"/>
    <w:rsid w:val="006151BB"/>
    <w:rsid w:val="006151F2"/>
    <w:rsid w:val="006153F5"/>
    <w:rsid w:val="006154C3"/>
    <w:rsid w:val="006155EB"/>
    <w:rsid w:val="0061567B"/>
    <w:rsid w:val="006157BE"/>
    <w:rsid w:val="006159CC"/>
    <w:rsid w:val="006159DF"/>
    <w:rsid w:val="00615A57"/>
    <w:rsid w:val="00615AC8"/>
    <w:rsid w:val="00615C01"/>
    <w:rsid w:val="00615C93"/>
    <w:rsid w:val="00615DA0"/>
    <w:rsid w:val="00615EF2"/>
    <w:rsid w:val="00615F06"/>
    <w:rsid w:val="00616054"/>
    <w:rsid w:val="00616322"/>
    <w:rsid w:val="00616418"/>
    <w:rsid w:val="006165A1"/>
    <w:rsid w:val="00616669"/>
    <w:rsid w:val="00616712"/>
    <w:rsid w:val="00616907"/>
    <w:rsid w:val="00616948"/>
    <w:rsid w:val="00616C9C"/>
    <w:rsid w:val="00616EA1"/>
    <w:rsid w:val="00616F48"/>
    <w:rsid w:val="006171FF"/>
    <w:rsid w:val="006173C2"/>
    <w:rsid w:val="00617416"/>
    <w:rsid w:val="00617454"/>
    <w:rsid w:val="006175BA"/>
    <w:rsid w:val="006175E6"/>
    <w:rsid w:val="006175FC"/>
    <w:rsid w:val="0061783E"/>
    <w:rsid w:val="00617A50"/>
    <w:rsid w:val="00617BB2"/>
    <w:rsid w:val="00617DAA"/>
    <w:rsid w:val="00620225"/>
    <w:rsid w:val="006203EE"/>
    <w:rsid w:val="0062049C"/>
    <w:rsid w:val="00620678"/>
    <w:rsid w:val="00620734"/>
    <w:rsid w:val="00620934"/>
    <w:rsid w:val="0062097C"/>
    <w:rsid w:val="0062099D"/>
    <w:rsid w:val="00620A2B"/>
    <w:rsid w:val="00620A87"/>
    <w:rsid w:val="00620B27"/>
    <w:rsid w:val="00620B4E"/>
    <w:rsid w:val="00620C7D"/>
    <w:rsid w:val="00620CCF"/>
    <w:rsid w:val="00620F12"/>
    <w:rsid w:val="00621189"/>
    <w:rsid w:val="006212A9"/>
    <w:rsid w:val="006212D6"/>
    <w:rsid w:val="0062152A"/>
    <w:rsid w:val="00621619"/>
    <w:rsid w:val="006216FC"/>
    <w:rsid w:val="00621753"/>
    <w:rsid w:val="00621808"/>
    <w:rsid w:val="00621833"/>
    <w:rsid w:val="006218B5"/>
    <w:rsid w:val="006219AE"/>
    <w:rsid w:val="00621B2D"/>
    <w:rsid w:val="00621B5F"/>
    <w:rsid w:val="00621D7A"/>
    <w:rsid w:val="00621DF0"/>
    <w:rsid w:val="00621E7E"/>
    <w:rsid w:val="006225B8"/>
    <w:rsid w:val="006226AE"/>
    <w:rsid w:val="006228DE"/>
    <w:rsid w:val="00622907"/>
    <w:rsid w:val="006229D6"/>
    <w:rsid w:val="00622A16"/>
    <w:rsid w:val="00622A84"/>
    <w:rsid w:val="00622CDC"/>
    <w:rsid w:val="00622CEC"/>
    <w:rsid w:val="00622D09"/>
    <w:rsid w:val="00622E6F"/>
    <w:rsid w:val="00622EAA"/>
    <w:rsid w:val="00622F2B"/>
    <w:rsid w:val="00623121"/>
    <w:rsid w:val="006231C2"/>
    <w:rsid w:val="00623313"/>
    <w:rsid w:val="006233AB"/>
    <w:rsid w:val="0062353F"/>
    <w:rsid w:val="00623583"/>
    <w:rsid w:val="00623724"/>
    <w:rsid w:val="006237D8"/>
    <w:rsid w:val="00623BD6"/>
    <w:rsid w:val="00623CED"/>
    <w:rsid w:val="00624091"/>
    <w:rsid w:val="0062418C"/>
    <w:rsid w:val="00624259"/>
    <w:rsid w:val="006243A9"/>
    <w:rsid w:val="006245E4"/>
    <w:rsid w:val="0062462F"/>
    <w:rsid w:val="006246A6"/>
    <w:rsid w:val="0062480D"/>
    <w:rsid w:val="006248E1"/>
    <w:rsid w:val="0062492C"/>
    <w:rsid w:val="00624AF9"/>
    <w:rsid w:val="00624BA1"/>
    <w:rsid w:val="00624BB0"/>
    <w:rsid w:val="00624DEB"/>
    <w:rsid w:val="00624EDF"/>
    <w:rsid w:val="00624F40"/>
    <w:rsid w:val="006252D3"/>
    <w:rsid w:val="0062557C"/>
    <w:rsid w:val="00625587"/>
    <w:rsid w:val="006256F9"/>
    <w:rsid w:val="0062597E"/>
    <w:rsid w:val="00625AF2"/>
    <w:rsid w:val="00625F8D"/>
    <w:rsid w:val="00625F93"/>
    <w:rsid w:val="00625FC5"/>
    <w:rsid w:val="00625FE6"/>
    <w:rsid w:val="006261FC"/>
    <w:rsid w:val="00626520"/>
    <w:rsid w:val="00626598"/>
    <w:rsid w:val="0062661B"/>
    <w:rsid w:val="006268CB"/>
    <w:rsid w:val="00626979"/>
    <w:rsid w:val="0062699C"/>
    <w:rsid w:val="00626D7A"/>
    <w:rsid w:val="00626EF4"/>
    <w:rsid w:val="006270F0"/>
    <w:rsid w:val="006271BB"/>
    <w:rsid w:val="00627221"/>
    <w:rsid w:val="006275E3"/>
    <w:rsid w:val="00627832"/>
    <w:rsid w:val="006278B4"/>
    <w:rsid w:val="006278FF"/>
    <w:rsid w:val="00627A98"/>
    <w:rsid w:val="00627B1E"/>
    <w:rsid w:val="00627B4F"/>
    <w:rsid w:val="00627BF3"/>
    <w:rsid w:val="00627CF4"/>
    <w:rsid w:val="00627DCF"/>
    <w:rsid w:val="00627F95"/>
    <w:rsid w:val="0063004E"/>
    <w:rsid w:val="00630118"/>
    <w:rsid w:val="00630282"/>
    <w:rsid w:val="006304DC"/>
    <w:rsid w:val="006304E0"/>
    <w:rsid w:val="00630514"/>
    <w:rsid w:val="00630978"/>
    <w:rsid w:val="0063097D"/>
    <w:rsid w:val="00630DE6"/>
    <w:rsid w:val="00630E62"/>
    <w:rsid w:val="00630F22"/>
    <w:rsid w:val="00630F43"/>
    <w:rsid w:val="0063102B"/>
    <w:rsid w:val="006310AE"/>
    <w:rsid w:val="00631383"/>
    <w:rsid w:val="00631455"/>
    <w:rsid w:val="00631476"/>
    <w:rsid w:val="00631675"/>
    <w:rsid w:val="006316BD"/>
    <w:rsid w:val="006316D1"/>
    <w:rsid w:val="00631762"/>
    <w:rsid w:val="0063183F"/>
    <w:rsid w:val="006318EF"/>
    <w:rsid w:val="0063190A"/>
    <w:rsid w:val="0063199D"/>
    <w:rsid w:val="00631CC5"/>
    <w:rsid w:val="006320EE"/>
    <w:rsid w:val="00632196"/>
    <w:rsid w:val="00632401"/>
    <w:rsid w:val="00632648"/>
    <w:rsid w:val="006327EE"/>
    <w:rsid w:val="00632A1E"/>
    <w:rsid w:val="00632A61"/>
    <w:rsid w:val="00632B7F"/>
    <w:rsid w:val="00632BA2"/>
    <w:rsid w:val="00632BDA"/>
    <w:rsid w:val="00632D13"/>
    <w:rsid w:val="006334FE"/>
    <w:rsid w:val="0063358A"/>
    <w:rsid w:val="006338F0"/>
    <w:rsid w:val="00633B18"/>
    <w:rsid w:val="00633BF2"/>
    <w:rsid w:val="00633CBD"/>
    <w:rsid w:val="00633F67"/>
    <w:rsid w:val="0063412B"/>
    <w:rsid w:val="006343EC"/>
    <w:rsid w:val="006343FE"/>
    <w:rsid w:val="00634457"/>
    <w:rsid w:val="006345BC"/>
    <w:rsid w:val="006345C3"/>
    <w:rsid w:val="00634752"/>
    <w:rsid w:val="00634A04"/>
    <w:rsid w:val="00634A7F"/>
    <w:rsid w:val="00634D4E"/>
    <w:rsid w:val="00634E1F"/>
    <w:rsid w:val="00634F85"/>
    <w:rsid w:val="0063509E"/>
    <w:rsid w:val="0063530F"/>
    <w:rsid w:val="0063538C"/>
    <w:rsid w:val="006353FC"/>
    <w:rsid w:val="00635544"/>
    <w:rsid w:val="006356E0"/>
    <w:rsid w:val="00635856"/>
    <w:rsid w:val="00635B0B"/>
    <w:rsid w:val="00635B11"/>
    <w:rsid w:val="00635B7F"/>
    <w:rsid w:val="00635CC1"/>
    <w:rsid w:val="00635DFF"/>
    <w:rsid w:val="00635F25"/>
    <w:rsid w:val="0063610C"/>
    <w:rsid w:val="00636151"/>
    <w:rsid w:val="006362F9"/>
    <w:rsid w:val="00636320"/>
    <w:rsid w:val="00636470"/>
    <w:rsid w:val="006365E7"/>
    <w:rsid w:val="0063671C"/>
    <w:rsid w:val="0063682B"/>
    <w:rsid w:val="00636865"/>
    <w:rsid w:val="0063687E"/>
    <w:rsid w:val="00636900"/>
    <w:rsid w:val="00636940"/>
    <w:rsid w:val="006369A9"/>
    <w:rsid w:val="006369B1"/>
    <w:rsid w:val="00636B25"/>
    <w:rsid w:val="00636DDA"/>
    <w:rsid w:val="00636E3A"/>
    <w:rsid w:val="006370BA"/>
    <w:rsid w:val="006370C1"/>
    <w:rsid w:val="006373CD"/>
    <w:rsid w:val="006373F6"/>
    <w:rsid w:val="00637453"/>
    <w:rsid w:val="00637870"/>
    <w:rsid w:val="006378CA"/>
    <w:rsid w:val="00637973"/>
    <w:rsid w:val="00637A2D"/>
    <w:rsid w:val="00637BD4"/>
    <w:rsid w:val="00637CD8"/>
    <w:rsid w:val="00637FE4"/>
    <w:rsid w:val="00640250"/>
    <w:rsid w:val="006402DB"/>
    <w:rsid w:val="00640664"/>
    <w:rsid w:val="00640710"/>
    <w:rsid w:val="00640880"/>
    <w:rsid w:val="006408C0"/>
    <w:rsid w:val="00640AAD"/>
    <w:rsid w:val="00640CDF"/>
    <w:rsid w:val="00640E20"/>
    <w:rsid w:val="00640EC6"/>
    <w:rsid w:val="00640F44"/>
    <w:rsid w:val="00640FD4"/>
    <w:rsid w:val="00641004"/>
    <w:rsid w:val="006411A8"/>
    <w:rsid w:val="006411DC"/>
    <w:rsid w:val="00641283"/>
    <w:rsid w:val="00641315"/>
    <w:rsid w:val="0064133E"/>
    <w:rsid w:val="006413CF"/>
    <w:rsid w:val="00641413"/>
    <w:rsid w:val="0064143D"/>
    <w:rsid w:val="00641465"/>
    <w:rsid w:val="00641486"/>
    <w:rsid w:val="0064149B"/>
    <w:rsid w:val="0064165D"/>
    <w:rsid w:val="00641878"/>
    <w:rsid w:val="0064194F"/>
    <w:rsid w:val="00641957"/>
    <w:rsid w:val="00641ACE"/>
    <w:rsid w:val="00641D83"/>
    <w:rsid w:val="00641D94"/>
    <w:rsid w:val="0064223F"/>
    <w:rsid w:val="0064227C"/>
    <w:rsid w:val="006422BF"/>
    <w:rsid w:val="0064237F"/>
    <w:rsid w:val="006423E3"/>
    <w:rsid w:val="00642408"/>
    <w:rsid w:val="006425CA"/>
    <w:rsid w:val="006428EB"/>
    <w:rsid w:val="006429EF"/>
    <w:rsid w:val="00642A10"/>
    <w:rsid w:val="00642B44"/>
    <w:rsid w:val="00642D0A"/>
    <w:rsid w:val="00642E8C"/>
    <w:rsid w:val="00642FAA"/>
    <w:rsid w:val="00643131"/>
    <w:rsid w:val="00643145"/>
    <w:rsid w:val="006433BD"/>
    <w:rsid w:val="00643562"/>
    <w:rsid w:val="00643784"/>
    <w:rsid w:val="006437EF"/>
    <w:rsid w:val="006437F8"/>
    <w:rsid w:val="00643819"/>
    <w:rsid w:val="00643943"/>
    <w:rsid w:val="006439EF"/>
    <w:rsid w:val="00643C29"/>
    <w:rsid w:val="00643C7A"/>
    <w:rsid w:val="00643D31"/>
    <w:rsid w:val="00643DF0"/>
    <w:rsid w:val="00643E88"/>
    <w:rsid w:val="00643FA6"/>
    <w:rsid w:val="00644186"/>
    <w:rsid w:val="0064427F"/>
    <w:rsid w:val="006445D8"/>
    <w:rsid w:val="00644900"/>
    <w:rsid w:val="00644A21"/>
    <w:rsid w:val="00644A2C"/>
    <w:rsid w:val="00645021"/>
    <w:rsid w:val="00645300"/>
    <w:rsid w:val="00645452"/>
    <w:rsid w:val="00645496"/>
    <w:rsid w:val="006454A7"/>
    <w:rsid w:val="00645572"/>
    <w:rsid w:val="006458A0"/>
    <w:rsid w:val="006458A7"/>
    <w:rsid w:val="00645C9F"/>
    <w:rsid w:val="00646156"/>
    <w:rsid w:val="00646165"/>
    <w:rsid w:val="00646214"/>
    <w:rsid w:val="00646287"/>
    <w:rsid w:val="00646305"/>
    <w:rsid w:val="006463C8"/>
    <w:rsid w:val="006463D5"/>
    <w:rsid w:val="00646416"/>
    <w:rsid w:val="006464DB"/>
    <w:rsid w:val="00646526"/>
    <w:rsid w:val="00646864"/>
    <w:rsid w:val="006468D2"/>
    <w:rsid w:val="006469AE"/>
    <w:rsid w:val="00646A6C"/>
    <w:rsid w:val="00646CA3"/>
    <w:rsid w:val="00646F6A"/>
    <w:rsid w:val="00647075"/>
    <w:rsid w:val="0064721B"/>
    <w:rsid w:val="0064723B"/>
    <w:rsid w:val="0064725F"/>
    <w:rsid w:val="0064730C"/>
    <w:rsid w:val="0064742F"/>
    <w:rsid w:val="00647539"/>
    <w:rsid w:val="0064753D"/>
    <w:rsid w:val="006475E6"/>
    <w:rsid w:val="00647779"/>
    <w:rsid w:val="00647792"/>
    <w:rsid w:val="00647814"/>
    <w:rsid w:val="0064784C"/>
    <w:rsid w:val="006478BF"/>
    <w:rsid w:val="006478CE"/>
    <w:rsid w:val="00647A0E"/>
    <w:rsid w:val="00647A90"/>
    <w:rsid w:val="00647C75"/>
    <w:rsid w:val="00647E70"/>
    <w:rsid w:val="00647F34"/>
    <w:rsid w:val="0065007C"/>
    <w:rsid w:val="00650334"/>
    <w:rsid w:val="006505EF"/>
    <w:rsid w:val="0065081D"/>
    <w:rsid w:val="006508B9"/>
    <w:rsid w:val="006509C5"/>
    <w:rsid w:val="00650B29"/>
    <w:rsid w:val="00650BC3"/>
    <w:rsid w:val="00650CA1"/>
    <w:rsid w:val="00650E1C"/>
    <w:rsid w:val="00651083"/>
    <w:rsid w:val="0065108C"/>
    <w:rsid w:val="006512B5"/>
    <w:rsid w:val="006512C6"/>
    <w:rsid w:val="0065143C"/>
    <w:rsid w:val="00651441"/>
    <w:rsid w:val="006514EA"/>
    <w:rsid w:val="00651577"/>
    <w:rsid w:val="00651854"/>
    <w:rsid w:val="0065189D"/>
    <w:rsid w:val="00651D42"/>
    <w:rsid w:val="00651D5A"/>
    <w:rsid w:val="00651D74"/>
    <w:rsid w:val="00651DF3"/>
    <w:rsid w:val="00652013"/>
    <w:rsid w:val="006520B4"/>
    <w:rsid w:val="0065211B"/>
    <w:rsid w:val="00652131"/>
    <w:rsid w:val="0065226A"/>
    <w:rsid w:val="0065232D"/>
    <w:rsid w:val="00652396"/>
    <w:rsid w:val="00652578"/>
    <w:rsid w:val="00652680"/>
    <w:rsid w:val="00652AE8"/>
    <w:rsid w:val="00652B7C"/>
    <w:rsid w:val="00652B98"/>
    <w:rsid w:val="00652DF0"/>
    <w:rsid w:val="00652F08"/>
    <w:rsid w:val="00652F81"/>
    <w:rsid w:val="00653000"/>
    <w:rsid w:val="006531B8"/>
    <w:rsid w:val="006532EF"/>
    <w:rsid w:val="00653437"/>
    <w:rsid w:val="006534F0"/>
    <w:rsid w:val="00653660"/>
    <w:rsid w:val="006538DD"/>
    <w:rsid w:val="006539E8"/>
    <w:rsid w:val="00653AE6"/>
    <w:rsid w:val="00653B4B"/>
    <w:rsid w:val="00653B6E"/>
    <w:rsid w:val="00653DC2"/>
    <w:rsid w:val="00653ECC"/>
    <w:rsid w:val="00653F12"/>
    <w:rsid w:val="006541DF"/>
    <w:rsid w:val="006542F2"/>
    <w:rsid w:val="0065443E"/>
    <w:rsid w:val="0065449F"/>
    <w:rsid w:val="006545C7"/>
    <w:rsid w:val="00654799"/>
    <w:rsid w:val="00654A13"/>
    <w:rsid w:val="00654A4E"/>
    <w:rsid w:val="00654A75"/>
    <w:rsid w:val="00654B1F"/>
    <w:rsid w:val="00654B27"/>
    <w:rsid w:val="00654B30"/>
    <w:rsid w:val="00654BB3"/>
    <w:rsid w:val="00654F32"/>
    <w:rsid w:val="00654F97"/>
    <w:rsid w:val="00654FCE"/>
    <w:rsid w:val="00655058"/>
    <w:rsid w:val="0065516C"/>
    <w:rsid w:val="006552DB"/>
    <w:rsid w:val="0065538B"/>
    <w:rsid w:val="006553AB"/>
    <w:rsid w:val="0065586E"/>
    <w:rsid w:val="006558E8"/>
    <w:rsid w:val="00655B29"/>
    <w:rsid w:val="00655B7C"/>
    <w:rsid w:val="00655D3B"/>
    <w:rsid w:val="00655DB6"/>
    <w:rsid w:val="00655FCE"/>
    <w:rsid w:val="00656041"/>
    <w:rsid w:val="00656307"/>
    <w:rsid w:val="006563C2"/>
    <w:rsid w:val="006564F4"/>
    <w:rsid w:val="006565D8"/>
    <w:rsid w:val="00656811"/>
    <w:rsid w:val="0065699D"/>
    <w:rsid w:val="006569A3"/>
    <w:rsid w:val="00656B03"/>
    <w:rsid w:val="00656B80"/>
    <w:rsid w:val="00656B96"/>
    <w:rsid w:val="00656BAF"/>
    <w:rsid w:val="00656DE1"/>
    <w:rsid w:val="00656EF8"/>
    <w:rsid w:val="00656F79"/>
    <w:rsid w:val="00656FAA"/>
    <w:rsid w:val="00656FFC"/>
    <w:rsid w:val="0065704B"/>
    <w:rsid w:val="0065711A"/>
    <w:rsid w:val="0065736B"/>
    <w:rsid w:val="0065767D"/>
    <w:rsid w:val="00657690"/>
    <w:rsid w:val="006578E4"/>
    <w:rsid w:val="00657AE5"/>
    <w:rsid w:val="00657BF9"/>
    <w:rsid w:val="00657DF3"/>
    <w:rsid w:val="00657F4D"/>
    <w:rsid w:val="00657F5B"/>
    <w:rsid w:val="006600E9"/>
    <w:rsid w:val="00660443"/>
    <w:rsid w:val="006606B9"/>
    <w:rsid w:val="006608D6"/>
    <w:rsid w:val="00660AAB"/>
    <w:rsid w:val="00660AD2"/>
    <w:rsid w:val="00660AE5"/>
    <w:rsid w:val="00660BE4"/>
    <w:rsid w:val="00660CAF"/>
    <w:rsid w:val="00660DEC"/>
    <w:rsid w:val="00660EAE"/>
    <w:rsid w:val="00660F46"/>
    <w:rsid w:val="0066114E"/>
    <w:rsid w:val="00661155"/>
    <w:rsid w:val="00661159"/>
    <w:rsid w:val="00661240"/>
    <w:rsid w:val="00661272"/>
    <w:rsid w:val="00661368"/>
    <w:rsid w:val="00661395"/>
    <w:rsid w:val="006613F3"/>
    <w:rsid w:val="0066140E"/>
    <w:rsid w:val="00661446"/>
    <w:rsid w:val="006615C3"/>
    <w:rsid w:val="006619B0"/>
    <w:rsid w:val="00661A73"/>
    <w:rsid w:val="00661B69"/>
    <w:rsid w:val="00661EB3"/>
    <w:rsid w:val="00661EBA"/>
    <w:rsid w:val="00661FD5"/>
    <w:rsid w:val="00662012"/>
    <w:rsid w:val="00662096"/>
    <w:rsid w:val="00662393"/>
    <w:rsid w:val="0066248C"/>
    <w:rsid w:val="00662543"/>
    <w:rsid w:val="006626D0"/>
    <w:rsid w:val="006628E9"/>
    <w:rsid w:val="00662D09"/>
    <w:rsid w:val="00662D56"/>
    <w:rsid w:val="006630D1"/>
    <w:rsid w:val="00663123"/>
    <w:rsid w:val="0066317E"/>
    <w:rsid w:val="00663525"/>
    <w:rsid w:val="0066367A"/>
    <w:rsid w:val="00663928"/>
    <w:rsid w:val="00663948"/>
    <w:rsid w:val="00663A50"/>
    <w:rsid w:val="00663CA2"/>
    <w:rsid w:val="00663CD2"/>
    <w:rsid w:val="00663E06"/>
    <w:rsid w:val="00663E76"/>
    <w:rsid w:val="00663EC0"/>
    <w:rsid w:val="00664016"/>
    <w:rsid w:val="006641C7"/>
    <w:rsid w:val="006641F4"/>
    <w:rsid w:val="00664302"/>
    <w:rsid w:val="006643BE"/>
    <w:rsid w:val="0066496D"/>
    <w:rsid w:val="00664BB4"/>
    <w:rsid w:val="00664BE9"/>
    <w:rsid w:val="00664D4A"/>
    <w:rsid w:val="00664D9C"/>
    <w:rsid w:val="00664DA3"/>
    <w:rsid w:val="00664E37"/>
    <w:rsid w:val="00664E8C"/>
    <w:rsid w:val="00664F2C"/>
    <w:rsid w:val="006652E3"/>
    <w:rsid w:val="00665468"/>
    <w:rsid w:val="006654A2"/>
    <w:rsid w:val="006656F5"/>
    <w:rsid w:val="006658A1"/>
    <w:rsid w:val="00665B00"/>
    <w:rsid w:val="00665DD8"/>
    <w:rsid w:val="00665E97"/>
    <w:rsid w:val="00665F26"/>
    <w:rsid w:val="00665F7C"/>
    <w:rsid w:val="00665FB4"/>
    <w:rsid w:val="0066631E"/>
    <w:rsid w:val="00666437"/>
    <w:rsid w:val="006664D0"/>
    <w:rsid w:val="006664E0"/>
    <w:rsid w:val="00666506"/>
    <w:rsid w:val="0066673B"/>
    <w:rsid w:val="0066674F"/>
    <w:rsid w:val="006668F7"/>
    <w:rsid w:val="00666919"/>
    <w:rsid w:val="0066699A"/>
    <w:rsid w:val="0066699E"/>
    <w:rsid w:val="00666A99"/>
    <w:rsid w:val="00666D2F"/>
    <w:rsid w:val="00666DFC"/>
    <w:rsid w:val="00666EBB"/>
    <w:rsid w:val="00666EEB"/>
    <w:rsid w:val="0066747A"/>
    <w:rsid w:val="006674C3"/>
    <w:rsid w:val="006674DA"/>
    <w:rsid w:val="006676BA"/>
    <w:rsid w:val="0066779E"/>
    <w:rsid w:val="006677B3"/>
    <w:rsid w:val="006677BE"/>
    <w:rsid w:val="006678FB"/>
    <w:rsid w:val="00667988"/>
    <w:rsid w:val="006679B0"/>
    <w:rsid w:val="006679F4"/>
    <w:rsid w:val="00667A76"/>
    <w:rsid w:val="00667AEA"/>
    <w:rsid w:val="00667B08"/>
    <w:rsid w:val="00667B49"/>
    <w:rsid w:val="00667E62"/>
    <w:rsid w:val="00667E81"/>
    <w:rsid w:val="00667FAF"/>
    <w:rsid w:val="006701D0"/>
    <w:rsid w:val="0067033A"/>
    <w:rsid w:val="00670353"/>
    <w:rsid w:val="006703D8"/>
    <w:rsid w:val="00670660"/>
    <w:rsid w:val="00670969"/>
    <w:rsid w:val="0067096D"/>
    <w:rsid w:val="0067097D"/>
    <w:rsid w:val="00670991"/>
    <w:rsid w:val="00670AF4"/>
    <w:rsid w:val="00670B6C"/>
    <w:rsid w:val="00670C14"/>
    <w:rsid w:val="00670C42"/>
    <w:rsid w:val="006713CB"/>
    <w:rsid w:val="006715ED"/>
    <w:rsid w:val="006715FF"/>
    <w:rsid w:val="006719E0"/>
    <w:rsid w:val="00671A11"/>
    <w:rsid w:val="00671B4B"/>
    <w:rsid w:val="00671DD8"/>
    <w:rsid w:val="00671FA0"/>
    <w:rsid w:val="006720EE"/>
    <w:rsid w:val="006724D9"/>
    <w:rsid w:val="00672639"/>
    <w:rsid w:val="00672671"/>
    <w:rsid w:val="0067269D"/>
    <w:rsid w:val="00672732"/>
    <w:rsid w:val="006727D5"/>
    <w:rsid w:val="00672850"/>
    <w:rsid w:val="00672857"/>
    <w:rsid w:val="00672874"/>
    <w:rsid w:val="006728BB"/>
    <w:rsid w:val="00672988"/>
    <w:rsid w:val="00672BBE"/>
    <w:rsid w:val="00672BF1"/>
    <w:rsid w:val="00672C64"/>
    <w:rsid w:val="00672C97"/>
    <w:rsid w:val="00672EB7"/>
    <w:rsid w:val="00673092"/>
    <w:rsid w:val="00673099"/>
    <w:rsid w:val="006730A1"/>
    <w:rsid w:val="00673348"/>
    <w:rsid w:val="006733B3"/>
    <w:rsid w:val="00673429"/>
    <w:rsid w:val="00673485"/>
    <w:rsid w:val="006737AF"/>
    <w:rsid w:val="00673BB6"/>
    <w:rsid w:val="00673D23"/>
    <w:rsid w:val="00673EDA"/>
    <w:rsid w:val="006741B6"/>
    <w:rsid w:val="006742D9"/>
    <w:rsid w:val="006742DB"/>
    <w:rsid w:val="0067438D"/>
    <w:rsid w:val="0067475A"/>
    <w:rsid w:val="0067487A"/>
    <w:rsid w:val="0067497E"/>
    <w:rsid w:val="00674A5B"/>
    <w:rsid w:val="00674B21"/>
    <w:rsid w:val="00674C8C"/>
    <w:rsid w:val="00674C8F"/>
    <w:rsid w:val="00674C9F"/>
    <w:rsid w:val="00674CAE"/>
    <w:rsid w:val="00674DC2"/>
    <w:rsid w:val="00674E6A"/>
    <w:rsid w:val="00675245"/>
    <w:rsid w:val="0067599A"/>
    <w:rsid w:val="00675A09"/>
    <w:rsid w:val="00675AB5"/>
    <w:rsid w:val="00675C57"/>
    <w:rsid w:val="00675C72"/>
    <w:rsid w:val="00675CF4"/>
    <w:rsid w:val="00675EC2"/>
    <w:rsid w:val="00675F05"/>
    <w:rsid w:val="00675FAC"/>
    <w:rsid w:val="00675FB1"/>
    <w:rsid w:val="00675FC9"/>
    <w:rsid w:val="006765EA"/>
    <w:rsid w:val="00676A64"/>
    <w:rsid w:val="00676A8B"/>
    <w:rsid w:val="00676C7E"/>
    <w:rsid w:val="00676C90"/>
    <w:rsid w:val="00676D3D"/>
    <w:rsid w:val="00677273"/>
    <w:rsid w:val="006773E7"/>
    <w:rsid w:val="00677432"/>
    <w:rsid w:val="0067744E"/>
    <w:rsid w:val="006775B1"/>
    <w:rsid w:val="006776AF"/>
    <w:rsid w:val="006777E3"/>
    <w:rsid w:val="00677800"/>
    <w:rsid w:val="00677839"/>
    <w:rsid w:val="00677925"/>
    <w:rsid w:val="006779BF"/>
    <w:rsid w:val="00677B6D"/>
    <w:rsid w:val="00677D19"/>
    <w:rsid w:val="00677F7C"/>
    <w:rsid w:val="006800DC"/>
    <w:rsid w:val="006801C1"/>
    <w:rsid w:val="006802BD"/>
    <w:rsid w:val="006808D8"/>
    <w:rsid w:val="006808EA"/>
    <w:rsid w:val="0068092D"/>
    <w:rsid w:val="006809FC"/>
    <w:rsid w:val="00680D20"/>
    <w:rsid w:val="00680F46"/>
    <w:rsid w:val="006810D0"/>
    <w:rsid w:val="0068112F"/>
    <w:rsid w:val="006811B1"/>
    <w:rsid w:val="00681538"/>
    <w:rsid w:val="0068159C"/>
    <w:rsid w:val="006816E6"/>
    <w:rsid w:val="006818E8"/>
    <w:rsid w:val="0068199E"/>
    <w:rsid w:val="006819BE"/>
    <w:rsid w:val="00681A95"/>
    <w:rsid w:val="00681BA5"/>
    <w:rsid w:val="00681D7C"/>
    <w:rsid w:val="00681ECC"/>
    <w:rsid w:val="00681F51"/>
    <w:rsid w:val="00681F85"/>
    <w:rsid w:val="00681FDC"/>
    <w:rsid w:val="0068220D"/>
    <w:rsid w:val="006823CC"/>
    <w:rsid w:val="006823D5"/>
    <w:rsid w:val="00682416"/>
    <w:rsid w:val="006825B0"/>
    <w:rsid w:val="0068270D"/>
    <w:rsid w:val="0068277D"/>
    <w:rsid w:val="0068280C"/>
    <w:rsid w:val="00682B1E"/>
    <w:rsid w:val="00682B53"/>
    <w:rsid w:val="00682DBF"/>
    <w:rsid w:val="00682F27"/>
    <w:rsid w:val="00682FEB"/>
    <w:rsid w:val="00682FF5"/>
    <w:rsid w:val="006830F9"/>
    <w:rsid w:val="006831A5"/>
    <w:rsid w:val="006831B4"/>
    <w:rsid w:val="00683457"/>
    <w:rsid w:val="0068361E"/>
    <w:rsid w:val="00683672"/>
    <w:rsid w:val="00683768"/>
    <w:rsid w:val="00683889"/>
    <w:rsid w:val="00683BB0"/>
    <w:rsid w:val="00683DFD"/>
    <w:rsid w:val="00683E51"/>
    <w:rsid w:val="00683F9A"/>
    <w:rsid w:val="00684218"/>
    <w:rsid w:val="00684247"/>
    <w:rsid w:val="006847C0"/>
    <w:rsid w:val="006847DE"/>
    <w:rsid w:val="00684A3D"/>
    <w:rsid w:val="00684A72"/>
    <w:rsid w:val="00684BE9"/>
    <w:rsid w:val="00684D2A"/>
    <w:rsid w:val="00684D32"/>
    <w:rsid w:val="00684D33"/>
    <w:rsid w:val="00685030"/>
    <w:rsid w:val="00685295"/>
    <w:rsid w:val="0068537E"/>
    <w:rsid w:val="0068546C"/>
    <w:rsid w:val="006855A1"/>
    <w:rsid w:val="0068571B"/>
    <w:rsid w:val="00685728"/>
    <w:rsid w:val="00685744"/>
    <w:rsid w:val="00685814"/>
    <w:rsid w:val="00685817"/>
    <w:rsid w:val="00685874"/>
    <w:rsid w:val="0068587B"/>
    <w:rsid w:val="00685904"/>
    <w:rsid w:val="006859DB"/>
    <w:rsid w:val="00685BAF"/>
    <w:rsid w:val="00685FD7"/>
    <w:rsid w:val="0068602F"/>
    <w:rsid w:val="00686171"/>
    <w:rsid w:val="0068617B"/>
    <w:rsid w:val="00686243"/>
    <w:rsid w:val="0068678D"/>
    <w:rsid w:val="00686880"/>
    <w:rsid w:val="006869A2"/>
    <w:rsid w:val="006869F2"/>
    <w:rsid w:val="00686BAA"/>
    <w:rsid w:val="00686C4A"/>
    <w:rsid w:val="00686D79"/>
    <w:rsid w:val="00686EB6"/>
    <w:rsid w:val="00686ECE"/>
    <w:rsid w:val="00686EDB"/>
    <w:rsid w:val="006871C2"/>
    <w:rsid w:val="00687346"/>
    <w:rsid w:val="00687488"/>
    <w:rsid w:val="006874B6"/>
    <w:rsid w:val="006874F1"/>
    <w:rsid w:val="006875BC"/>
    <w:rsid w:val="006875CD"/>
    <w:rsid w:val="00687724"/>
    <w:rsid w:val="00687773"/>
    <w:rsid w:val="00687866"/>
    <w:rsid w:val="00687887"/>
    <w:rsid w:val="006878A0"/>
    <w:rsid w:val="006879F1"/>
    <w:rsid w:val="00687AC8"/>
    <w:rsid w:val="00687ADB"/>
    <w:rsid w:val="00687AFB"/>
    <w:rsid w:val="00687C7A"/>
    <w:rsid w:val="00687CE6"/>
    <w:rsid w:val="00687DE9"/>
    <w:rsid w:val="006904ED"/>
    <w:rsid w:val="006904F1"/>
    <w:rsid w:val="006908AC"/>
    <w:rsid w:val="00690909"/>
    <w:rsid w:val="00690950"/>
    <w:rsid w:val="0069097B"/>
    <w:rsid w:val="00690BDC"/>
    <w:rsid w:val="00690C04"/>
    <w:rsid w:val="00690C31"/>
    <w:rsid w:val="00690DBC"/>
    <w:rsid w:val="00690E2E"/>
    <w:rsid w:val="00690EF1"/>
    <w:rsid w:val="006911E9"/>
    <w:rsid w:val="00691286"/>
    <w:rsid w:val="006915D7"/>
    <w:rsid w:val="0069175D"/>
    <w:rsid w:val="006917C5"/>
    <w:rsid w:val="006917E8"/>
    <w:rsid w:val="006918B8"/>
    <w:rsid w:val="00691A52"/>
    <w:rsid w:val="00691B00"/>
    <w:rsid w:val="00691BC1"/>
    <w:rsid w:val="00691CE0"/>
    <w:rsid w:val="00691F9C"/>
    <w:rsid w:val="006920FD"/>
    <w:rsid w:val="006921B1"/>
    <w:rsid w:val="00692205"/>
    <w:rsid w:val="0069238C"/>
    <w:rsid w:val="0069260D"/>
    <w:rsid w:val="00692633"/>
    <w:rsid w:val="0069263B"/>
    <w:rsid w:val="00692814"/>
    <w:rsid w:val="00692846"/>
    <w:rsid w:val="00692995"/>
    <w:rsid w:val="00692A9E"/>
    <w:rsid w:val="00692B61"/>
    <w:rsid w:val="00692D09"/>
    <w:rsid w:val="00692D8B"/>
    <w:rsid w:val="00692E6A"/>
    <w:rsid w:val="00692F18"/>
    <w:rsid w:val="00692F40"/>
    <w:rsid w:val="00693062"/>
    <w:rsid w:val="0069308B"/>
    <w:rsid w:val="006931D2"/>
    <w:rsid w:val="006932E7"/>
    <w:rsid w:val="00693347"/>
    <w:rsid w:val="0069334C"/>
    <w:rsid w:val="00693390"/>
    <w:rsid w:val="006933D3"/>
    <w:rsid w:val="00693533"/>
    <w:rsid w:val="006939D3"/>
    <w:rsid w:val="00693A48"/>
    <w:rsid w:val="00693A63"/>
    <w:rsid w:val="00693BC0"/>
    <w:rsid w:val="00693BDC"/>
    <w:rsid w:val="00693BDF"/>
    <w:rsid w:val="00693CA6"/>
    <w:rsid w:val="00693D67"/>
    <w:rsid w:val="00693F0F"/>
    <w:rsid w:val="00693F37"/>
    <w:rsid w:val="006940DD"/>
    <w:rsid w:val="00694313"/>
    <w:rsid w:val="0069434F"/>
    <w:rsid w:val="006943EB"/>
    <w:rsid w:val="0069448A"/>
    <w:rsid w:val="0069458C"/>
    <w:rsid w:val="006946A9"/>
    <w:rsid w:val="006946B7"/>
    <w:rsid w:val="0069472F"/>
    <w:rsid w:val="0069475B"/>
    <w:rsid w:val="006948B8"/>
    <w:rsid w:val="006948EF"/>
    <w:rsid w:val="00694996"/>
    <w:rsid w:val="006949CF"/>
    <w:rsid w:val="00694A33"/>
    <w:rsid w:val="00694C16"/>
    <w:rsid w:val="00694C5C"/>
    <w:rsid w:val="00694C99"/>
    <w:rsid w:val="00694E66"/>
    <w:rsid w:val="00694ED2"/>
    <w:rsid w:val="006954D5"/>
    <w:rsid w:val="006957FE"/>
    <w:rsid w:val="00695880"/>
    <w:rsid w:val="0069591E"/>
    <w:rsid w:val="00695DFE"/>
    <w:rsid w:val="00695EF4"/>
    <w:rsid w:val="00695F33"/>
    <w:rsid w:val="00696134"/>
    <w:rsid w:val="006961BF"/>
    <w:rsid w:val="006962E2"/>
    <w:rsid w:val="0069636F"/>
    <w:rsid w:val="006967B2"/>
    <w:rsid w:val="00696891"/>
    <w:rsid w:val="00696C90"/>
    <w:rsid w:val="00696D63"/>
    <w:rsid w:val="00696DDC"/>
    <w:rsid w:val="00696E85"/>
    <w:rsid w:val="00697004"/>
    <w:rsid w:val="0069704B"/>
    <w:rsid w:val="0069704E"/>
    <w:rsid w:val="0069709D"/>
    <w:rsid w:val="00697221"/>
    <w:rsid w:val="0069725A"/>
    <w:rsid w:val="006972E0"/>
    <w:rsid w:val="0069734E"/>
    <w:rsid w:val="0069736B"/>
    <w:rsid w:val="006974B7"/>
    <w:rsid w:val="00697527"/>
    <w:rsid w:val="0069799D"/>
    <w:rsid w:val="00697C49"/>
    <w:rsid w:val="00697D4D"/>
    <w:rsid w:val="00697D9C"/>
    <w:rsid w:val="00697E76"/>
    <w:rsid w:val="00697F2E"/>
    <w:rsid w:val="006A0285"/>
    <w:rsid w:val="006A032F"/>
    <w:rsid w:val="006A05A8"/>
    <w:rsid w:val="006A0939"/>
    <w:rsid w:val="006A099B"/>
    <w:rsid w:val="006A0AFC"/>
    <w:rsid w:val="006A0CAC"/>
    <w:rsid w:val="006A0DD3"/>
    <w:rsid w:val="006A0E04"/>
    <w:rsid w:val="006A0F7A"/>
    <w:rsid w:val="006A1105"/>
    <w:rsid w:val="006A1140"/>
    <w:rsid w:val="006A123B"/>
    <w:rsid w:val="006A146E"/>
    <w:rsid w:val="006A1593"/>
    <w:rsid w:val="006A17CA"/>
    <w:rsid w:val="006A1976"/>
    <w:rsid w:val="006A19B0"/>
    <w:rsid w:val="006A19ED"/>
    <w:rsid w:val="006A1BDD"/>
    <w:rsid w:val="006A1BEB"/>
    <w:rsid w:val="006A1C0B"/>
    <w:rsid w:val="006A1D27"/>
    <w:rsid w:val="006A1E26"/>
    <w:rsid w:val="006A1F35"/>
    <w:rsid w:val="006A1F42"/>
    <w:rsid w:val="006A2171"/>
    <w:rsid w:val="006A2349"/>
    <w:rsid w:val="006A2483"/>
    <w:rsid w:val="006A2692"/>
    <w:rsid w:val="006A2961"/>
    <w:rsid w:val="006A2CAC"/>
    <w:rsid w:val="006A2D61"/>
    <w:rsid w:val="006A2F98"/>
    <w:rsid w:val="006A2FD0"/>
    <w:rsid w:val="006A3022"/>
    <w:rsid w:val="006A3102"/>
    <w:rsid w:val="006A3446"/>
    <w:rsid w:val="006A36D2"/>
    <w:rsid w:val="006A391E"/>
    <w:rsid w:val="006A3A12"/>
    <w:rsid w:val="006A3AA3"/>
    <w:rsid w:val="006A3DFB"/>
    <w:rsid w:val="006A3E0D"/>
    <w:rsid w:val="006A414E"/>
    <w:rsid w:val="006A41AE"/>
    <w:rsid w:val="006A4270"/>
    <w:rsid w:val="006A442E"/>
    <w:rsid w:val="006A4598"/>
    <w:rsid w:val="006A4618"/>
    <w:rsid w:val="006A4646"/>
    <w:rsid w:val="006A468C"/>
    <w:rsid w:val="006A4766"/>
    <w:rsid w:val="006A47AA"/>
    <w:rsid w:val="006A4856"/>
    <w:rsid w:val="006A48B5"/>
    <w:rsid w:val="006A48F5"/>
    <w:rsid w:val="006A4972"/>
    <w:rsid w:val="006A49B8"/>
    <w:rsid w:val="006A4A1A"/>
    <w:rsid w:val="006A4B9D"/>
    <w:rsid w:val="006A4CA1"/>
    <w:rsid w:val="006A4CF0"/>
    <w:rsid w:val="006A4D37"/>
    <w:rsid w:val="006A4E1E"/>
    <w:rsid w:val="006A4E4D"/>
    <w:rsid w:val="006A504C"/>
    <w:rsid w:val="006A5080"/>
    <w:rsid w:val="006A50D3"/>
    <w:rsid w:val="006A53B0"/>
    <w:rsid w:val="006A5450"/>
    <w:rsid w:val="006A5474"/>
    <w:rsid w:val="006A564B"/>
    <w:rsid w:val="006A56B8"/>
    <w:rsid w:val="006A5713"/>
    <w:rsid w:val="006A5762"/>
    <w:rsid w:val="006A576D"/>
    <w:rsid w:val="006A5936"/>
    <w:rsid w:val="006A5BC0"/>
    <w:rsid w:val="006A5C06"/>
    <w:rsid w:val="006A5C07"/>
    <w:rsid w:val="006A5C96"/>
    <w:rsid w:val="006A5E17"/>
    <w:rsid w:val="006A5F43"/>
    <w:rsid w:val="006A60AC"/>
    <w:rsid w:val="006A6101"/>
    <w:rsid w:val="006A61FE"/>
    <w:rsid w:val="006A622C"/>
    <w:rsid w:val="006A6299"/>
    <w:rsid w:val="006A639E"/>
    <w:rsid w:val="006A6418"/>
    <w:rsid w:val="006A653E"/>
    <w:rsid w:val="006A6BF1"/>
    <w:rsid w:val="006A6C51"/>
    <w:rsid w:val="006A6C81"/>
    <w:rsid w:val="006A6CCF"/>
    <w:rsid w:val="006A6CF0"/>
    <w:rsid w:val="006A6D25"/>
    <w:rsid w:val="006A6FE4"/>
    <w:rsid w:val="006A7038"/>
    <w:rsid w:val="006A732D"/>
    <w:rsid w:val="006A7381"/>
    <w:rsid w:val="006A7488"/>
    <w:rsid w:val="006A74C8"/>
    <w:rsid w:val="006A7521"/>
    <w:rsid w:val="006A7B16"/>
    <w:rsid w:val="006A7B53"/>
    <w:rsid w:val="006A7C65"/>
    <w:rsid w:val="006A7C89"/>
    <w:rsid w:val="006A7D1D"/>
    <w:rsid w:val="006A7D59"/>
    <w:rsid w:val="006A7E7D"/>
    <w:rsid w:val="006A7F79"/>
    <w:rsid w:val="006B0343"/>
    <w:rsid w:val="006B03C3"/>
    <w:rsid w:val="006B0419"/>
    <w:rsid w:val="006B04D0"/>
    <w:rsid w:val="006B05B5"/>
    <w:rsid w:val="006B09BC"/>
    <w:rsid w:val="006B09CC"/>
    <w:rsid w:val="006B09F6"/>
    <w:rsid w:val="006B0C8F"/>
    <w:rsid w:val="006B0C93"/>
    <w:rsid w:val="006B0D21"/>
    <w:rsid w:val="006B0D9B"/>
    <w:rsid w:val="006B0E36"/>
    <w:rsid w:val="006B125A"/>
    <w:rsid w:val="006B1545"/>
    <w:rsid w:val="006B1665"/>
    <w:rsid w:val="006B18A4"/>
    <w:rsid w:val="006B1905"/>
    <w:rsid w:val="006B1A25"/>
    <w:rsid w:val="006B1FC1"/>
    <w:rsid w:val="006B1FEB"/>
    <w:rsid w:val="006B2069"/>
    <w:rsid w:val="006B23B9"/>
    <w:rsid w:val="006B24D4"/>
    <w:rsid w:val="006B27E1"/>
    <w:rsid w:val="006B2870"/>
    <w:rsid w:val="006B2AD1"/>
    <w:rsid w:val="006B2C1B"/>
    <w:rsid w:val="006B2D64"/>
    <w:rsid w:val="006B2DA7"/>
    <w:rsid w:val="006B2F31"/>
    <w:rsid w:val="006B2F4D"/>
    <w:rsid w:val="006B3040"/>
    <w:rsid w:val="006B306B"/>
    <w:rsid w:val="006B30E5"/>
    <w:rsid w:val="006B31BB"/>
    <w:rsid w:val="006B3404"/>
    <w:rsid w:val="006B34EE"/>
    <w:rsid w:val="006B3543"/>
    <w:rsid w:val="006B35B5"/>
    <w:rsid w:val="006B35E7"/>
    <w:rsid w:val="006B3621"/>
    <w:rsid w:val="006B3682"/>
    <w:rsid w:val="006B3732"/>
    <w:rsid w:val="006B37B1"/>
    <w:rsid w:val="006B3955"/>
    <w:rsid w:val="006B3956"/>
    <w:rsid w:val="006B3974"/>
    <w:rsid w:val="006B39E7"/>
    <w:rsid w:val="006B3A08"/>
    <w:rsid w:val="006B3D9A"/>
    <w:rsid w:val="006B3DA9"/>
    <w:rsid w:val="006B3FBA"/>
    <w:rsid w:val="006B4085"/>
    <w:rsid w:val="006B4163"/>
    <w:rsid w:val="006B4184"/>
    <w:rsid w:val="006B41C0"/>
    <w:rsid w:val="006B4332"/>
    <w:rsid w:val="006B43D9"/>
    <w:rsid w:val="006B4467"/>
    <w:rsid w:val="006B479F"/>
    <w:rsid w:val="006B48CB"/>
    <w:rsid w:val="006B48F1"/>
    <w:rsid w:val="006B4910"/>
    <w:rsid w:val="006B49EE"/>
    <w:rsid w:val="006B4EAA"/>
    <w:rsid w:val="006B5238"/>
    <w:rsid w:val="006B5262"/>
    <w:rsid w:val="006B5326"/>
    <w:rsid w:val="006B53DF"/>
    <w:rsid w:val="006B564D"/>
    <w:rsid w:val="006B5943"/>
    <w:rsid w:val="006B59C8"/>
    <w:rsid w:val="006B5D97"/>
    <w:rsid w:val="006B5DF6"/>
    <w:rsid w:val="006B5E1C"/>
    <w:rsid w:val="006B5E5F"/>
    <w:rsid w:val="006B5F75"/>
    <w:rsid w:val="006B5FD1"/>
    <w:rsid w:val="006B6075"/>
    <w:rsid w:val="006B610B"/>
    <w:rsid w:val="006B61AC"/>
    <w:rsid w:val="006B624C"/>
    <w:rsid w:val="006B6255"/>
    <w:rsid w:val="006B6758"/>
    <w:rsid w:val="006B6885"/>
    <w:rsid w:val="006B6B43"/>
    <w:rsid w:val="006B6D85"/>
    <w:rsid w:val="006B6E26"/>
    <w:rsid w:val="006B6F37"/>
    <w:rsid w:val="006B722A"/>
    <w:rsid w:val="006B733C"/>
    <w:rsid w:val="006B73AA"/>
    <w:rsid w:val="006B7425"/>
    <w:rsid w:val="006B7441"/>
    <w:rsid w:val="006B75D4"/>
    <w:rsid w:val="006B75F3"/>
    <w:rsid w:val="006B7615"/>
    <w:rsid w:val="006B7641"/>
    <w:rsid w:val="006B77CF"/>
    <w:rsid w:val="006B782D"/>
    <w:rsid w:val="006C028F"/>
    <w:rsid w:val="006C04AB"/>
    <w:rsid w:val="006C04E6"/>
    <w:rsid w:val="006C088D"/>
    <w:rsid w:val="006C0A89"/>
    <w:rsid w:val="006C0B35"/>
    <w:rsid w:val="006C0C82"/>
    <w:rsid w:val="006C0E2A"/>
    <w:rsid w:val="006C0EDE"/>
    <w:rsid w:val="006C0F23"/>
    <w:rsid w:val="006C0F3B"/>
    <w:rsid w:val="006C1190"/>
    <w:rsid w:val="006C1384"/>
    <w:rsid w:val="006C1445"/>
    <w:rsid w:val="006C14FD"/>
    <w:rsid w:val="006C169E"/>
    <w:rsid w:val="006C16E8"/>
    <w:rsid w:val="006C174C"/>
    <w:rsid w:val="006C184D"/>
    <w:rsid w:val="006C1875"/>
    <w:rsid w:val="006C18E2"/>
    <w:rsid w:val="006C1923"/>
    <w:rsid w:val="006C1B63"/>
    <w:rsid w:val="006C1C61"/>
    <w:rsid w:val="006C1D5A"/>
    <w:rsid w:val="006C1D6D"/>
    <w:rsid w:val="006C1EA6"/>
    <w:rsid w:val="006C1EBA"/>
    <w:rsid w:val="006C1F97"/>
    <w:rsid w:val="006C20A4"/>
    <w:rsid w:val="006C20C5"/>
    <w:rsid w:val="006C2140"/>
    <w:rsid w:val="006C21C4"/>
    <w:rsid w:val="006C2342"/>
    <w:rsid w:val="006C2372"/>
    <w:rsid w:val="006C25E9"/>
    <w:rsid w:val="006C25FE"/>
    <w:rsid w:val="006C278F"/>
    <w:rsid w:val="006C27F8"/>
    <w:rsid w:val="006C28DF"/>
    <w:rsid w:val="006C2921"/>
    <w:rsid w:val="006C2B83"/>
    <w:rsid w:val="006C2C2A"/>
    <w:rsid w:val="006C2D47"/>
    <w:rsid w:val="006C2D58"/>
    <w:rsid w:val="006C2DCE"/>
    <w:rsid w:val="006C2F26"/>
    <w:rsid w:val="006C2F76"/>
    <w:rsid w:val="006C2FBC"/>
    <w:rsid w:val="006C314D"/>
    <w:rsid w:val="006C32C1"/>
    <w:rsid w:val="006C33E8"/>
    <w:rsid w:val="006C344B"/>
    <w:rsid w:val="006C34FC"/>
    <w:rsid w:val="006C375B"/>
    <w:rsid w:val="006C3A46"/>
    <w:rsid w:val="006C3A73"/>
    <w:rsid w:val="006C3AB0"/>
    <w:rsid w:val="006C3ABC"/>
    <w:rsid w:val="006C3D84"/>
    <w:rsid w:val="006C3E66"/>
    <w:rsid w:val="006C3EDF"/>
    <w:rsid w:val="006C3FB1"/>
    <w:rsid w:val="006C408C"/>
    <w:rsid w:val="006C40A9"/>
    <w:rsid w:val="006C4199"/>
    <w:rsid w:val="006C4751"/>
    <w:rsid w:val="006C478E"/>
    <w:rsid w:val="006C4BE3"/>
    <w:rsid w:val="006C4CE1"/>
    <w:rsid w:val="006C4FC1"/>
    <w:rsid w:val="006C51A5"/>
    <w:rsid w:val="006C525B"/>
    <w:rsid w:val="006C529D"/>
    <w:rsid w:val="006C535C"/>
    <w:rsid w:val="006C5568"/>
    <w:rsid w:val="006C5586"/>
    <w:rsid w:val="006C55B5"/>
    <w:rsid w:val="006C55C8"/>
    <w:rsid w:val="006C5711"/>
    <w:rsid w:val="006C5840"/>
    <w:rsid w:val="006C5A2C"/>
    <w:rsid w:val="006C5C57"/>
    <w:rsid w:val="006C5F11"/>
    <w:rsid w:val="006C6020"/>
    <w:rsid w:val="006C610A"/>
    <w:rsid w:val="006C62E1"/>
    <w:rsid w:val="006C632A"/>
    <w:rsid w:val="006C633B"/>
    <w:rsid w:val="006C6375"/>
    <w:rsid w:val="006C638C"/>
    <w:rsid w:val="006C63B2"/>
    <w:rsid w:val="006C63F1"/>
    <w:rsid w:val="006C6545"/>
    <w:rsid w:val="006C65DA"/>
    <w:rsid w:val="006C6765"/>
    <w:rsid w:val="006C6798"/>
    <w:rsid w:val="006C67C4"/>
    <w:rsid w:val="006C68DF"/>
    <w:rsid w:val="006C6AFC"/>
    <w:rsid w:val="006C6D33"/>
    <w:rsid w:val="006C6DF7"/>
    <w:rsid w:val="006C6ECC"/>
    <w:rsid w:val="006C6F15"/>
    <w:rsid w:val="006C6F99"/>
    <w:rsid w:val="006C711E"/>
    <w:rsid w:val="006C719F"/>
    <w:rsid w:val="006C71FB"/>
    <w:rsid w:val="006C72D3"/>
    <w:rsid w:val="006C73F7"/>
    <w:rsid w:val="006C74A4"/>
    <w:rsid w:val="006C74DC"/>
    <w:rsid w:val="006C752A"/>
    <w:rsid w:val="006C7587"/>
    <w:rsid w:val="006C7905"/>
    <w:rsid w:val="006C797E"/>
    <w:rsid w:val="006C7996"/>
    <w:rsid w:val="006C79B6"/>
    <w:rsid w:val="006C7AB3"/>
    <w:rsid w:val="006C7ACF"/>
    <w:rsid w:val="006C7C06"/>
    <w:rsid w:val="006C7C24"/>
    <w:rsid w:val="006C7C6E"/>
    <w:rsid w:val="006C7D4B"/>
    <w:rsid w:val="006C7EB1"/>
    <w:rsid w:val="006C7EB2"/>
    <w:rsid w:val="006C7F51"/>
    <w:rsid w:val="006D0157"/>
    <w:rsid w:val="006D01B5"/>
    <w:rsid w:val="006D02E5"/>
    <w:rsid w:val="006D05F5"/>
    <w:rsid w:val="006D07C1"/>
    <w:rsid w:val="006D0826"/>
    <w:rsid w:val="006D08D9"/>
    <w:rsid w:val="006D0913"/>
    <w:rsid w:val="006D0C12"/>
    <w:rsid w:val="006D0D4A"/>
    <w:rsid w:val="006D0E6B"/>
    <w:rsid w:val="006D0E8B"/>
    <w:rsid w:val="006D0F78"/>
    <w:rsid w:val="006D100D"/>
    <w:rsid w:val="006D1278"/>
    <w:rsid w:val="006D13D5"/>
    <w:rsid w:val="006D13F8"/>
    <w:rsid w:val="006D144A"/>
    <w:rsid w:val="006D1583"/>
    <w:rsid w:val="006D1935"/>
    <w:rsid w:val="006D1DA5"/>
    <w:rsid w:val="006D1E60"/>
    <w:rsid w:val="006D20A5"/>
    <w:rsid w:val="006D2146"/>
    <w:rsid w:val="006D21D9"/>
    <w:rsid w:val="006D24A7"/>
    <w:rsid w:val="006D268A"/>
    <w:rsid w:val="006D27AC"/>
    <w:rsid w:val="006D2962"/>
    <w:rsid w:val="006D2A28"/>
    <w:rsid w:val="006D2A3A"/>
    <w:rsid w:val="006D2B65"/>
    <w:rsid w:val="006D2CA5"/>
    <w:rsid w:val="006D2D6D"/>
    <w:rsid w:val="006D2F43"/>
    <w:rsid w:val="006D2FA5"/>
    <w:rsid w:val="006D329A"/>
    <w:rsid w:val="006D34BF"/>
    <w:rsid w:val="006D360F"/>
    <w:rsid w:val="006D3965"/>
    <w:rsid w:val="006D3A1B"/>
    <w:rsid w:val="006D3AAE"/>
    <w:rsid w:val="006D3DD6"/>
    <w:rsid w:val="006D40C0"/>
    <w:rsid w:val="006D4182"/>
    <w:rsid w:val="006D4450"/>
    <w:rsid w:val="006D44B2"/>
    <w:rsid w:val="006D4607"/>
    <w:rsid w:val="006D4614"/>
    <w:rsid w:val="006D4656"/>
    <w:rsid w:val="006D485A"/>
    <w:rsid w:val="006D4918"/>
    <w:rsid w:val="006D49BB"/>
    <w:rsid w:val="006D49EE"/>
    <w:rsid w:val="006D49EF"/>
    <w:rsid w:val="006D4F95"/>
    <w:rsid w:val="006D501C"/>
    <w:rsid w:val="006D516D"/>
    <w:rsid w:val="006D52FA"/>
    <w:rsid w:val="006D5587"/>
    <w:rsid w:val="006D588E"/>
    <w:rsid w:val="006D5934"/>
    <w:rsid w:val="006D5B32"/>
    <w:rsid w:val="006D5BE7"/>
    <w:rsid w:val="006D5C76"/>
    <w:rsid w:val="006D5E0D"/>
    <w:rsid w:val="006D5FAD"/>
    <w:rsid w:val="006D6080"/>
    <w:rsid w:val="006D60F9"/>
    <w:rsid w:val="006D62DB"/>
    <w:rsid w:val="006D632E"/>
    <w:rsid w:val="006D633D"/>
    <w:rsid w:val="006D64A1"/>
    <w:rsid w:val="006D64AF"/>
    <w:rsid w:val="006D684B"/>
    <w:rsid w:val="006D6BD4"/>
    <w:rsid w:val="006D6C9C"/>
    <w:rsid w:val="006D723D"/>
    <w:rsid w:val="006D72AB"/>
    <w:rsid w:val="006D73B3"/>
    <w:rsid w:val="006D73B8"/>
    <w:rsid w:val="006D7786"/>
    <w:rsid w:val="006D7942"/>
    <w:rsid w:val="006D7C7B"/>
    <w:rsid w:val="006D7F56"/>
    <w:rsid w:val="006E01C8"/>
    <w:rsid w:val="006E01D3"/>
    <w:rsid w:val="006E0289"/>
    <w:rsid w:val="006E0398"/>
    <w:rsid w:val="006E03CB"/>
    <w:rsid w:val="006E080E"/>
    <w:rsid w:val="006E094A"/>
    <w:rsid w:val="006E098C"/>
    <w:rsid w:val="006E09E7"/>
    <w:rsid w:val="006E0C26"/>
    <w:rsid w:val="006E0C96"/>
    <w:rsid w:val="006E105D"/>
    <w:rsid w:val="006E11CC"/>
    <w:rsid w:val="006E12B1"/>
    <w:rsid w:val="006E13D1"/>
    <w:rsid w:val="006E161F"/>
    <w:rsid w:val="006E168C"/>
    <w:rsid w:val="006E169B"/>
    <w:rsid w:val="006E18C9"/>
    <w:rsid w:val="006E1AF2"/>
    <w:rsid w:val="006E1C37"/>
    <w:rsid w:val="006E1D9D"/>
    <w:rsid w:val="006E1EF0"/>
    <w:rsid w:val="006E2057"/>
    <w:rsid w:val="006E2094"/>
    <w:rsid w:val="006E25B6"/>
    <w:rsid w:val="006E25E0"/>
    <w:rsid w:val="006E285B"/>
    <w:rsid w:val="006E2975"/>
    <w:rsid w:val="006E2ADF"/>
    <w:rsid w:val="006E2B29"/>
    <w:rsid w:val="006E2F07"/>
    <w:rsid w:val="006E30D7"/>
    <w:rsid w:val="006E3171"/>
    <w:rsid w:val="006E3445"/>
    <w:rsid w:val="006E3645"/>
    <w:rsid w:val="006E37AA"/>
    <w:rsid w:val="006E397D"/>
    <w:rsid w:val="006E3AEE"/>
    <w:rsid w:val="006E3D37"/>
    <w:rsid w:val="006E3EA1"/>
    <w:rsid w:val="006E3F0A"/>
    <w:rsid w:val="006E3F56"/>
    <w:rsid w:val="006E402B"/>
    <w:rsid w:val="006E4314"/>
    <w:rsid w:val="006E4809"/>
    <w:rsid w:val="006E48EC"/>
    <w:rsid w:val="006E4ABB"/>
    <w:rsid w:val="006E4B2F"/>
    <w:rsid w:val="006E4C14"/>
    <w:rsid w:val="006E4C5E"/>
    <w:rsid w:val="006E4D0C"/>
    <w:rsid w:val="006E4D1B"/>
    <w:rsid w:val="006E4EEE"/>
    <w:rsid w:val="006E4F0C"/>
    <w:rsid w:val="006E4F21"/>
    <w:rsid w:val="006E4FD7"/>
    <w:rsid w:val="006E52C9"/>
    <w:rsid w:val="006E5428"/>
    <w:rsid w:val="006E5601"/>
    <w:rsid w:val="006E5672"/>
    <w:rsid w:val="006E5675"/>
    <w:rsid w:val="006E56D2"/>
    <w:rsid w:val="006E5720"/>
    <w:rsid w:val="006E577D"/>
    <w:rsid w:val="006E58F0"/>
    <w:rsid w:val="006E591A"/>
    <w:rsid w:val="006E592F"/>
    <w:rsid w:val="006E5A42"/>
    <w:rsid w:val="006E5A82"/>
    <w:rsid w:val="006E5B14"/>
    <w:rsid w:val="006E5B78"/>
    <w:rsid w:val="006E5BED"/>
    <w:rsid w:val="006E5DA8"/>
    <w:rsid w:val="006E5DAF"/>
    <w:rsid w:val="006E5DCC"/>
    <w:rsid w:val="006E5E8D"/>
    <w:rsid w:val="006E5EBF"/>
    <w:rsid w:val="006E5F11"/>
    <w:rsid w:val="006E5F17"/>
    <w:rsid w:val="006E5FD7"/>
    <w:rsid w:val="006E604A"/>
    <w:rsid w:val="006E60C8"/>
    <w:rsid w:val="006E60DF"/>
    <w:rsid w:val="006E62BD"/>
    <w:rsid w:val="006E63E0"/>
    <w:rsid w:val="006E6516"/>
    <w:rsid w:val="006E6533"/>
    <w:rsid w:val="006E65BC"/>
    <w:rsid w:val="006E66B3"/>
    <w:rsid w:val="006E6704"/>
    <w:rsid w:val="006E6752"/>
    <w:rsid w:val="006E67BA"/>
    <w:rsid w:val="006E699D"/>
    <w:rsid w:val="006E6AD6"/>
    <w:rsid w:val="006E6B10"/>
    <w:rsid w:val="006E6BA3"/>
    <w:rsid w:val="006E6BC0"/>
    <w:rsid w:val="006E6F04"/>
    <w:rsid w:val="006E6F32"/>
    <w:rsid w:val="006E6FFA"/>
    <w:rsid w:val="006E70AD"/>
    <w:rsid w:val="006E71C4"/>
    <w:rsid w:val="006E751F"/>
    <w:rsid w:val="006E7605"/>
    <w:rsid w:val="006E79BC"/>
    <w:rsid w:val="006E79D6"/>
    <w:rsid w:val="006E7CED"/>
    <w:rsid w:val="006E7DB1"/>
    <w:rsid w:val="006E7F21"/>
    <w:rsid w:val="006F025F"/>
    <w:rsid w:val="006F0381"/>
    <w:rsid w:val="006F04B1"/>
    <w:rsid w:val="006F0651"/>
    <w:rsid w:val="006F077C"/>
    <w:rsid w:val="006F07A5"/>
    <w:rsid w:val="006F086C"/>
    <w:rsid w:val="006F0B16"/>
    <w:rsid w:val="006F0C9A"/>
    <w:rsid w:val="006F0D41"/>
    <w:rsid w:val="006F0D4F"/>
    <w:rsid w:val="006F0E0E"/>
    <w:rsid w:val="006F0ECB"/>
    <w:rsid w:val="006F0EF2"/>
    <w:rsid w:val="006F0FD5"/>
    <w:rsid w:val="006F1116"/>
    <w:rsid w:val="006F1298"/>
    <w:rsid w:val="006F141A"/>
    <w:rsid w:val="006F14FA"/>
    <w:rsid w:val="006F1521"/>
    <w:rsid w:val="006F16CC"/>
    <w:rsid w:val="006F1844"/>
    <w:rsid w:val="006F1871"/>
    <w:rsid w:val="006F18F1"/>
    <w:rsid w:val="006F19E1"/>
    <w:rsid w:val="006F1A78"/>
    <w:rsid w:val="006F1AA0"/>
    <w:rsid w:val="006F1AAF"/>
    <w:rsid w:val="006F1AC3"/>
    <w:rsid w:val="006F1D12"/>
    <w:rsid w:val="006F1E19"/>
    <w:rsid w:val="006F1E39"/>
    <w:rsid w:val="006F2162"/>
    <w:rsid w:val="006F22A3"/>
    <w:rsid w:val="006F2323"/>
    <w:rsid w:val="006F2485"/>
    <w:rsid w:val="006F2654"/>
    <w:rsid w:val="006F26A6"/>
    <w:rsid w:val="006F273C"/>
    <w:rsid w:val="006F2839"/>
    <w:rsid w:val="006F2B2B"/>
    <w:rsid w:val="006F2B81"/>
    <w:rsid w:val="006F2C5B"/>
    <w:rsid w:val="006F2E94"/>
    <w:rsid w:val="006F3196"/>
    <w:rsid w:val="006F35AD"/>
    <w:rsid w:val="006F3663"/>
    <w:rsid w:val="006F3A20"/>
    <w:rsid w:val="006F3AA1"/>
    <w:rsid w:val="006F3B00"/>
    <w:rsid w:val="006F3C54"/>
    <w:rsid w:val="006F3DA1"/>
    <w:rsid w:val="006F40AC"/>
    <w:rsid w:val="006F412C"/>
    <w:rsid w:val="006F418C"/>
    <w:rsid w:val="006F4319"/>
    <w:rsid w:val="006F4719"/>
    <w:rsid w:val="006F49E2"/>
    <w:rsid w:val="006F49F9"/>
    <w:rsid w:val="006F4AF1"/>
    <w:rsid w:val="006F4CC8"/>
    <w:rsid w:val="006F4DE2"/>
    <w:rsid w:val="006F4F78"/>
    <w:rsid w:val="006F4FC4"/>
    <w:rsid w:val="006F53DA"/>
    <w:rsid w:val="006F5787"/>
    <w:rsid w:val="006F57A9"/>
    <w:rsid w:val="006F5A08"/>
    <w:rsid w:val="006F5A7E"/>
    <w:rsid w:val="006F5ABA"/>
    <w:rsid w:val="006F5D9D"/>
    <w:rsid w:val="006F5E64"/>
    <w:rsid w:val="006F6039"/>
    <w:rsid w:val="006F6046"/>
    <w:rsid w:val="006F60DE"/>
    <w:rsid w:val="006F6240"/>
    <w:rsid w:val="006F65CE"/>
    <w:rsid w:val="006F65FB"/>
    <w:rsid w:val="006F6B6E"/>
    <w:rsid w:val="006F6DDA"/>
    <w:rsid w:val="006F70B7"/>
    <w:rsid w:val="006F72FC"/>
    <w:rsid w:val="006F7352"/>
    <w:rsid w:val="006F742E"/>
    <w:rsid w:val="006F75AC"/>
    <w:rsid w:val="006F75E2"/>
    <w:rsid w:val="006F7658"/>
    <w:rsid w:val="006F773A"/>
    <w:rsid w:val="006F77BF"/>
    <w:rsid w:val="006F7914"/>
    <w:rsid w:val="006F7931"/>
    <w:rsid w:val="006F7965"/>
    <w:rsid w:val="006F7AAC"/>
    <w:rsid w:val="006F7B01"/>
    <w:rsid w:val="006F7BB1"/>
    <w:rsid w:val="006F7BC7"/>
    <w:rsid w:val="006F7C0B"/>
    <w:rsid w:val="006F7C82"/>
    <w:rsid w:val="006F7CAD"/>
    <w:rsid w:val="006F7CD0"/>
    <w:rsid w:val="006F7E46"/>
    <w:rsid w:val="006F7EE8"/>
    <w:rsid w:val="006F7F30"/>
    <w:rsid w:val="007001B1"/>
    <w:rsid w:val="00700205"/>
    <w:rsid w:val="00700261"/>
    <w:rsid w:val="00700296"/>
    <w:rsid w:val="007002B4"/>
    <w:rsid w:val="0070033B"/>
    <w:rsid w:val="0070060C"/>
    <w:rsid w:val="007006CC"/>
    <w:rsid w:val="00700759"/>
    <w:rsid w:val="007007DA"/>
    <w:rsid w:val="00700890"/>
    <w:rsid w:val="00700911"/>
    <w:rsid w:val="00700A9F"/>
    <w:rsid w:val="00700AB4"/>
    <w:rsid w:val="00700CAD"/>
    <w:rsid w:val="00700F6F"/>
    <w:rsid w:val="00700FCA"/>
    <w:rsid w:val="00701006"/>
    <w:rsid w:val="007010F7"/>
    <w:rsid w:val="00701229"/>
    <w:rsid w:val="007012BB"/>
    <w:rsid w:val="007014EB"/>
    <w:rsid w:val="0070150B"/>
    <w:rsid w:val="007015C6"/>
    <w:rsid w:val="00701645"/>
    <w:rsid w:val="007016F2"/>
    <w:rsid w:val="00701A0B"/>
    <w:rsid w:val="00701BBC"/>
    <w:rsid w:val="00701CC3"/>
    <w:rsid w:val="00701EB4"/>
    <w:rsid w:val="0070219E"/>
    <w:rsid w:val="007022C2"/>
    <w:rsid w:val="007023A7"/>
    <w:rsid w:val="00702401"/>
    <w:rsid w:val="00702AA9"/>
    <w:rsid w:val="00702BBE"/>
    <w:rsid w:val="00702C81"/>
    <w:rsid w:val="00702D5A"/>
    <w:rsid w:val="00702D65"/>
    <w:rsid w:val="00702EC9"/>
    <w:rsid w:val="00702EF7"/>
    <w:rsid w:val="007030BD"/>
    <w:rsid w:val="007032E4"/>
    <w:rsid w:val="007033D6"/>
    <w:rsid w:val="00703458"/>
    <w:rsid w:val="00703571"/>
    <w:rsid w:val="007035A1"/>
    <w:rsid w:val="00703609"/>
    <w:rsid w:val="007036B1"/>
    <w:rsid w:val="0070370A"/>
    <w:rsid w:val="00703845"/>
    <w:rsid w:val="0070397F"/>
    <w:rsid w:val="00703989"/>
    <w:rsid w:val="00703A55"/>
    <w:rsid w:val="00703C17"/>
    <w:rsid w:val="00703DA8"/>
    <w:rsid w:val="0070406B"/>
    <w:rsid w:val="007042E9"/>
    <w:rsid w:val="00704495"/>
    <w:rsid w:val="007047AF"/>
    <w:rsid w:val="00704A10"/>
    <w:rsid w:val="00704BF9"/>
    <w:rsid w:val="00704E0B"/>
    <w:rsid w:val="00704E2C"/>
    <w:rsid w:val="00704ECE"/>
    <w:rsid w:val="00705394"/>
    <w:rsid w:val="007053CB"/>
    <w:rsid w:val="00705466"/>
    <w:rsid w:val="007055F0"/>
    <w:rsid w:val="007056EF"/>
    <w:rsid w:val="00705742"/>
    <w:rsid w:val="007057CB"/>
    <w:rsid w:val="00705ABC"/>
    <w:rsid w:val="00705B6C"/>
    <w:rsid w:val="0070607B"/>
    <w:rsid w:val="00706265"/>
    <w:rsid w:val="007065AA"/>
    <w:rsid w:val="007065C4"/>
    <w:rsid w:val="00706651"/>
    <w:rsid w:val="007068EE"/>
    <w:rsid w:val="0070693E"/>
    <w:rsid w:val="00706A0D"/>
    <w:rsid w:val="00706BC2"/>
    <w:rsid w:val="00706FD4"/>
    <w:rsid w:val="00707236"/>
    <w:rsid w:val="0070729E"/>
    <w:rsid w:val="007074A2"/>
    <w:rsid w:val="007075A1"/>
    <w:rsid w:val="007076D4"/>
    <w:rsid w:val="00707717"/>
    <w:rsid w:val="00707912"/>
    <w:rsid w:val="00707924"/>
    <w:rsid w:val="007079F0"/>
    <w:rsid w:val="00707BCD"/>
    <w:rsid w:val="00710006"/>
    <w:rsid w:val="007102DA"/>
    <w:rsid w:val="00710490"/>
    <w:rsid w:val="00710567"/>
    <w:rsid w:val="0071071D"/>
    <w:rsid w:val="00710835"/>
    <w:rsid w:val="007108D3"/>
    <w:rsid w:val="00710C89"/>
    <w:rsid w:val="00710CCD"/>
    <w:rsid w:val="00710D31"/>
    <w:rsid w:val="00710DE7"/>
    <w:rsid w:val="00710ED6"/>
    <w:rsid w:val="00710F3A"/>
    <w:rsid w:val="00710F3E"/>
    <w:rsid w:val="0071101E"/>
    <w:rsid w:val="0071118B"/>
    <w:rsid w:val="0071137E"/>
    <w:rsid w:val="007113CE"/>
    <w:rsid w:val="0071171E"/>
    <w:rsid w:val="00711904"/>
    <w:rsid w:val="00711C66"/>
    <w:rsid w:val="00711E13"/>
    <w:rsid w:val="007120D8"/>
    <w:rsid w:val="0071211F"/>
    <w:rsid w:val="007121F7"/>
    <w:rsid w:val="007123F2"/>
    <w:rsid w:val="00712416"/>
    <w:rsid w:val="0071262A"/>
    <w:rsid w:val="0071271C"/>
    <w:rsid w:val="0071290D"/>
    <w:rsid w:val="0071296B"/>
    <w:rsid w:val="00712C22"/>
    <w:rsid w:val="00712CEC"/>
    <w:rsid w:val="00712CEE"/>
    <w:rsid w:val="00712DC9"/>
    <w:rsid w:val="00712EDA"/>
    <w:rsid w:val="00712F27"/>
    <w:rsid w:val="00713256"/>
    <w:rsid w:val="0071339B"/>
    <w:rsid w:val="007136BC"/>
    <w:rsid w:val="007136D0"/>
    <w:rsid w:val="007136E0"/>
    <w:rsid w:val="00713809"/>
    <w:rsid w:val="00713BD9"/>
    <w:rsid w:val="00713CA1"/>
    <w:rsid w:val="00713CCE"/>
    <w:rsid w:val="00713F82"/>
    <w:rsid w:val="00713FEB"/>
    <w:rsid w:val="00714020"/>
    <w:rsid w:val="0071445C"/>
    <w:rsid w:val="00714528"/>
    <w:rsid w:val="00714547"/>
    <w:rsid w:val="00714765"/>
    <w:rsid w:val="00714B15"/>
    <w:rsid w:val="00714DA2"/>
    <w:rsid w:val="00714E36"/>
    <w:rsid w:val="00714FFA"/>
    <w:rsid w:val="00715299"/>
    <w:rsid w:val="007155A9"/>
    <w:rsid w:val="00715761"/>
    <w:rsid w:val="007157A7"/>
    <w:rsid w:val="007158E1"/>
    <w:rsid w:val="007158ED"/>
    <w:rsid w:val="00715930"/>
    <w:rsid w:val="00715B93"/>
    <w:rsid w:val="00715C9C"/>
    <w:rsid w:val="00715DF8"/>
    <w:rsid w:val="00715E3C"/>
    <w:rsid w:val="00715E50"/>
    <w:rsid w:val="00715E6B"/>
    <w:rsid w:val="00715EDC"/>
    <w:rsid w:val="0071604F"/>
    <w:rsid w:val="0071608E"/>
    <w:rsid w:val="00716185"/>
    <w:rsid w:val="00716384"/>
    <w:rsid w:val="0071639A"/>
    <w:rsid w:val="007165BE"/>
    <w:rsid w:val="00716652"/>
    <w:rsid w:val="007166B2"/>
    <w:rsid w:val="00716798"/>
    <w:rsid w:val="0071680A"/>
    <w:rsid w:val="00716888"/>
    <w:rsid w:val="0071695B"/>
    <w:rsid w:val="00716AA6"/>
    <w:rsid w:val="00716D7E"/>
    <w:rsid w:val="00716E08"/>
    <w:rsid w:val="00716E74"/>
    <w:rsid w:val="00716E7F"/>
    <w:rsid w:val="00716ED9"/>
    <w:rsid w:val="0071705B"/>
    <w:rsid w:val="00717318"/>
    <w:rsid w:val="00717871"/>
    <w:rsid w:val="007178FB"/>
    <w:rsid w:val="00717A80"/>
    <w:rsid w:val="00717A87"/>
    <w:rsid w:val="00717C6F"/>
    <w:rsid w:val="00717D82"/>
    <w:rsid w:val="00717F92"/>
    <w:rsid w:val="007200BA"/>
    <w:rsid w:val="00720130"/>
    <w:rsid w:val="0072043E"/>
    <w:rsid w:val="00720497"/>
    <w:rsid w:val="00720505"/>
    <w:rsid w:val="007205B6"/>
    <w:rsid w:val="007208D1"/>
    <w:rsid w:val="00720C51"/>
    <w:rsid w:val="00720D64"/>
    <w:rsid w:val="00720F63"/>
    <w:rsid w:val="00720FE6"/>
    <w:rsid w:val="00721028"/>
    <w:rsid w:val="0072105B"/>
    <w:rsid w:val="0072121C"/>
    <w:rsid w:val="00721428"/>
    <w:rsid w:val="00721491"/>
    <w:rsid w:val="007215B3"/>
    <w:rsid w:val="00721A6F"/>
    <w:rsid w:val="00721D7B"/>
    <w:rsid w:val="00721E13"/>
    <w:rsid w:val="00721EB8"/>
    <w:rsid w:val="00722104"/>
    <w:rsid w:val="007221FA"/>
    <w:rsid w:val="007222CE"/>
    <w:rsid w:val="00722443"/>
    <w:rsid w:val="0072263B"/>
    <w:rsid w:val="00722786"/>
    <w:rsid w:val="00722827"/>
    <w:rsid w:val="0072284A"/>
    <w:rsid w:val="00722877"/>
    <w:rsid w:val="0072290C"/>
    <w:rsid w:val="00722A82"/>
    <w:rsid w:val="00722E66"/>
    <w:rsid w:val="00722E67"/>
    <w:rsid w:val="00723042"/>
    <w:rsid w:val="0072305F"/>
    <w:rsid w:val="00723066"/>
    <w:rsid w:val="00723533"/>
    <w:rsid w:val="00723595"/>
    <w:rsid w:val="007236A3"/>
    <w:rsid w:val="0072380E"/>
    <w:rsid w:val="00723971"/>
    <w:rsid w:val="007239B6"/>
    <w:rsid w:val="00723A20"/>
    <w:rsid w:val="00723C7A"/>
    <w:rsid w:val="00723F36"/>
    <w:rsid w:val="00724003"/>
    <w:rsid w:val="00724055"/>
    <w:rsid w:val="00724171"/>
    <w:rsid w:val="00724436"/>
    <w:rsid w:val="00724440"/>
    <w:rsid w:val="00724489"/>
    <w:rsid w:val="007244CD"/>
    <w:rsid w:val="00724537"/>
    <w:rsid w:val="00724745"/>
    <w:rsid w:val="007247FD"/>
    <w:rsid w:val="00724888"/>
    <w:rsid w:val="00724889"/>
    <w:rsid w:val="0072490A"/>
    <w:rsid w:val="0072491E"/>
    <w:rsid w:val="00724B0D"/>
    <w:rsid w:val="00724B64"/>
    <w:rsid w:val="00724C87"/>
    <w:rsid w:val="00724D50"/>
    <w:rsid w:val="00724D8D"/>
    <w:rsid w:val="00724E7B"/>
    <w:rsid w:val="00724EAA"/>
    <w:rsid w:val="00724EBB"/>
    <w:rsid w:val="00724F5A"/>
    <w:rsid w:val="0072500F"/>
    <w:rsid w:val="0072517D"/>
    <w:rsid w:val="007252E1"/>
    <w:rsid w:val="0072541B"/>
    <w:rsid w:val="00725469"/>
    <w:rsid w:val="00725470"/>
    <w:rsid w:val="007256A9"/>
    <w:rsid w:val="007256EE"/>
    <w:rsid w:val="007256F7"/>
    <w:rsid w:val="00725942"/>
    <w:rsid w:val="0072594D"/>
    <w:rsid w:val="0072598A"/>
    <w:rsid w:val="007259A1"/>
    <w:rsid w:val="007259F9"/>
    <w:rsid w:val="007259FF"/>
    <w:rsid w:val="00725B78"/>
    <w:rsid w:val="00725C04"/>
    <w:rsid w:val="00725D78"/>
    <w:rsid w:val="00725F76"/>
    <w:rsid w:val="00725F95"/>
    <w:rsid w:val="0072600C"/>
    <w:rsid w:val="0072604A"/>
    <w:rsid w:val="007261EE"/>
    <w:rsid w:val="0072642C"/>
    <w:rsid w:val="00726443"/>
    <w:rsid w:val="007264F4"/>
    <w:rsid w:val="00726619"/>
    <w:rsid w:val="00726878"/>
    <w:rsid w:val="00726B83"/>
    <w:rsid w:val="00726C14"/>
    <w:rsid w:val="00726C66"/>
    <w:rsid w:val="00726D76"/>
    <w:rsid w:val="00726F8B"/>
    <w:rsid w:val="00727093"/>
    <w:rsid w:val="0072719A"/>
    <w:rsid w:val="00727522"/>
    <w:rsid w:val="007275C4"/>
    <w:rsid w:val="00727614"/>
    <w:rsid w:val="0072775A"/>
    <w:rsid w:val="007277E3"/>
    <w:rsid w:val="007278B8"/>
    <w:rsid w:val="00727986"/>
    <w:rsid w:val="00727C45"/>
    <w:rsid w:val="0073004E"/>
    <w:rsid w:val="007300F0"/>
    <w:rsid w:val="00730165"/>
    <w:rsid w:val="007301D4"/>
    <w:rsid w:val="0073024A"/>
    <w:rsid w:val="007302E0"/>
    <w:rsid w:val="00730378"/>
    <w:rsid w:val="0073060D"/>
    <w:rsid w:val="0073073F"/>
    <w:rsid w:val="00730760"/>
    <w:rsid w:val="007307B6"/>
    <w:rsid w:val="0073083F"/>
    <w:rsid w:val="007308CF"/>
    <w:rsid w:val="0073094E"/>
    <w:rsid w:val="0073095F"/>
    <w:rsid w:val="00730A74"/>
    <w:rsid w:val="00730B76"/>
    <w:rsid w:val="00730CDB"/>
    <w:rsid w:val="00730DBE"/>
    <w:rsid w:val="00730ECE"/>
    <w:rsid w:val="00731167"/>
    <w:rsid w:val="0073124A"/>
    <w:rsid w:val="007314BD"/>
    <w:rsid w:val="00731676"/>
    <w:rsid w:val="007317E4"/>
    <w:rsid w:val="0073186D"/>
    <w:rsid w:val="0073193F"/>
    <w:rsid w:val="00731B6C"/>
    <w:rsid w:val="00731B79"/>
    <w:rsid w:val="00731D2F"/>
    <w:rsid w:val="00731D36"/>
    <w:rsid w:val="00731FFF"/>
    <w:rsid w:val="00732062"/>
    <w:rsid w:val="007320A2"/>
    <w:rsid w:val="0073222E"/>
    <w:rsid w:val="00732282"/>
    <w:rsid w:val="00732283"/>
    <w:rsid w:val="00732488"/>
    <w:rsid w:val="0073248F"/>
    <w:rsid w:val="00732520"/>
    <w:rsid w:val="00732754"/>
    <w:rsid w:val="007327CE"/>
    <w:rsid w:val="007329E1"/>
    <w:rsid w:val="00732B0A"/>
    <w:rsid w:val="00732B3D"/>
    <w:rsid w:val="00732B93"/>
    <w:rsid w:val="00732CA6"/>
    <w:rsid w:val="00732E1E"/>
    <w:rsid w:val="00732F7E"/>
    <w:rsid w:val="007330B9"/>
    <w:rsid w:val="00733288"/>
    <w:rsid w:val="00733320"/>
    <w:rsid w:val="007336B9"/>
    <w:rsid w:val="007337F6"/>
    <w:rsid w:val="00733893"/>
    <w:rsid w:val="00733945"/>
    <w:rsid w:val="00733C82"/>
    <w:rsid w:val="00733DF4"/>
    <w:rsid w:val="00733E1A"/>
    <w:rsid w:val="00733F6A"/>
    <w:rsid w:val="00734323"/>
    <w:rsid w:val="00734518"/>
    <w:rsid w:val="007348D5"/>
    <w:rsid w:val="007348F2"/>
    <w:rsid w:val="00734949"/>
    <w:rsid w:val="0073496E"/>
    <w:rsid w:val="00734A05"/>
    <w:rsid w:val="00734BE1"/>
    <w:rsid w:val="00734ECC"/>
    <w:rsid w:val="00735127"/>
    <w:rsid w:val="007353F4"/>
    <w:rsid w:val="00735807"/>
    <w:rsid w:val="00735828"/>
    <w:rsid w:val="00735C29"/>
    <w:rsid w:val="00735C63"/>
    <w:rsid w:val="00735C6F"/>
    <w:rsid w:val="00735D1E"/>
    <w:rsid w:val="00735D7B"/>
    <w:rsid w:val="00735EDB"/>
    <w:rsid w:val="00736065"/>
    <w:rsid w:val="00736159"/>
    <w:rsid w:val="00736415"/>
    <w:rsid w:val="007365EA"/>
    <w:rsid w:val="00736822"/>
    <w:rsid w:val="00736824"/>
    <w:rsid w:val="007368EB"/>
    <w:rsid w:val="0073696A"/>
    <w:rsid w:val="007369BC"/>
    <w:rsid w:val="00736DE1"/>
    <w:rsid w:val="00736E74"/>
    <w:rsid w:val="00736FAD"/>
    <w:rsid w:val="007370A6"/>
    <w:rsid w:val="0073735E"/>
    <w:rsid w:val="007374A7"/>
    <w:rsid w:val="00737511"/>
    <w:rsid w:val="00737570"/>
    <w:rsid w:val="0073761C"/>
    <w:rsid w:val="007376D1"/>
    <w:rsid w:val="00737A31"/>
    <w:rsid w:val="00737A3B"/>
    <w:rsid w:val="00737AD1"/>
    <w:rsid w:val="00737C09"/>
    <w:rsid w:val="00737D8D"/>
    <w:rsid w:val="00737E48"/>
    <w:rsid w:val="007400CD"/>
    <w:rsid w:val="0074015F"/>
    <w:rsid w:val="00740266"/>
    <w:rsid w:val="007402CB"/>
    <w:rsid w:val="00740482"/>
    <w:rsid w:val="00740495"/>
    <w:rsid w:val="00740673"/>
    <w:rsid w:val="007406F0"/>
    <w:rsid w:val="007406F5"/>
    <w:rsid w:val="00740724"/>
    <w:rsid w:val="00740A54"/>
    <w:rsid w:val="00740B3B"/>
    <w:rsid w:val="00740C59"/>
    <w:rsid w:val="00740C76"/>
    <w:rsid w:val="00740CE9"/>
    <w:rsid w:val="00740D7A"/>
    <w:rsid w:val="00740E00"/>
    <w:rsid w:val="00740F15"/>
    <w:rsid w:val="00740F81"/>
    <w:rsid w:val="00740FCB"/>
    <w:rsid w:val="007414B3"/>
    <w:rsid w:val="00741C84"/>
    <w:rsid w:val="00741EB5"/>
    <w:rsid w:val="00741F05"/>
    <w:rsid w:val="00741F49"/>
    <w:rsid w:val="00742043"/>
    <w:rsid w:val="0074216C"/>
    <w:rsid w:val="0074262A"/>
    <w:rsid w:val="007427FA"/>
    <w:rsid w:val="00742900"/>
    <w:rsid w:val="00742967"/>
    <w:rsid w:val="007429A6"/>
    <w:rsid w:val="00742A3A"/>
    <w:rsid w:val="00742A4B"/>
    <w:rsid w:val="00742A6A"/>
    <w:rsid w:val="00742B44"/>
    <w:rsid w:val="00742CFE"/>
    <w:rsid w:val="00742E2E"/>
    <w:rsid w:val="00742F01"/>
    <w:rsid w:val="00742F79"/>
    <w:rsid w:val="0074300B"/>
    <w:rsid w:val="00743023"/>
    <w:rsid w:val="00743106"/>
    <w:rsid w:val="00743463"/>
    <w:rsid w:val="00743854"/>
    <w:rsid w:val="007438B3"/>
    <w:rsid w:val="0074398B"/>
    <w:rsid w:val="00743B54"/>
    <w:rsid w:val="00743CCE"/>
    <w:rsid w:val="00743D39"/>
    <w:rsid w:val="00743DB6"/>
    <w:rsid w:val="00743E20"/>
    <w:rsid w:val="00743F70"/>
    <w:rsid w:val="00744468"/>
    <w:rsid w:val="0074461F"/>
    <w:rsid w:val="0074464C"/>
    <w:rsid w:val="0074467D"/>
    <w:rsid w:val="007446AD"/>
    <w:rsid w:val="00744806"/>
    <w:rsid w:val="0074486E"/>
    <w:rsid w:val="007448CE"/>
    <w:rsid w:val="00744917"/>
    <w:rsid w:val="00744B13"/>
    <w:rsid w:val="00744B7B"/>
    <w:rsid w:val="00744B8B"/>
    <w:rsid w:val="00744D1A"/>
    <w:rsid w:val="00744E67"/>
    <w:rsid w:val="00744EA2"/>
    <w:rsid w:val="00744FDD"/>
    <w:rsid w:val="00745007"/>
    <w:rsid w:val="007451F3"/>
    <w:rsid w:val="00745210"/>
    <w:rsid w:val="0074528F"/>
    <w:rsid w:val="0074530F"/>
    <w:rsid w:val="0074538A"/>
    <w:rsid w:val="007454ED"/>
    <w:rsid w:val="0074560C"/>
    <w:rsid w:val="0074563B"/>
    <w:rsid w:val="007458B4"/>
    <w:rsid w:val="00745943"/>
    <w:rsid w:val="007459C3"/>
    <w:rsid w:val="00745CC3"/>
    <w:rsid w:val="00745D56"/>
    <w:rsid w:val="00745DB8"/>
    <w:rsid w:val="00745E7D"/>
    <w:rsid w:val="00745FE5"/>
    <w:rsid w:val="00746260"/>
    <w:rsid w:val="007463DE"/>
    <w:rsid w:val="007464DE"/>
    <w:rsid w:val="0074656E"/>
    <w:rsid w:val="00746654"/>
    <w:rsid w:val="007466F7"/>
    <w:rsid w:val="00746836"/>
    <w:rsid w:val="00746904"/>
    <w:rsid w:val="0074697B"/>
    <w:rsid w:val="00746A8E"/>
    <w:rsid w:val="00746BDB"/>
    <w:rsid w:val="00746C6F"/>
    <w:rsid w:val="00746C75"/>
    <w:rsid w:val="00746F3C"/>
    <w:rsid w:val="00747009"/>
    <w:rsid w:val="007470C8"/>
    <w:rsid w:val="0074711F"/>
    <w:rsid w:val="0074718E"/>
    <w:rsid w:val="007471CE"/>
    <w:rsid w:val="007472BF"/>
    <w:rsid w:val="007472D5"/>
    <w:rsid w:val="0074733C"/>
    <w:rsid w:val="007473FB"/>
    <w:rsid w:val="0074764E"/>
    <w:rsid w:val="007476B1"/>
    <w:rsid w:val="00747773"/>
    <w:rsid w:val="0074783A"/>
    <w:rsid w:val="0074787D"/>
    <w:rsid w:val="007479F2"/>
    <w:rsid w:val="00747BD7"/>
    <w:rsid w:val="00747C27"/>
    <w:rsid w:val="00747C53"/>
    <w:rsid w:val="00747C76"/>
    <w:rsid w:val="00747CD6"/>
    <w:rsid w:val="00747D5F"/>
    <w:rsid w:val="00747E2E"/>
    <w:rsid w:val="00750113"/>
    <w:rsid w:val="0075013C"/>
    <w:rsid w:val="00750603"/>
    <w:rsid w:val="00750635"/>
    <w:rsid w:val="0075080C"/>
    <w:rsid w:val="00750824"/>
    <w:rsid w:val="007508B3"/>
    <w:rsid w:val="00750BA6"/>
    <w:rsid w:val="00750BE3"/>
    <w:rsid w:val="00750D20"/>
    <w:rsid w:val="00750E55"/>
    <w:rsid w:val="0075106A"/>
    <w:rsid w:val="0075113A"/>
    <w:rsid w:val="0075113E"/>
    <w:rsid w:val="00751248"/>
    <w:rsid w:val="007512F0"/>
    <w:rsid w:val="00751515"/>
    <w:rsid w:val="007515E5"/>
    <w:rsid w:val="00751653"/>
    <w:rsid w:val="007516D6"/>
    <w:rsid w:val="00751719"/>
    <w:rsid w:val="007517BE"/>
    <w:rsid w:val="007517C0"/>
    <w:rsid w:val="007517F4"/>
    <w:rsid w:val="00751807"/>
    <w:rsid w:val="007518E4"/>
    <w:rsid w:val="00751914"/>
    <w:rsid w:val="00751B47"/>
    <w:rsid w:val="00751B48"/>
    <w:rsid w:val="00751D07"/>
    <w:rsid w:val="00751D51"/>
    <w:rsid w:val="00751D55"/>
    <w:rsid w:val="00751D80"/>
    <w:rsid w:val="00751F60"/>
    <w:rsid w:val="00751F82"/>
    <w:rsid w:val="007520B7"/>
    <w:rsid w:val="007523FB"/>
    <w:rsid w:val="007524E0"/>
    <w:rsid w:val="0075280F"/>
    <w:rsid w:val="00752853"/>
    <w:rsid w:val="00752870"/>
    <w:rsid w:val="00752A6D"/>
    <w:rsid w:val="00752B03"/>
    <w:rsid w:val="0075310A"/>
    <w:rsid w:val="0075318D"/>
    <w:rsid w:val="0075325C"/>
    <w:rsid w:val="007532FD"/>
    <w:rsid w:val="00753454"/>
    <w:rsid w:val="00753718"/>
    <w:rsid w:val="0075372A"/>
    <w:rsid w:val="0075379D"/>
    <w:rsid w:val="00753B9C"/>
    <w:rsid w:val="00753BB5"/>
    <w:rsid w:val="007541EF"/>
    <w:rsid w:val="007541FA"/>
    <w:rsid w:val="00754244"/>
    <w:rsid w:val="007542B6"/>
    <w:rsid w:val="00754316"/>
    <w:rsid w:val="00754362"/>
    <w:rsid w:val="007544F1"/>
    <w:rsid w:val="007545B0"/>
    <w:rsid w:val="00754666"/>
    <w:rsid w:val="007547CA"/>
    <w:rsid w:val="007547E7"/>
    <w:rsid w:val="007548C3"/>
    <w:rsid w:val="00754A0F"/>
    <w:rsid w:val="00754A56"/>
    <w:rsid w:val="00754AD3"/>
    <w:rsid w:val="00754BB8"/>
    <w:rsid w:val="00754D5F"/>
    <w:rsid w:val="00755027"/>
    <w:rsid w:val="007550FA"/>
    <w:rsid w:val="00755175"/>
    <w:rsid w:val="00755196"/>
    <w:rsid w:val="00755500"/>
    <w:rsid w:val="00755632"/>
    <w:rsid w:val="00755707"/>
    <w:rsid w:val="00755762"/>
    <w:rsid w:val="007557E8"/>
    <w:rsid w:val="00755E4A"/>
    <w:rsid w:val="00755F21"/>
    <w:rsid w:val="00755F8B"/>
    <w:rsid w:val="00756031"/>
    <w:rsid w:val="007561A8"/>
    <w:rsid w:val="0075639E"/>
    <w:rsid w:val="00756832"/>
    <w:rsid w:val="007569EF"/>
    <w:rsid w:val="00756A41"/>
    <w:rsid w:val="00756AF2"/>
    <w:rsid w:val="00756BF0"/>
    <w:rsid w:val="00756D04"/>
    <w:rsid w:val="00756D3D"/>
    <w:rsid w:val="00757046"/>
    <w:rsid w:val="007571CF"/>
    <w:rsid w:val="0075729B"/>
    <w:rsid w:val="007572FC"/>
    <w:rsid w:val="007574CB"/>
    <w:rsid w:val="007575BB"/>
    <w:rsid w:val="0075760D"/>
    <w:rsid w:val="00757796"/>
    <w:rsid w:val="00757820"/>
    <w:rsid w:val="0075792B"/>
    <w:rsid w:val="00757A68"/>
    <w:rsid w:val="00757B03"/>
    <w:rsid w:val="00757BBF"/>
    <w:rsid w:val="00757BCA"/>
    <w:rsid w:val="00757D13"/>
    <w:rsid w:val="00757D30"/>
    <w:rsid w:val="00757DBF"/>
    <w:rsid w:val="00757E84"/>
    <w:rsid w:val="00757F0B"/>
    <w:rsid w:val="007600A5"/>
    <w:rsid w:val="007600E4"/>
    <w:rsid w:val="007601FA"/>
    <w:rsid w:val="00760276"/>
    <w:rsid w:val="0076027C"/>
    <w:rsid w:val="00760439"/>
    <w:rsid w:val="00760527"/>
    <w:rsid w:val="00760624"/>
    <w:rsid w:val="0076078C"/>
    <w:rsid w:val="00760876"/>
    <w:rsid w:val="007608E8"/>
    <w:rsid w:val="00760974"/>
    <w:rsid w:val="007609F4"/>
    <w:rsid w:val="00760A97"/>
    <w:rsid w:val="00760C64"/>
    <w:rsid w:val="00760CEB"/>
    <w:rsid w:val="00760CFD"/>
    <w:rsid w:val="007610F1"/>
    <w:rsid w:val="00761355"/>
    <w:rsid w:val="007615BC"/>
    <w:rsid w:val="0076178B"/>
    <w:rsid w:val="007617BD"/>
    <w:rsid w:val="007618A7"/>
    <w:rsid w:val="007619EC"/>
    <w:rsid w:val="00761AD1"/>
    <w:rsid w:val="00761BA7"/>
    <w:rsid w:val="00761D00"/>
    <w:rsid w:val="00761D27"/>
    <w:rsid w:val="00761DB7"/>
    <w:rsid w:val="00761DE4"/>
    <w:rsid w:val="00762188"/>
    <w:rsid w:val="00762224"/>
    <w:rsid w:val="0076229D"/>
    <w:rsid w:val="007623F2"/>
    <w:rsid w:val="007623FF"/>
    <w:rsid w:val="00762485"/>
    <w:rsid w:val="007625E2"/>
    <w:rsid w:val="0076265A"/>
    <w:rsid w:val="007626D0"/>
    <w:rsid w:val="007627F8"/>
    <w:rsid w:val="007628E9"/>
    <w:rsid w:val="00762916"/>
    <w:rsid w:val="0076296D"/>
    <w:rsid w:val="00762B45"/>
    <w:rsid w:val="00762BF9"/>
    <w:rsid w:val="00762C20"/>
    <w:rsid w:val="00762D90"/>
    <w:rsid w:val="00762E0C"/>
    <w:rsid w:val="00763169"/>
    <w:rsid w:val="00763316"/>
    <w:rsid w:val="007634B7"/>
    <w:rsid w:val="00763535"/>
    <w:rsid w:val="00763638"/>
    <w:rsid w:val="007637C2"/>
    <w:rsid w:val="00763829"/>
    <w:rsid w:val="007639A8"/>
    <w:rsid w:val="00763AAC"/>
    <w:rsid w:val="00763D21"/>
    <w:rsid w:val="00763D6F"/>
    <w:rsid w:val="00763DB8"/>
    <w:rsid w:val="00763E63"/>
    <w:rsid w:val="00763F43"/>
    <w:rsid w:val="00764009"/>
    <w:rsid w:val="0076430B"/>
    <w:rsid w:val="0076447F"/>
    <w:rsid w:val="00764B5D"/>
    <w:rsid w:val="00764BB8"/>
    <w:rsid w:val="00764CE6"/>
    <w:rsid w:val="00764D50"/>
    <w:rsid w:val="00764FA4"/>
    <w:rsid w:val="007650BA"/>
    <w:rsid w:val="007651CA"/>
    <w:rsid w:val="00765428"/>
    <w:rsid w:val="0076557C"/>
    <w:rsid w:val="0076563B"/>
    <w:rsid w:val="007656A9"/>
    <w:rsid w:val="007656EF"/>
    <w:rsid w:val="007657D3"/>
    <w:rsid w:val="007658FA"/>
    <w:rsid w:val="00765947"/>
    <w:rsid w:val="00765A67"/>
    <w:rsid w:val="00765A7D"/>
    <w:rsid w:val="00765B1C"/>
    <w:rsid w:val="00765B8F"/>
    <w:rsid w:val="00765BD8"/>
    <w:rsid w:val="00765CA7"/>
    <w:rsid w:val="00765D98"/>
    <w:rsid w:val="00765E7B"/>
    <w:rsid w:val="00765F54"/>
    <w:rsid w:val="00765FA6"/>
    <w:rsid w:val="0076607B"/>
    <w:rsid w:val="007661B0"/>
    <w:rsid w:val="00766213"/>
    <w:rsid w:val="0076627D"/>
    <w:rsid w:val="007663F7"/>
    <w:rsid w:val="00766404"/>
    <w:rsid w:val="00766617"/>
    <w:rsid w:val="0076670A"/>
    <w:rsid w:val="007669E5"/>
    <w:rsid w:val="00766A88"/>
    <w:rsid w:val="00766C63"/>
    <w:rsid w:val="00766CFC"/>
    <w:rsid w:val="00766EB4"/>
    <w:rsid w:val="00766F73"/>
    <w:rsid w:val="007672F4"/>
    <w:rsid w:val="007673D6"/>
    <w:rsid w:val="0076745E"/>
    <w:rsid w:val="0076746F"/>
    <w:rsid w:val="007674C7"/>
    <w:rsid w:val="00767519"/>
    <w:rsid w:val="007675BD"/>
    <w:rsid w:val="0076763E"/>
    <w:rsid w:val="00767668"/>
    <w:rsid w:val="00767946"/>
    <w:rsid w:val="00767970"/>
    <w:rsid w:val="007679C9"/>
    <w:rsid w:val="00767A64"/>
    <w:rsid w:val="00767EDB"/>
    <w:rsid w:val="0077020C"/>
    <w:rsid w:val="0077039B"/>
    <w:rsid w:val="0077040C"/>
    <w:rsid w:val="007704E1"/>
    <w:rsid w:val="00770533"/>
    <w:rsid w:val="0077071A"/>
    <w:rsid w:val="007708A1"/>
    <w:rsid w:val="007708B0"/>
    <w:rsid w:val="007708B5"/>
    <w:rsid w:val="007709C0"/>
    <w:rsid w:val="007709FB"/>
    <w:rsid w:val="00770D20"/>
    <w:rsid w:val="00770D7A"/>
    <w:rsid w:val="00770D9B"/>
    <w:rsid w:val="00770E5C"/>
    <w:rsid w:val="00770F5A"/>
    <w:rsid w:val="00771255"/>
    <w:rsid w:val="007712EC"/>
    <w:rsid w:val="00771324"/>
    <w:rsid w:val="0077148D"/>
    <w:rsid w:val="0077163C"/>
    <w:rsid w:val="00771E08"/>
    <w:rsid w:val="00771E87"/>
    <w:rsid w:val="00771F21"/>
    <w:rsid w:val="00771FDD"/>
    <w:rsid w:val="00772569"/>
    <w:rsid w:val="0077265F"/>
    <w:rsid w:val="007726FF"/>
    <w:rsid w:val="0077286D"/>
    <w:rsid w:val="007729A5"/>
    <w:rsid w:val="00772A09"/>
    <w:rsid w:val="00772AA3"/>
    <w:rsid w:val="00772B6E"/>
    <w:rsid w:val="00772C13"/>
    <w:rsid w:val="00772C17"/>
    <w:rsid w:val="00772C79"/>
    <w:rsid w:val="00772DBC"/>
    <w:rsid w:val="00772E8C"/>
    <w:rsid w:val="00772FDB"/>
    <w:rsid w:val="0077316B"/>
    <w:rsid w:val="007732F9"/>
    <w:rsid w:val="00773460"/>
    <w:rsid w:val="007734C3"/>
    <w:rsid w:val="007734D8"/>
    <w:rsid w:val="007734D9"/>
    <w:rsid w:val="007734DC"/>
    <w:rsid w:val="00773630"/>
    <w:rsid w:val="00773671"/>
    <w:rsid w:val="007736D3"/>
    <w:rsid w:val="0077376B"/>
    <w:rsid w:val="00773778"/>
    <w:rsid w:val="007738CD"/>
    <w:rsid w:val="007739AE"/>
    <w:rsid w:val="007739F9"/>
    <w:rsid w:val="00773A86"/>
    <w:rsid w:val="00773C51"/>
    <w:rsid w:val="00773DCB"/>
    <w:rsid w:val="00773E38"/>
    <w:rsid w:val="00773E6E"/>
    <w:rsid w:val="00773F33"/>
    <w:rsid w:val="00773FC9"/>
    <w:rsid w:val="00774180"/>
    <w:rsid w:val="00774505"/>
    <w:rsid w:val="007749EC"/>
    <w:rsid w:val="00774B5F"/>
    <w:rsid w:val="00774BBA"/>
    <w:rsid w:val="00774E3B"/>
    <w:rsid w:val="00774F0E"/>
    <w:rsid w:val="00774F57"/>
    <w:rsid w:val="00774F6C"/>
    <w:rsid w:val="00774FB5"/>
    <w:rsid w:val="00774FC9"/>
    <w:rsid w:val="0077500F"/>
    <w:rsid w:val="0077507C"/>
    <w:rsid w:val="00775224"/>
    <w:rsid w:val="0077523C"/>
    <w:rsid w:val="00775305"/>
    <w:rsid w:val="00775355"/>
    <w:rsid w:val="00775476"/>
    <w:rsid w:val="0077548E"/>
    <w:rsid w:val="007754E1"/>
    <w:rsid w:val="0077557F"/>
    <w:rsid w:val="00775694"/>
    <w:rsid w:val="007757B3"/>
    <w:rsid w:val="007758D0"/>
    <w:rsid w:val="007759C7"/>
    <w:rsid w:val="00775A50"/>
    <w:rsid w:val="00775E59"/>
    <w:rsid w:val="00776011"/>
    <w:rsid w:val="0077644A"/>
    <w:rsid w:val="007767A6"/>
    <w:rsid w:val="00776813"/>
    <w:rsid w:val="00776882"/>
    <w:rsid w:val="007768BD"/>
    <w:rsid w:val="00776A19"/>
    <w:rsid w:val="00776E50"/>
    <w:rsid w:val="00776F12"/>
    <w:rsid w:val="007770A2"/>
    <w:rsid w:val="007770F3"/>
    <w:rsid w:val="00777238"/>
    <w:rsid w:val="00777315"/>
    <w:rsid w:val="007774BD"/>
    <w:rsid w:val="007774E7"/>
    <w:rsid w:val="0077750B"/>
    <w:rsid w:val="007775D3"/>
    <w:rsid w:val="00777BF6"/>
    <w:rsid w:val="00777C13"/>
    <w:rsid w:val="00777D27"/>
    <w:rsid w:val="00777DA0"/>
    <w:rsid w:val="00777F86"/>
    <w:rsid w:val="00777F93"/>
    <w:rsid w:val="0078000B"/>
    <w:rsid w:val="00780207"/>
    <w:rsid w:val="007802E4"/>
    <w:rsid w:val="007804A9"/>
    <w:rsid w:val="00780529"/>
    <w:rsid w:val="007805AC"/>
    <w:rsid w:val="0078078F"/>
    <w:rsid w:val="007808A2"/>
    <w:rsid w:val="00780919"/>
    <w:rsid w:val="00780A56"/>
    <w:rsid w:val="00780B61"/>
    <w:rsid w:val="00780EBA"/>
    <w:rsid w:val="00781072"/>
    <w:rsid w:val="007810DE"/>
    <w:rsid w:val="00781185"/>
    <w:rsid w:val="00781262"/>
    <w:rsid w:val="00781589"/>
    <w:rsid w:val="0078174C"/>
    <w:rsid w:val="00781909"/>
    <w:rsid w:val="00781BC8"/>
    <w:rsid w:val="00781C5A"/>
    <w:rsid w:val="00781E95"/>
    <w:rsid w:val="00781EF3"/>
    <w:rsid w:val="0078202B"/>
    <w:rsid w:val="00782073"/>
    <w:rsid w:val="007820D0"/>
    <w:rsid w:val="00782179"/>
    <w:rsid w:val="00782308"/>
    <w:rsid w:val="00782311"/>
    <w:rsid w:val="00782462"/>
    <w:rsid w:val="0078264D"/>
    <w:rsid w:val="007826C8"/>
    <w:rsid w:val="00782716"/>
    <w:rsid w:val="0078275E"/>
    <w:rsid w:val="007827AE"/>
    <w:rsid w:val="00782A96"/>
    <w:rsid w:val="00782AEB"/>
    <w:rsid w:val="00782BAD"/>
    <w:rsid w:val="00782C1A"/>
    <w:rsid w:val="00782EB0"/>
    <w:rsid w:val="00782F41"/>
    <w:rsid w:val="007830D9"/>
    <w:rsid w:val="007831B2"/>
    <w:rsid w:val="007832C0"/>
    <w:rsid w:val="0078364C"/>
    <w:rsid w:val="00783746"/>
    <w:rsid w:val="007837A7"/>
    <w:rsid w:val="0078395E"/>
    <w:rsid w:val="007839F3"/>
    <w:rsid w:val="00783C1D"/>
    <w:rsid w:val="00783CEE"/>
    <w:rsid w:val="00784190"/>
    <w:rsid w:val="007842D1"/>
    <w:rsid w:val="0078457B"/>
    <w:rsid w:val="00784756"/>
    <w:rsid w:val="00784812"/>
    <w:rsid w:val="0078490B"/>
    <w:rsid w:val="00784B8B"/>
    <w:rsid w:val="00784D0B"/>
    <w:rsid w:val="00784DB0"/>
    <w:rsid w:val="00784EEB"/>
    <w:rsid w:val="00784FC0"/>
    <w:rsid w:val="00785024"/>
    <w:rsid w:val="007850B6"/>
    <w:rsid w:val="007850F8"/>
    <w:rsid w:val="007852C3"/>
    <w:rsid w:val="0078539D"/>
    <w:rsid w:val="007853D8"/>
    <w:rsid w:val="007853DD"/>
    <w:rsid w:val="007856C1"/>
    <w:rsid w:val="0078571A"/>
    <w:rsid w:val="007857FB"/>
    <w:rsid w:val="00785A5D"/>
    <w:rsid w:val="00785B0F"/>
    <w:rsid w:val="00786166"/>
    <w:rsid w:val="0078622A"/>
    <w:rsid w:val="0078635F"/>
    <w:rsid w:val="0078649A"/>
    <w:rsid w:val="007865EF"/>
    <w:rsid w:val="00786752"/>
    <w:rsid w:val="00786A85"/>
    <w:rsid w:val="00786C98"/>
    <w:rsid w:val="00786CCB"/>
    <w:rsid w:val="00786CFB"/>
    <w:rsid w:val="00786DF3"/>
    <w:rsid w:val="00787051"/>
    <w:rsid w:val="007871BC"/>
    <w:rsid w:val="00787330"/>
    <w:rsid w:val="007874C3"/>
    <w:rsid w:val="007874C4"/>
    <w:rsid w:val="007875FC"/>
    <w:rsid w:val="00787817"/>
    <w:rsid w:val="007878A8"/>
    <w:rsid w:val="00787BDD"/>
    <w:rsid w:val="00787BF6"/>
    <w:rsid w:val="00787C83"/>
    <w:rsid w:val="00787DE5"/>
    <w:rsid w:val="00787E90"/>
    <w:rsid w:val="00787EB0"/>
    <w:rsid w:val="00787EC7"/>
    <w:rsid w:val="00787F1F"/>
    <w:rsid w:val="007900F2"/>
    <w:rsid w:val="0079018C"/>
    <w:rsid w:val="0079018D"/>
    <w:rsid w:val="007901DC"/>
    <w:rsid w:val="00790210"/>
    <w:rsid w:val="00790257"/>
    <w:rsid w:val="0079056F"/>
    <w:rsid w:val="007906A0"/>
    <w:rsid w:val="00790797"/>
    <w:rsid w:val="007907DF"/>
    <w:rsid w:val="0079081B"/>
    <w:rsid w:val="007909AE"/>
    <w:rsid w:val="00790A78"/>
    <w:rsid w:val="00790BED"/>
    <w:rsid w:val="00790DCC"/>
    <w:rsid w:val="00790ECF"/>
    <w:rsid w:val="00790EE9"/>
    <w:rsid w:val="00791132"/>
    <w:rsid w:val="007912F6"/>
    <w:rsid w:val="007914A2"/>
    <w:rsid w:val="00791513"/>
    <w:rsid w:val="00791577"/>
    <w:rsid w:val="00791755"/>
    <w:rsid w:val="007917C4"/>
    <w:rsid w:val="00791801"/>
    <w:rsid w:val="00791983"/>
    <w:rsid w:val="00791A00"/>
    <w:rsid w:val="00791AA3"/>
    <w:rsid w:val="00791BE2"/>
    <w:rsid w:val="00791CAD"/>
    <w:rsid w:val="00791CB7"/>
    <w:rsid w:val="00791D45"/>
    <w:rsid w:val="00791D66"/>
    <w:rsid w:val="00791DDB"/>
    <w:rsid w:val="00791EAE"/>
    <w:rsid w:val="00791F76"/>
    <w:rsid w:val="00791FA3"/>
    <w:rsid w:val="007921E9"/>
    <w:rsid w:val="007921FF"/>
    <w:rsid w:val="00792212"/>
    <w:rsid w:val="0079231C"/>
    <w:rsid w:val="0079268F"/>
    <w:rsid w:val="00792907"/>
    <w:rsid w:val="0079290E"/>
    <w:rsid w:val="00792A10"/>
    <w:rsid w:val="00792AB3"/>
    <w:rsid w:val="00792CEE"/>
    <w:rsid w:val="00792D2D"/>
    <w:rsid w:val="00792F57"/>
    <w:rsid w:val="00793085"/>
    <w:rsid w:val="007930FC"/>
    <w:rsid w:val="007931C0"/>
    <w:rsid w:val="007931DE"/>
    <w:rsid w:val="00793205"/>
    <w:rsid w:val="0079339F"/>
    <w:rsid w:val="007933C3"/>
    <w:rsid w:val="0079355C"/>
    <w:rsid w:val="0079362D"/>
    <w:rsid w:val="007936A8"/>
    <w:rsid w:val="00793D08"/>
    <w:rsid w:val="00793D98"/>
    <w:rsid w:val="00793DB0"/>
    <w:rsid w:val="00793DC4"/>
    <w:rsid w:val="00793DD6"/>
    <w:rsid w:val="00793EB4"/>
    <w:rsid w:val="00794217"/>
    <w:rsid w:val="0079423C"/>
    <w:rsid w:val="0079430B"/>
    <w:rsid w:val="00794356"/>
    <w:rsid w:val="00794375"/>
    <w:rsid w:val="007943BE"/>
    <w:rsid w:val="00794413"/>
    <w:rsid w:val="00794455"/>
    <w:rsid w:val="0079451B"/>
    <w:rsid w:val="00794635"/>
    <w:rsid w:val="00794AC8"/>
    <w:rsid w:val="00794B76"/>
    <w:rsid w:val="00794C4E"/>
    <w:rsid w:val="00794FB8"/>
    <w:rsid w:val="00795115"/>
    <w:rsid w:val="00795150"/>
    <w:rsid w:val="0079522E"/>
    <w:rsid w:val="0079531D"/>
    <w:rsid w:val="00795569"/>
    <w:rsid w:val="007956A8"/>
    <w:rsid w:val="0079583E"/>
    <w:rsid w:val="00795BD1"/>
    <w:rsid w:val="00795D8D"/>
    <w:rsid w:val="00795FF2"/>
    <w:rsid w:val="007960EC"/>
    <w:rsid w:val="0079615E"/>
    <w:rsid w:val="00796200"/>
    <w:rsid w:val="007962B4"/>
    <w:rsid w:val="00796369"/>
    <w:rsid w:val="0079644D"/>
    <w:rsid w:val="00796451"/>
    <w:rsid w:val="0079656E"/>
    <w:rsid w:val="00796739"/>
    <w:rsid w:val="0079675B"/>
    <w:rsid w:val="007967F9"/>
    <w:rsid w:val="00796A54"/>
    <w:rsid w:val="00796A7C"/>
    <w:rsid w:val="00796B8C"/>
    <w:rsid w:val="00796BDB"/>
    <w:rsid w:val="00796C36"/>
    <w:rsid w:val="00796C71"/>
    <w:rsid w:val="00796CCB"/>
    <w:rsid w:val="00796F15"/>
    <w:rsid w:val="00796FBD"/>
    <w:rsid w:val="00797182"/>
    <w:rsid w:val="0079786C"/>
    <w:rsid w:val="007978AE"/>
    <w:rsid w:val="007979FD"/>
    <w:rsid w:val="00797AA9"/>
    <w:rsid w:val="00797B7A"/>
    <w:rsid w:val="00797BFA"/>
    <w:rsid w:val="00797E22"/>
    <w:rsid w:val="00797EBC"/>
    <w:rsid w:val="007A0072"/>
    <w:rsid w:val="007A01A5"/>
    <w:rsid w:val="007A0319"/>
    <w:rsid w:val="007A03F6"/>
    <w:rsid w:val="007A0410"/>
    <w:rsid w:val="007A0414"/>
    <w:rsid w:val="007A054F"/>
    <w:rsid w:val="007A06B1"/>
    <w:rsid w:val="007A06C7"/>
    <w:rsid w:val="007A0BC8"/>
    <w:rsid w:val="007A0C0D"/>
    <w:rsid w:val="007A0FFC"/>
    <w:rsid w:val="007A138F"/>
    <w:rsid w:val="007A145A"/>
    <w:rsid w:val="007A1523"/>
    <w:rsid w:val="007A160F"/>
    <w:rsid w:val="007A1640"/>
    <w:rsid w:val="007A1649"/>
    <w:rsid w:val="007A1848"/>
    <w:rsid w:val="007A191E"/>
    <w:rsid w:val="007A1926"/>
    <w:rsid w:val="007A1A6B"/>
    <w:rsid w:val="007A1AE4"/>
    <w:rsid w:val="007A1B50"/>
    <w:rsid w:val="007A1B6C"/>
    <w:rsid w:val="007A1EB5"/>
    <w:rsid w:val="007A1F1D"/>
    <w:rsid w:val="007A1F45"/>
    <w:rsid w:val="007A1F71"/>
    <w:rsid w:val="007A20A9"/>
    <w:rsid w:val="007A2389"/>
    <w:rsid w:val="007A24DF"/>
    <w:rsid w:val="007A2541"/>
    <w:rsid w:val="007A2589"/>
    <w:rsid w:val="007A26A4"/>
    <w:rsid w:val="007A2784"/>
    <w:rsid w:val="007A27DB"/>
    <w:rsid w:val="007A2981"/>
    <w:rsid w:val="007A29B9"/>
    <w:rsid w:val="007A2A19"/>
    <w:rsid w:val="007A2AEB"/>
    <w:rsid w:val="007A2EA6"/>
    <w:rsid w:val="007A2F1B"/>
    <w:rsid w:val="007A2F85"/>
    <w:rsid w:val="007A3138"/>
    <w:rsid w:val="007A32B4"/>
    <w:rsid w:val="007A33BF"/>
    <w:rsid w:val="007A360F"/>
    <w:rsid w:val="007A36CB"/>
    <w:rsid w:val="007A37AD"/>
    <w:rsid w:val="007A37F6"/>
    <w:rsid w:val="007A3936"/>
    <w:rsid w:val="007A39DF"/>
    <w:rsid w:val="007A39E3"/>
    <w:rsid w:val="007A3B2E"/>
    <w:rsid w:val="007A3EF2"/>
    <w:rsid w:val="007A3FCE"/>
    <w:rsid w:val="007A4189"/>
    <w:rsid w:val="007A43ED"/>
    <w:rsid w:val="007A4409"/>
    <w:rsid w:val="007A4420"/>
    <w:rsid w:val="007A4479"/>
    <w:rsid w:val="007A44F8"/>
    <w:rsid w:val="007A459C"/>
    <w:rsid w:val="007A46F0"/>
    <w:rsid w:val="007A4896"/>
    <w:rsid w:val="007A49AC"/>
    <w:rsid w:val="007A4BDD"/>
    <w:rsid w:val="007A4CF8"/>
    <w:rsid w:val="007A4E60"/>
    <w:rsid w:val="007A4EE7"/>
    <w:rsid w:val="007A4EFC"/>
    <w:rsid w:val="007A52FB"/>
    <w:rsid w:val="007A53F4"/>
    <w:rsid w:val="007A5468"/>
    <w:rsid w:val="007A56F7"/>
    <w:rsid w:val="007A5802"/>
    <w:rsid w:val="007A5819"/>
    <w:rsid w:val="007A594C"/>
    <w:rsid w:val="007A59CC"/>
    <w:rsid w:val="007A5A3F"/>
    <w:rsid w:val="007A5A75"/>
    <w:rsid w:val="007A5B79"/>
    <w:rsid w:val="007A5CDF"/>
    <w:rsid w:val="007A5F44"/>
    <w:rsid w:val="007A61A5"/>
    <w:rsid w:val="007A636E"/>
    <w:rsid w:val="007A645F"/>
    <w:rsid w:val="007A651C"/>
    <w:rsid w:val="007A6654"/>
    <w:rsid w:val="007A6783"/>
    <w:rsid w:val="007A67BA"/>
    <w:rsid w:val="007A6892"/>
    <w:rsid w:val="007A6956"/>
    <w:rsid w:val="007A69CA"/>
    <w:rsid w:val="007A6BB4"/>
    <w:rsid w:val="007A6CED"/>
    <w:rsid w:val="007A6CFD"/>
    <w:rsid w:val="007A6E8E"/>
    <w:rsid w:val="007A7274"/>
    <w:rsid w:val="007A72EE"/>
    <w:rsid w:val="007A7379"/>
    <w:rsid w:val="007A7585"/>
    <w:rsid w:val="007A7759"/>
    <w:rsid w:val="007A77FD"/>
    <w:rsid w:val="007A7BD7"/>
    <w:rsid w:val="007A7C46"/>
    <w:rsid w:val="007A7F24"/>
    <w:rsid w:val="007B0175"/>
    <w:rsid w:val="007B01B5"/>
    <w:rsid w:val="007B0241"/>
    <w:rsid w:val="007B0244"/>
    <w:rsid w:val="007B02F9"/>
    <w:rsid w:val="007B0332"/>
    <w:rsid w:val="007B0397"/>
    <w:rsid w:val="007B05E5"/>
    <w:rsid w:val="007B06DC"/>
    <w:rsid w:val="007B0794"/>
    <w:rsid w:val="007B07DD"/>
    <w:rsid w:val="007B0885"/>
    <w:rsid w:val="007B098C"/>
    <w:rsid w:val="007B0ADB"/>
    <w:rsid w:val="007B0C01"/>
    <w:rsid w:val="007B0C71"/>
    <w:rsid w:val="007B0CC6"/>
    <w:rsid w:val="007B0EB1"/>
    <w:rsid w:val="007B1074"/>
    <w:rsid w:val="007B114E"/>
    <w:rsid w:val="007B11F2"/>
    <w:rsid w:val="007B1282"/>
    <w:rsid w:val="007B12E5"/>
    <w:rsid w:val="007B15BC"/>
    <w:rsid w:val="007B165C"/>
    <w:rsid w:val="007B1681"/>
    <w:rsid w:val="007B16FF"/>
    <w:rsid w:val="007B17E2"/>
    <w:rsid w:val="007B18D9"/>
    <w:rsid w:val="007B1944"/>
    <w:rsid w:val="007B1A71"/>
    <w:rsid w:val="007B1EDE"/>
    <w:rsid w:val="007B225F"/>
    <w:rsid w:val="007B2463"/>
    <w:rsid w:val="007B26EE"/>
    <w:rsid w:val="007B2712"/>
    <w:rsid w:val="007B27CE"/>
    <w:rsid w:val="007B2810"/>
    <w:rsid w:val="007B28C0"/>
    <w:rsid w:val="007B2956"/>
    <w:rsid w:val="007B2E49"/>
    <w:rsid w:val="007B2E9F"/>
    <w:rsid w:val="007B2EA4"/>
    <w:rsid w:val="007B30C2"/>
    <w:rsid w:val="007B31C8"/>
    <w:rsid w:val="007B3434"/>
    <w:rsid w:val="007B3475"/>
    <w:rsid w:val="007B34DE"/>
    <w:rsid w:val="007B3502"/>
    <w:rsid w:val="007B3575"/>
    <w:rsid w:val="007B35D7"/>
    <w:rsid w:val="007B380F"/>
    <w:rsid w:val="007B3839"/>
    <w:rsid w:val="007B3912"/>
    <w:rsid w:val="007B39A6"/>
    <w:rsid w:val="007B3A04"/>
    <w:rsid w:val="007B3A76"/>
    <w:rsid w:val="007B3E6D"/>
    <w:rsid w:val="007B3F78"/>
    <w:rsid w:val="007B4118"/>
    <w:rsid w:val="007B422C"/>
    <w:rsid w:val="007B435A"/>
    <w:rsid w:val="007B435F"/>
    <w:rsid w:val="007B437D"/>
    <w:rsid w:val="007B44ED"/>
    <w:rsid w:val="007B4504"/>
    <w:rsid w:val="007B4640"/>
    <w:rsid w:val="007B477C"/>
    <w:rsid w:val="007B491A"/>
    <w:rsid w:val="007B4AAC"/>
    <w:rsid w:val="007B4B86"/>
    <w:rsid w:val="007B4C3C"/>
    <w:rsid w:val="007B4C53"/>
    <w:rsid w:val="007B4E6A"/>
    <w:rsid w:val="007B512B"/>
    <w:rsid w:val="007B51B6"/>
    <w:rsid w:val="007B52B2"/>
    <w:rsid w:val="007B534F"/>
    <w:rsid w:val="007B5370"/>
    <w:rsid w:val="007B56A4"/>
    <w:rsid w:val="007B57C0"/>
    <w:rsid w:val="007B5830"/>
    <w:rsid w:val="007B586A"/>
    <w:rsid w:val="007B58A6"/>
    <w:rsid w:val="007B598A"/>
    <w:rsid w:val="007B59CE"/>
    <w:rsid w:val="007B5A3F"/>
    <w:rsid w:val="007B5A82"/>
    <w:rsid w:val="007B5D39"/>
    <w:rsid w:val="007B5DDD"/>
    <w:rsid w:val="007B5E17"/>
    <w:rsid w:val="007B5E95"/>
    <w:rsid w:val="007B5E98"/>
    <w:rsid w:val="007B5F58"/>
    <w:rsid w:val="007B61F5"/>
    <w:rsid w:val="007B63FA"/>
    <w:rsid w:val="007B661A"/>
    <w:rsid w:val="007B66EE"/>
    <w:rsid w:val="007B6756"/>
    <w:rsid w:val="007B6842"/>
    <w:rsid w:val="007B6913"/>
    <w:rsid w:val="007B6A4F"/>
    <w:rsid w:val="007B6C77"/>
    <w:rsid w:val="007B6CA5"/>
    <w:rsid w:val="007B6D84"/>
    <w:rsid w:val="007B6DE8"/>
    <w:rsid w:val="007B6E74"/>
    <w:rsid w:val="007B6E9D"/>
    <w:rsid w:val="007B6FE8"/>
    <w:rsid w:val="007B6FF1"/>
    <w:rsid w:val="007B725D"/>
    <w:rsid w:val="007B7336"/>
    <w:rsid w:val="007B748E"/>
    <w:rsid w:val="007B7496"/>
    <w:rsid w:val="007B785B"/>
    <w:rsid w:val="007B79C4"/>
    <w:rsid w:val="007B7A87"/>
    <w:rsid w:val="007B7B63"/>
    <w:rsid w:val="007B7F6A"/>
    <w:rsid w:val="007C0157"/>
    <w:rsid w:val="007C02E3"/>
    <w:rsid w:val="007C02FC"/>
    <w:rsid w:val="007C0553"/>
    <w:rsid w:val="007C0562"/>
    <w:rsid w:val="007C05B3"/>
    <w:rsid w:val="007C0634"/>
    <w:rsid w:val="007C075D"/>
    <w:rsid w:val="007C07DD"/>
    <w:rsid w:val="007C07E3"/>
    <w:rsid w:val="007C0802"/>
    <w:rsid w:val="007C08D8"/>
    <w:rsid w:val="007C0AA4"/>
    <w:rsid w:val="007C0B0A"/>
    <w:rsid w:val="007C0BF5"/>
    <w:rsid w:val="007C0D1E"/>
    <w:rsid w:val="007C0D71"/>
    <w:rsid w:val="007C0FA7"/>
    <w:rsid w:val="007C10D3"/>
    <w:rsid w:val="007C10FF"/>
    <w:rsid w:val="007C12BE"/>
    <w:rsid w:val="007C16D0"/>
    <w:rsid w:val="007C17CE"/>
    <w:rsid w:val="007C17D9"/>
    <w:rsid w:val="007C1835"/>
    <w:rsid w:val="007C1B30"/>
    <w:rsid w:val="007C1C58"/>
    <w:rsid w:val="007C1DD8"/>
    <w:rsid w:val="007C1DDE"/>
    <w:rsid w:val="007C2196"/>
    <w:rsid w:val="007C23BB"/>
    <w:rsid w:val="007C244F"/>
    <w:rsid w:val="007C246F"/>
    <w:rsid w:val="007C2739"/>
    <w:rsid w:val="007C2787"/>
    <w:rsid w:val="007C2854"/>
    <w:rsid w:val="007C2A98"/>
    <w:rsid w:val="007C2D6A"/>
    <w:rsid w:val="007C2EEA"/>
    <w:rsid w:val="007C2F68"/>
    <w:rsid w:val="007C2FFA"/>
    <w:rsid w:val="007C31CA"/>
    <w:rsid w:val="007C32CD"/>
    <w:rsid w:val="007C3419"/>
    <w:rsid w:val="007C35DB"/>
    <w:rsid w:val="007C3A05"/>
    <w:rsid w:val="007C3BAD"/>
    <w:rsid w:val="007C3E13"/>
    <w:rsid w:val="007C3ECD"/>
    <w:rsid w:val="007C3FAC"/>
    <w:rsid w:val="007C40D6"/>
    <w:rsid w:val="007C414F"/>
    <w:rsid w:val="007C4244"/>
    <w:rsid w:val="007C43F9"/>
    <w:rsid w:val="007C4506"/>
    <w:rsid w:val="007C457C"/>
    <w:rsid w:val="007C45C5"/>
    <w:rsid w:val="007C468F"/>
    <w:rsid w:val="007C4893"/>
    <w:rsid w:val="007C4A29"/>
    <w:rsid w:val="007C4AC1"/>
    <w:rsid w:val="007C4B0F"/>
    <w:rsid w:val="007C4B2B"/>
    <w:rsid w:val="007C4BE4"/>
    <w:rsid w:val="007C4BEA"/>
    <w:rsid w:val="007C4DAD"/>
    <w:rsid w:val="007C53B8"/>
    <w:rsid w:val="007C568E"/>
    <w:rsid w:val="007C572E"/>
    <w:rsid w:val="007C5830"/>
    <w:rsid w:val="007C5834"/>
    <w:rsid w:val="007C587E"/>
    <w:rsid w:val="007C592A"/>
    <w:rsid w:val="007C5933"/>
    <w:rsid w:val="007C599E"/>
    <w:rsid w:val="007C59E0"/>
    <w:rsid w:val="007C5A79"/>
    <w:rsid w:val="007C5B3E"/>
    <w:rsid w:val="007C5B64"/>
    <w:rsid w:val="007C5BF6"/>
    <w:rsid w:val="007C5D5C"/>
    <w:rsid w:val="007C5DB5"/>
    <w:rsid w:val="007C5DB8"/>
    <w:rsid w:val="007C5DCE"/>
    <w:rsid w:val="007C5E33"/>
    <w:rsid w:val="007C5EC0"/>
    <w:rsid w:val="007C5F2D"/>
    <w:rsid w:val="007C6124"/>
    <w:rsid w:val="007C626A"/>
    <w:rsid w:val="007C6473"/>
    <w:rsid w:val="007C647D"/>
    <w:rsid w:val="007C6654"/>
    <w:rsid w:val="007C669F"/>
    <w:rsid w:val="007C6C16"/>
    <w:rsid w:val="007C6CA2"/>
    <w:rsid w:val="007C6F96"/>
    <w:rsid w:val="007C717E"/>
    <w:rsid w:val="007C71B2"/>
    <w:rsid w:val="007C728C"/>
    <w:rsid w:val="007C72D5"/>
    <w:rsid w:val="007C7482"/>
    <w:rsid w:val="007C74C2"/>
    <w:rsid w:val="007C7528"/>
    <w:rsid w:val="007C7816"/>
    <w:rsid w:val="007C7962"/>
    <w:rsid w:val="007C7AB0"/>
    <w:rsid w:val="007C7ADA"/>
    <w:rsid w:val="007C7C2D"/>
    <w:rsid w:val="007C7C44"/>
    <w:rsid w:val="007C7C9D"/>
    <w:rsid w:val="007C7D3B"/>
    <w:rsid w:val="007C7E7A"/>
    <w:rsid w:val="007D00E6"/>
    <w:rsid w:val="007D0477"/>
    <w:rsid w:val="007D05B2"/>
    <w:rsid w:val="007D05D3"/>
    <w:rsid w:val="007D05FA"/>
    <w:rsid w:val="007D05FB"/>
    <w:rsid w:val="007D062F"/>
    <w:rsid w:val="007D06DB"/>
    <w:rsid w:val="007D08E5"/>
    <w:rsid w:val="007D0C44"/>
    <w:rsid w:val="007D0CA4"/>
    <w:rsid w:val="007D0EEA"/>
    <w:rsid w:val="007D0FE9"/>
    <w:rsid w:val="007D12AA"/>
    <w:rsid w:val="007D13FD"/>
    <w:rsid w:val="007D1566"/>
    <w:rsid w:val="007D15B9"/>
    <w:rsid w:val="007D15CF"/>
    <w:rsid w:val="007D1972"/>
    <w:rsid w:val="007D1E42"/>
    <w:rsid w:val="007D1F18"/>
    <w:rsid w:val="007D1F33"/>
    <w:rsid w:val="007D2168"/>
    <w:rsid w:val="007D2222"/>
    <w:rsid w:val="007D22F8"/>
    <w:rsid w:val="007D2312"/>
    <w:rsid w:val="007D2424"/>
    <w:rsid w:val="007D2842"/>
    <w:rsid w:val="007D2869"/>
    <w:rsid w:val="007D2A69"/>
    <w:rsid w:val="007D2A99"/>
    <w:rsid w:val="007D2AA5"/>
    <w:rsid w:val="007D2F91"/>
    <w:rsid w:val="007D306F"/>
    <w:rsid w:val="007D30C3"/>
    <w:rsid w:val="007D30E5"/>
    <w:rsid w:val="007D3199"/>
    <w:rsid w:val="007D3267"/>
    <w:rsid w:val="007D32A3"/>
    <w:rsid w:val="007D3307"/>
    <w:rsid w:val="007D3485"/>
    <w:rsid w:val="007D3582"/>
    <w:rsid w:val="007D3606"/>
    <w:rsid w:val="007D36CF"/>
    <w:rsid w:val="007D37CB"/>
    <w:rsid w:val="007D37FC"/>
    <w:rsid w:val="007D38BF"/>
    <w:rsid w:val="007D3A18"/>
    <w:rsid w:val="007D3A4F"/>
    <w:rsid w:val="007D3BCB"/>
    <w:rsid w:val="007D3C7C"/>
    <w:rsid w:val="007D3DD4"/>
    <w:rsid w:val="007D412C"/>
    <w:rsid w:val="007D4166"/>
    <w:rsid w:val="007D43BC"/>
    <w:rsid w:val="007D44A5"/>
    <w:rsid w:val="007D44CE"/>
    <w:rsid w:val="007D45AE"/>
    <w:rsid w:val="007D45C8"/>
    <w:rsid w:val="007D46E5"/>
    <w:rsid w:val="007D47DF"/>
    <w:rsid w:val="007D4911"/>
    <w:rsid w:val="007D4A19"/>
    <w:rsid w:val="007D4A50"/>
    <w:rsid w:val="007D4AC5"/>
    <w:rsid w:val="007D4B4D"/>
    <w:rsid w:val="007D4C32"/>
    <w:rsid w:val="007D4C74"/>
    <w:rsid w:val="007D4D77"/>
    <w:rsid w:val="007D5070"/>
    <w:rsid w:val="007D5073"/>
    <w:rsid w:val="007D510D"/>
    <w:rsid w:val="007D5348"/>
    <w:rsid w:val="007D5384"/>
    <w:rsid w:val="007D54F8"/>
    <w:rsid w:val="007D5505"/>
    <w:rsid w:val="007D5A90"/>
    <w:rsid w:val="007D5B36"/>
    <w:rsid w:val="007D5E27"/>
    <w:rsid w:val="007D6178"/>
    <w:rsid w:val="007D622D"/>
    <w:rsid w:val="007D62C6"/>
    <w:rsid w:val="007D640D"/>
    <w:rsid w:val="007D644A"/>
    <w:rsid w:val="007D65AB"/>
    <w:rsid w:val="007D6709"/>
    <w:rsid w:val="007D69DD"/>
    <w:rsid w:val="007D6A65"/>
    <w:rsid w:val="007D6AB0"/>
    <w:rsid w:val="007D6E40"/>
    <w:rsid w:val="007D6F64"/>
    <w:rsid w:val="007D6FC2"/>
    <w:rsid w:val="007D705C"/>
    <w:rsid w:val="007D712B"/>
    <w:rsid w:val="007D71C5"/>
    <w:rsid w:val="007D724D"/>
    <w:rsid w:val="007D72C8"/>
    <w:rsid w:val="007D72EB"/>
    <w:rsid w:val="007D7440"/>
    <w:rsid w:val="007D7476"/>
    <w:rsid w:val="007D75D6"/>
    <w:rsid w:val="007D7666"/>
    <w:rsid w:val="007D7693"/>
    <w:rsid w:val="007D7756"/>
    <w:rsid w:val="007D7BA5"/>
    <w:rsid w:val="007D7BD2"/>
    <w:rsid w:val="007D7CA4"/>
    <w:rsid w:val="007D7D5C"/>
    <w:rsid w:val="007D7DF8"/>
    <w:rsid w:val="007D7F49"/>
    <w:rsid w:val="007E00BC"/>
    <w:rsid w:val="007E0230"/>
    <w:rsid w:val="007E0279"/>
    <w:rsid w:val="007E028B"/>
    <w:rsid w:val="007E02EC"/>
    <w:rsid w:val="007E04B1"/>
    <w:rsid w:val="007E058E"/>
    <w:rsid w:val="007E066E"/>
    <w:rsid w:val="007E06FC"/>
    <w:rsid w:val="007E0700"/>
    <w:rsid w:val="007E07F8"/>
    <w:rsid w:val="007E0B4E"/>
    <w:rsid w:val="007E0F09"/>
    <w:rsid w:val="007E1019"/>
    <w:rsid w:val="007E1027"/>
    <w:rsid w:val="007E1069"/>
    <w:rsid w:val="007E109F"/>
    <w:rsid w:val="007E1139"/>
    <w:rsid w:val="007E12D8"/>
    <w:rsid w:val="007E13AF"/>
    <w:rsid w:val="007E14B9"/>
    <w:rsid w:val="007E1597"/>
    <w:rsid w:val="007E15F1"/>
    <w:rsid w:val="007E1623"/>
    <w:rsid w:val="007E16D0"/>
    <w:rsid w:val="007E16D5"/>
    <w:rsid w:val="007E1782"/>
    <w:rsid w:val="007E18B9"/>
    <w:rsid w:val="007E190A"/>
    <w:rsid w:val="007E1919"/>
    <w:rsid w:val="007E1AD6"/>
    <w:rsid w:val="007E1B11"/>
    <w:rsid w:val="007E1C39"/>
    <w:rsid w:val="007E1CB3"/>
    <w:rsid w:val="007E1D66"/>
    <w:rsid w:val="007E1DE4"/>
    <w:rsid w:val="007E1FE5"/>
    <w:rsid w:val="007E23B7"/>
    <w:rsid w:val="007E23CC"/>
    <w:rsid w:val="007E25AB"/>
    <w:rsid w:val="007E25D4"/>
    <w:rsid w:val="007E261E"/>
    <w:rsid w:val="007E2620"/>
    <w:rsid w:val="007E2693"/>
    <w:rsid w:val="007E2700"/>
    <w:rsid w:val="007E27FF"/>
    <w:rsid w:val="007E286A"/>
    <w:rsid w:val="007E2DD8"/>
    <w:rsid w:val="007E2F41"/>
    <w:rsid w:val="007E2F61"/>
    <w:rsid w:val="007E2F9C"/>
    <w:rsid w:val="007E328F"/>
    <w:rsid w:val="007E32BD"/>
    <w:rsid w:val="007E3537"/>
    <w:rsid w:val="007E3910"/>
    <w:rsid w:val="007E39E3"/>
    <w:rsid w:val="007E3A18"/>
    <w:rsid w:val="007E3A1E"/>
    <w:rsid w:val="007E3AD8"/>
    <w:rsid w:val="007E3B42"/>
    <w:rsid w:val="007E3B58"/>
    <w:rsid w:val="007E3C43"/>
    <w:rsid w:val="007E3CCB"/>
    <w:rsid w:val="007E3EA0"/>
    <w:rsid w:val="007E3F09"/>
    <w:rsid w:val="007E3F27"/>
    <w:rsid w:val="007E3F2A"/>
    <w:rsid w:val="007E4081"/>
    <w:rsid w:val="007E4106"/>
    <w:rsid w:val="007E41AC"/>
    <w:rsid w:val="007E42FA"/>
    <w:rsid w:val="007E44FC"/>
    <w:rsid w:val="007E4917"/>
    <w:rsid w:val="007E4EB6"/>
    <w:rsid w:val="007E50ED"/>
    <w:rsid w:val="007E5134"/>
    <w:rsid w:val="007E5253"/>
    <w:rsid w:val="007E525C"/>
    <w:rsid w:val="007E52A7"/>
    <w:rsid w:val="007E54BD"/>
    <w:rsid w:val="007E554D"/>
    <w:rsid w:val="007E5850"/>
    <w:rsid w:val="007E5A2F"/>
    <w:rsid w:val="007E5A38"/>
    <w:rsid w:val="007E5AC2"/>
    <w:rsid w:val="007E5B9E"/>
    <w:rsid w:val="007E5BB4"/>
    <w:rsid w:val="007E5CDC"/>
    <w:rsid w:val="007E5D0A"/>
    <w:rsid w:val="007E5F69"/>
    <w:rsid w:val="007E6035"/>
    <w:rsid w:val="007E605A"/>
    <w:rsid w:val="007E61BC"/>
    <w:rsid w:val="007E6385"/>
    <w:rsid w:val="007E63E7"/>
    <w:rsid w:val="007E64D0"/>
    <w:rsid w:val="007E66AA"/>
    <w:rsid w:val="007E67EA"/>
    <w:rsid w:val="007E681F"/>
    <w:rsid w:val="007E6830"/>
    <w:rsid w:val="007E6836"/>
    <w:rsid w:val="007E6993"/>
    <w:rsid w:val="007E6C88"/>
    <w:rsid w:val="007E6DD0"/>
    <w:rsid w:val="007E6E7E"/>
    <w:rsid w:val="007E71B8"/>
    <w:rsid w:val="007E729C"/>
    <w:rsid w:val="007E72FC"/>
    <w:rsid w:val="007E75A0"/>
    <w:rsid w:val="007E7653"/>
    <w:rsid w:val="007E768C"/>
    <w:rsid w:val="007E7693"/>
    <w:rsid w:val="007E79B4"/>
    <w:rsid w:val="007E79C5"/>
    <w:rsid w:val="007E7AB1"/>
    <w:rsid w:val="007E7ACA"/>
    <w:rsid w:val="007E7B1A"/>
    <w:rsid w:val="007E7D1E"/>
    <w:rsid w:val="007F00D4"/>
    <w:rsid w:val="007F0163"/>
    <w:rsid w:val="007F05B9"/>
    <w:rsid w:val="007F0788"/>
    <w:rsid w:val="007F0798"/>
    <w:rsid w:val="007F0816"/>
    <w:rsid w:val="007F09C8"/>
    <w:rsid w:val="007F0D6E"/>
    <w:rsid w:val="007F0E17"/>
    <w:rsid w:val="007F0E28"/>
    <w:rsid w:val="007F0E8F"/>
    <w:rsid w:val="007F0F1D"/>
    <w:rsid w:val="007F0FEA"/>
    <w:rsid w:val="007F1053"/>
    <w:rsid w:val="007F105F"/>
    <w:rsid w:val="007F1067"/>
    <w:rsid w:val="007F10B3"/>
    <w:rsid w:val="007F114D"/>
    <w:rsid w:val="007F1178"/>
    <w:rsid w:val="007F1584"/>
    <w:rsid w:val="007F158E"/>
    <w:rsid w:val="007F176E"/>
    <w:rsid w:val="007F1888"/>
    <w:rsid w:val="007F18D4"/>
    <w:rsid w:val="007F18E4"/>
    <w:rsid w:val="007F1936"/>
    <w:rsid w:val="007F1967"/>
    <w:rsid w:val="007F19E5"/>
    <w:rsid w:val="007F19EB"/>
    <w:rsid w:val="007F1A60"/>
    <w:rsid w:val="007F1AA5"/>
    <w:rsid w:val="007F1CA5"/>
    <w:rsid w:val="007F1E50"/>
    <w:rsid w:val="007F1EA4"/>
    <w:rsid w:val="007F1F60"/>
    <w:rsid w:val="007F206C"/>
    <w:rsid w:val="007F20BD"/>
    <w:rsid w:val="007F210C"/>
    <w:rsid w:val="007F2124"/>
    <w:rsid w:val="007F2216"/>
    <w:rsid w:val="007F22B6"/>
    <w:rsid w:val="007F24D3"/>
    <w:rsid w:val="007F2566"/>
    <w:rsid w:val="007F2817"/>
    <w:rsid w:val="007F2845"/>
    <w:rsid w:val="007F2855"/>
    <w:rsid w:val="007F287C"/>
    <w:rsid w:val="007F2A69"/>
    <w:rsid w:val="007F30C0"/>
    <w:rsid w:val="007F32A6"/>
    <w:rsid w:val="007F3445"/>
    <w:rsid w:val="007F3879"/>
    <w:rsid w:val="007F38A2"/>
    <w:rsid w:val="007F38F5"/>
    <w:rsid w:val="007F3A0C"/>
    <w:rsid w:val="007F3BD4"/>
    <w:rsid w:val="007F3C85"/>
    <w:rsid w:val="007F3F40"/>
    <w:rsid w:val="007F3F7A"/>
    <w:rsid w:val="007F3FC8"/>
    <w:rsid w:val="007F42B2"/>
    <w:rsid w:val="007F431F"/>
    <w:rsid w:val="007F438D"/>
    <w:rsid w:val="007F43BC"/>
    <w:rsid w:val="007F44F0"/>
    <w:rsid w:val="007F4547"/>
    <w:rsid w:val="007F457F"/>
    <w:rsid w:val="007F4605"/>
    <w:rsid w:val="007F4740"/>
    <w:rsid w:val="007F4836"/>
    <w:rsid w:val="007F48D2"/>
    <w:rsid w:val="007F4900"/>
    <w:rsid w:val="007F49B7"/>
    <w:rsid w:val="007F4C7B"/>
    <w:rsid w:val="007F4CFE"/>
    <w:rsid w:val="007F5252"/>
    <w:rsid w:val="007F52FA"/>
    <w:rsid w:val="007F556C"/>
    <w:rsid w:val="007F56DE"/>
    <w:rsid w:val="007F5A3C"/>
    <w:rsid w:val="007F5BFA"/>
    <w:rsid w:val="007F5D92"/>
    <w:rsid w:val="007F5EEA"/>
    <w:rsid w:val="007F5FD0"/>
    <w:rsid w:val="007F608C"/>
    <w:rsid w:val="007F6144"/>
    <w:rsid w:val="007F630B"/>
    <w:rsid w:val="007F640E"/>
    <w:rsid w:val="007F66D2"/>
    <w:rsid w:val="007F67F7"/>
    <w:rsid w:val="007F6955"/>
    <w:rsid w:val="007F69E4"/>
    <w:rsid w:val="007F6B59"/>
    <w:rsid w:val="007F6C6C"/>
    <w:rsid w:val="007F6C8D"/>
    <w:rsid w:val="007F6DB4"/>
    <w:rsid w:val="007F703B"/>
    <w:rsid w:val="007F72CB"/>
    <w:rsid w:val="007F741B"/>
    <w:rsid w:val="007F74FF"/>
    <w:rsid w:val="007F7623"/>
    <w:rsid w:val="007F7A2F"/>
    <w:rsid w:val="007F7A92"/>
    <w:rsid w:val="007F7B25"/>
    <w:rsid w:val="007F7BFD"/>
    <w:rsid w:val="007F7C5D"/>
    <w:rsid w:val="007F7CB0"/>
    <w:rsid w:val="007F7CE4"/>
    <w:rsid w:val="007F7F6D"/>
    <w:rsid w:val="00800241"/>
    <w:rsid w:val="00800442"/>
    <w:rsid w:val="00800597"/>
    <w:rsid w:val="008006C6"/>
    <w:rsid w:val="00800751"/>
    <w:rsid w:val="0080075C"/>
    <w:rsid w:val="0080087A"/>
    <w:rsid w:val="008008F4"/>
    <w:rsid w:val="00800B2F"/>
    <w:rsid w:val="00800C52"/>
    <w:rsid w:val="00800CD4"/>
    <w:rsid w:val="00800F40"/>
    <w:rsid w:val="00800FB0"/>
    <w:rsid w:val="00801009"/>
    <w:rsid w:val="00801402"/>
    <w:rsid w:val="0080147B"/>
    <w:rsid w:val="008014E8"/>
    <w:rsid w:val="0080153E"/>
    <w:rsid w:val="0080155A"/>
    <w:rsid w:val="008015C0"/>
    <w:rsid w:val="0080167B"/>
    <w:rsid w:val="00801719"/>
    <w:rsid w:val="0080177E"/>
    <w:rsid w:val="008018C8"/>
    <w:rsid w:val="00801928"/>
    <w:rsid w:val="00801974"/>
    <w:rsid w:val="00801AC8"/>
    <w:rsid w:val="00801D56"/>
    <w:rsid w:val="00801DBE"/>
    <w:rsid w:val="00801DFB"/>
    <w:rsid w:val="008023E9"/>
    <w:rsid w:val="0080242E"/>
    <w:rsid w:val="00802513"/>
    <w:rsid w:val="008025C2"/>
    <w:rsid w:val="0080263A"/>
    <w:rsid w:val="00802669"/>
    <w:rsid w:val="00802678"/>
    <w:rsid w:val="008027A2"/>
    <w:rsid w:val="008027AF"/>
    <w:rsid w:val="008027B5"/>
    <w:rsid w:val="008027DD"/>
    <w:rsid w:val="00802AAE"/>
    <w:rsid w:val="00802C73"/>
    <w:rsid w:val="00802D94"/>
    <w:rsid w:val="00802E9A"/>
    <w:rsid w:val="00802EC1"/>
    <w:rsid w:val="00802FAB"/>
    <w:rsid w:val="00803076"/>
    <w:rsid w:val="008030D1"/>
    <w:rsid w:val="0080329D"/>
    <w:rsid w:val="008033B2"/>
    <w:rsid w:val="00803482"/>
    <w:rsid w:val="00803483"/>
    <w:rsid w:val="008034D6"/>
    <w:rsid w:val="008034EC"/>
    <w:rsid w:val="0080364D"/>
    <w:rsid w:val="0080382F"/>
    <w:rsid w:val="0080387E"/>
    <w:rsid w:val="00803ACB"/>
    <w:rsid w:val="00803DD8"/>
    <w:rsid w:val="008040B6"/>
    <w:rsid w:val="00804109"/>
    <w:rsid w:val="008042AB"/>
    <w:rsid w:val="0080430C"/>
    <w:rsid w:val="008044E3"/>
    <w:rsid w:val="0080452F"/>
    <w:rsid w:val="00804B50"/>
    <w:rsid w:val="00804CA5"/>
    <w:rsid w:val="00804D04"/>
    <w:rsid w:val="00804DE7"/>
    <w:rsid w:val="00804F63"/>
    <w:rsid w:val="00804FA1"/>
    <w:rsid w:val="0080505B"/>
    <w:rsid w:val="0080515F"/>
    <w:rsid w:val="00805247"/>
    <w:rsid w:val="0080530B"/>
    <w:rsid w:val="0080551B"/>
    <w:rsid w:val="0080555D"/>
    <w:rsid w:val="00805560"/>
    <w:rsid w:val="008055A9"/>
    <w:rsid w:val="0080562E"/>
    <w:rsid w:val="00805A4E"/>
    <w:rsid w:val="00805DEA"/>
    <w:rsid w:val="00805E7E"/>
    <w:rsid w:val="00806224"/>
    <w:rsid w:val="00806294"/>
    <w:rsid w:val="0080651B"/>
    <w:rsid w:val="008065A3"/>
    <w:rsid w:val="008065BF"/>
    <w:rsid w:val="008065E1"/>
    <w:rsid w:val="008067B9"/>
    <w:rsid w:val="0080686C"/>
    <w:rsid w:val="00806897"/>
    <w:rsid w:val="00806934"/>
    <w:rsid w:val="008069CF"/>
    <w:rsid w:val="00806B79"/>
    <w:rsid w:val="00806BA6"/>
    <w:rsid w:val="00806BB0"/>
    <w:rsid w:val="00806D0E"/>
    <w:rsid w:val="00806DEF"/>
    <w:rsid w:val="00806E6D"/>
    <w:rsid w:val="00806EE4"/>
    <w:rsid w:val="008070F4"/>
    <w:rsid w:val="0080710F"/>
    <w:rsid w:val="00807149"/>
    <w:rsid w:val="00807211"/>
    <w:rsid w:val="008072E0"/>
    <w:rsid w:val="0080735C"/>
    <w:rsid w:val="00807423"/>
    <w:rsid w:val="0080742D"/>
    <w:rsid w:val="0080744E"/>
    <w:rsid w:val="008074A3"/>
    <w:rsid w:val="00807810"/>
    <w:rsid w:val="008078B2"/>
    <w:rsid w:val="00807957"/>
    <w:rsid w:val="00807AC9"/>
    <w:rsid w:val="00807AED"/>
    <w:rsid w:val="00807C51"/>
    <w:rsid w:val="008100AC"/>
    <w:rsid w:val="008104CC"/>
    <w:rsid w:val="00810548"/>
    <w:rsid w:val="0081056B"/>
    <w:rsid w:val="008105C0"/>
    <w:rsid w:val="008106F3"/>
    <w:rsid w:val="00810748"/>
    <w:rsid w:val="00810779"/>
    <w:rsid w:val="00810792"/>
    <w:rsid w:val="0081082F"/>
    <w:rsid w:val="0081094D"/>
    <w:rsid w:val="00810BEE"/>
    <w:rsid w:val="00810C05"/>
    <w:rsid w:val="00810C5E"/>
    <w:rsid w:val="00810E61"/>
    <w:rsid w:val="00810E9D"/>
    <w:rsid w:val="0081105E"/>
    <w:rsid w:val="008111C6"/>
    <w:rsid w:val="00811308"/>
    <w:rsid w:val="008113A0"/>
    <w:rsid w:val="00811443"/>
    <w:rsid w:val="0081151E"/>
    <w:rsid w:val="00811674"/>
    <w:rsid w:val="0081174B"/>
    <w:rsid w:val="00811794"/>
    <w:rsid w:val="0081180B"/>
    <w:rsid w:val="0081180F"/>
    <w:rsid w:val="008119ED"/>
    <w:rsid w:val="00811A5F"/>
    <w:rsid w:val="00811B42"/>
    <w:rsid w:val="00811C5B"/>
    <w:rsid w:val="00811CCE"/>
    <w:rsid w:val="00811CD6"/>
    <w:rsid w:val="00811E59"/>
    <w:rsid w:val="008122D2"/>
    <w:rsid w:val="00812384"/>
    <w:rsid w:val="008123B5"/>
    <w:rsid w:val="00812423"/>
    <w:rsid w:val="00812485"/>
    <w:rsid w:val="00812498"/>
    <w:rsid w:val="008125AB"/>
    <w:rsid w:val="008127E6"/>
    <w:rsid w:val="0081280F"/>
    <w:rsid w:val="00812988"/>
    <w:rsid w:val="008129E7"/>
    <w:rsid w:val="00812A0F"/>
    <w:rsid w:val="00812A6F"/>
    <w:rsid w:val="00812B8B"/>
    <w:rsid w:val="00812BD2"/>
    <w:rsid w:val="00812C68"/>
    <w:rsid w:val="00812D69"/>
    <w:rsid w:val="00812F11"/>
    <w:rsid w:val="00812FC9"/>
    <w:rsid w:val="0081320A"/>
    <w:rsid w:val="0081334B"/>
    <w:rsid w:val="0081336E"/>
    <w:rsid w:val="00813469"/>
    <w:rsid w:val="0081346A"/>
    <w:rsid w:val="008134F0"/>
    <w:rsid w:val="00813557"/>
    <w:rsid w:val="008136E6"/>
    <w:rsid w:val="00813706"/>
    <w:rsid w:val="008137AE"/>
    <w:rsid w:val="00813874"/>
    <w:rsid w:val="00813928"/>
    <w:rsid w:val="008139F5"/>
    <w:rsid w:val="00813BFF"/>
    <w:rsid w:val="00813F89"/>
    <w:rsid w:val="00814588"/>
    <w:rsid w:val="00814610"/>
    <w:rsid w:val="00814762"/>
    <w:rsid w:val="0081484C"/>
    <w:rsid w:val="0081490C"/>
    <w:rsid w:val="00814AC8"/>
    <w:rsid w:val="00814D6C"/>
    <w:rsid w:val="00814FAC"/>
    <w:rsid w:val="00815068"/>
    <w:rsid w:val="008154CC"/>
    <w:rsid w:val="008154EC"/>
    <w:rsid w:val="0081566B"/>
    <w:rsid w:val="00815738"/>
    <w:rsid w:val="0081578F"/>
    <w:rsid w:val="008159B8"/>
    <w:rsid w:val="00815BDF"/>
    <w:rsid w:val="00815BEA"/>
    <w:rsid w:val="00815C69"/>
    <w:rsid w:val="00815EDC"/>
    <w:rsid w:val="00815F08"/>
    <w:rsid w:val="00815F0A"/>
    <w:rsid w:val="008164C3"/>
    <w:rsid w:val="008165D1"/>
    <w:rsid w:val="008165EF"/>
    <w:rsid w:val="008166A1"/>
    <w:rsid w:val="00816727"/>
    <w:rsid w:val="008167FC"/>
    <w:rsid w:val="008168D9"/>
    <w:rsid w:val="00816978"/>
    <w:rsid w:val="008169AC"/>
    <w:rsid w:val="008169C2"/>
    <w:rsid w:val="00816E95"/>
    <w:rsid w:val="008171F1"/>
    <w:rsid w:val="008173D9"/>
    <w:rsid w:val="00817528"/>
    <w:rsid w:val="00817635"/>
    <w:rsid w:val="0081785E"/>
    <w:rsid w:val="00817BBE"/>
    <w:rsid w:val="00817E5B"/>
    <w:rsid w:val="00817F48"/>
    <w:rsid w:val="00817F8F"/>
    <w:rsid w:val="00820386"/>
    <w:rsid w:val="008203DA"/>
    <w:rsid w:val="0082049A"/>
    <w:rsid w:val="00820522"/>
    <w:rsid w:val="00820567"/>
    <w:rsid w:val="0082063E"/>
    <w:rsid w:val="008207FD"/>
    <w:rsid w:val="00820838"/>
    <w:rsid w:val="00820A0F"/>
    <w:rsid w:val="00820A46"/>
    <w:rsid w:val="00820AE5"/>
    <w:rsid w:val="00820BB3"/>
    <w:rsid w:val="00820CA6"/>
    <w:rsid w:val="00820D54"/>
    <w:rsid w:val="00820DA3"/>
    <w:rsid w:val="00820DC7"/>
    <w:rsid w:val="00820DCE"/>
    <w:rsid w:val="00820EC8"/>
    <w:rsid w:val="00820FCB"/>
    <w:rsid w:val="00820FFB"/>
    <w:rsid w:val="00821048"/>
    <w:rsid w:val="0082120C"/>
    <w:rsid w:val="008212D0"/>
    <w:rsid w:val="0082167B"/>
    <w:rsid w:val="00821698"/>
    <w:rsid w:val="008216F3"/>
    <w:rsid w:val="00821743"/>
    <w:rsid w:val="00821787"/>
    <w:rsid w:val="008217FA"/>
    <w:rsid w:val="0082185B"/>
    <w:rsid w:val="00821A9C"/>
    <w:rsid w:val="00821BF7"/>
    <w:rsid w:val="00821D99"/>
    <w:rsid w:val="00821FD6"/>
    <w:rsid w:val="0082211C"/>
    <w:rsid w:val="008221BB"/>
    <w:rsid w:val="008221FE"/>
    <w:rsid w:val="00822206"/>
    <w:rsid w:val="008222C7"/>
    <w:rsid w:val="00822336"/>
    <w:rsid w:val="0082235A"/>
    <w:rsid w:val="008224A0"/>
    <w:rsid w:val="008227DF"/>
    <w:rsid w:val="00822986"/>
    <w:rsid w:val="00822B22"/>
    <w:rsid w:val="00822BB3"/>
    <w:rsid w:val="00822BF5"/>
    <w:rsid w:val="00822C3E"/>
    <w:rsid w:val="00822C9F"/>
    <w:rsid w:val="00822F07"/>
    <w:rsid w:val="00823079"/>
    <w:rsid w:val="00823121"/>
    <w:rsid w:val="00823277"/>
    <w:rsid w:val="008232D3"/>
    <w:rsid w:val="0082336A"/>
    <w:rsid w:val="00823424"/>
    <w:rsid w:val="0082353B"/>
    <w:rsid w:val="00823638"/>
    <w:rsid w:val="00823729"/>
    <w:rsid w:val="008237FE"/>
    <w:rsid w:val="0082383F"/>
    <w:rsid w:val="00823ACB"/>
    <w:rsid w:val="00823DC1"/>
    <w:rsid w:val="00823EFA"/>
    <w:rsid w:val="00823F67"/>
    <w:rsid w:val="00823F72"/>
    <w:rsid w:val="00823F8C"/>
    <w:rsid w:val="00823FA8"/>
    <w:rsid w:val="008240C8"/>
    <w:rsid w:val="0082410B"/>
    <w:rsid w:val="008243E9"/>
    <w:rsid w:val="008247CF"/>
    <w:rsid w:val="008247EF"/>
    <w:rsid w:val="00824894"/>
    <w:rsid w:val="0082492A"/>
    <w:rsid w:val="00824974"/>
    <w:rsid w:val="00824A47"/>
    <w:rsid w:val="00824C33"/>
    <w:rsid w:val="00824C91"/>
    <w:rsid w:val="00824FE8"/>
    <w:rsid w:val="00824FFF"/>
    <w:rsid w:val="00825028"/>
    <w:rsid w:val="008251BC"/>
    <w:rsid w:val="00825226"/>
    <w:rsid w:val="00825366"/>
    <w:rsid w:val="00825600"/>
    <w:rsid w:val="00825868"/>
    <w:rsid w:val="00825891"/>
    <w:rsid w:val="00825893"/>
    <w:rsid w:val="00825933"/>
    <w:rsid w:val="00825A9F"/>
    <w:rsid w:val="00825AD3"/>
    <w:rsid w:val="00825B9D"/>
    <w:rsid w:val="00825C3E"/>
    <w:rsid w:val="00825C7F"/>
    <w:rsid w:val="00825E84"/>
    <w:rsid w:val="00825FFF"/>
    <w:rsid w:val="0082604C"/>
    <w:rsid w:val="00826055"/>
    <w:rsid w:val="008261F6"/>
    <w:rsid w:val="008262A7"/>
    <w:rsid w:val="008263FC"/>
    <w:rsid w:val="00826479"/>
    <w:rsid w:val="00826934"/>
    <w:rsid w:val="00826950"/>
    <w:rsid w:val="008269D7"/>
    <w:rsid w:val="00826C7B"/>
    <w:rsid w:val="00826D3D"/>
    <w:rsid w:val="00826DC5"/>
    <w:rsid w:val="00826DD9"/>
    <w:rsid w:val="00826E01"/>
    <w:rsid w:val="00826EF4"/>
    <w:rsid w:val="00826F04"/>
    <w:rsid w:val="008276E3"/>
    <w:rsid w:val="0082778C"/>
    <w:rsid w:val="008277A8"/>
    <w:rsid w:val="008278B6"/>
    <w:rsid w:val="0082793A"/>
    <w:rsid w:val="00827B80"/>
    <w:rsid w:val="00827DD7"/>
    <w:rsid w:val="00827E11"/>
    <w:rsid w:val="00827F9C"/>
    <w:rsid w:val="0083025A"/>
    <w:rsid w:val="00830348"/>
    <w:rsid w:val="00830373"/>
    <w:rsid w:val="00830442"/>
    <w:rsid w:val="00830592"/>
    <w:rsid w:val="008305B1"/>
    <w:rsid w:val="008307A4"/>
    <w:rsid w:val="008307ED"/>
    <w:rsid w:val="008309DD"/>
    <w:rsid w:val="00830B3B"/>
    <w:rsid w:val="00830B45"/>
    <w:rsid w:val="00830BBF"/>
    <w:rsid w:val="00830BE0"/>
    <w:rsid w:val="00830D21"/>
    <w:rsid w:val="00830D95"/>
    <w:rsid w:val="00830DEC"/>
    <w:rsid w:val="00830E21"/>
    <w:rsid w:val="00831076"/>
    <w:rsid w:val="0083119B"/>
    <w:rsid w:val="008311E9"/>
    <w:rsid w:val="0083122A"/>
    <w:rsid w:val="0083124C"/>
    <w:rsid w:val="008312E6"/>
    <w:rsid w:val="00831331"/>
    <w:rsid w:val="008314F8"/>
    <w:rsid w:val="008315EA"/>
    <w:rsid w:val="00831660"/>
    <w:rsid w:val="0083173B"/>
    <w:rsid w:val="008317CB"/>
    <w:rsid w:val="00831C28"/>
    <w:rsid w:val="00831E18"/>
    <w:rsid w:val="00831FF0"/>
    <w:rsid w:val="0083231D"/>
    <w:rsid w:val="00832320"/>
    <w:rsid w:val="008323D7"/>
    <w:rsid w:val="0083275B"/>
    <w:rsid w:val="00832838"/>
    <w:rsid w:val="008329BF"/>
    <w:rsid w:val="00832E2C"/>
    <w:rsid w:val="00832E93"/>
    <w:rsid w:val="00832EA6"/>
    <w:rsid w:val="00832F33"/>
    <w:rsid w:val="00832F48"/>
    <w:rsid w:val="00832FE4"/>
    <w:rsid w:val="00833091"/>
    <w:rsid w:val="00833134"/>
    <w:rsid w:val="00833369"/>
    <w:rsid w:val="0083336F"/>
    <w:rsid w:val="0083350F"/>
    <w:rsid w:val="0083353F"/>
    <w:rsid w:val="0083363A"/>
    <w:rsid w:val="0083372B"/>
    <w:rsid w:val="008337BC"/>
    <w:rsid w:val="00833864"/>
    <w:rsid w:val="008338D4"/>
    <w:rsid w:val="008338DE"/>
    <w:rsid w:val="008339EC"/>
    <w:rsid w:val="00833A2C"/>
    <w:rsid w:val="00833AE2"/>
    <w:rsid w:val="00833C8D"/>
    <w:rsid w:val="00833CC7"/>
    <w:rsid w:val="00833E1D"/>
    <w:rsid w:val="00833EB6"/>
    <w:rsid w:val="00833F4C"/>
    <w:rsid w:val="00833F61"/>
    <w:rsid w:val="008340FF"/>
    <w:rsid w:val="008341B5"/>
    <w:rsid w:val="008341BF"/>
    <w:rsid w:val="008341CF"/>
    <w:rsid w:val="0083431E"/>
    <w:rsid w:val="00834358"/>
    <w:rsid w:val="0083446D"/>
    <w:rsid w:val="008344FE"/>
    <w:rsid w:val="008346BD"/>
    <w:rsid w:val="008346F8"/>
    <w:rsid w:val="00834814"/>
    <w:rsid w:val="00834923"/>
    <w:rsid w:val="00834A6D"/>
    <w:rsid w:val="00834B12"/>
    <w:rsid w:val="00834C45"/>
    <w:rsid w:val="00834E06"/>
    <w:rsid w:val="00834F9B"/>
    <w:rsid w:val="00834FF6"/>
    <w:rsid w:val="008350CA"/>
    <w:rsid w:val="008351D0"/>
    <w:rsid w:val="0083567A"/>
    <w:rsid w:val="00835751"/>
    <w:rsid w:val="00835959"/>
    <w:rsid w:val="008359EB"/>
    <w:rsid w:val="00835B6A"/>
    <w:rsid w:val="00835C5E"/>
    <w:rsid w:val="00835CCD"/>
    <w:rsid w:val="00835D22"/>
    <w:rsid w:val="00835E26"/>
    <w:rsid w:val="00835E31"/>
    <w:rsid w:val="00835E57"/>
    <w:rsid w:val="00835ED2"/>
    <w:rsid w:val="00836040"/>
    <w:rsid w:val="008361BC"/>
    <w:rsid w:val="00836216"/>
    <w:rsid w:val="008362CA"/>
    <w:rsid w:val="0083633D"/>
    <w:rsid w:val="00836394"/>
    <w:rsid w:val="008364DE"/>
    <w:rsid w:val="008364EB"/>
    <w:rsid w:val="00836514"/>
    <w:rsid w:val="00836565"/>
    <w:rsid w:val="008367EE"/>
    <w:rsid w:val="00836862"/>
    <w:rsid w:val="00836875"/>
    <w:rsid w:val="00836A50"/>
    <w:rsid w:val="00836B7A"/>
    <w:rsid w:val="00836BCD"/>
    <w:rsid w:val="00836C71"/>
    <w:rsid w:val="00836CC4"/>
    <w:rsid w:val="00836DAE"/>
    <w:rsid w:val="00836DD1"/>
    <w:rsid w:val="00836E09"/>
    <w:rsid w:val="00836E7D"/>
    <w:rsid w:val="00836F1C"/>
    <w:rsid w:val="00837056"/>
    <w:rsid w:val="008372C3"/>
    <w:rsid w:val="008373AD"/>
    <w:rsid w:val="0083748B"/>
    <w:rsid w:val="00837563"/>
    <w:rsid w:val="008375A0"/>
    <w:rsid w:val="008375B5"/>
    <w:rsid w:val="0083760A"/>
    <w:rsid w:val="00837626"/>
    <w:rsid w:val="008376DD"/>
    <w:rsid w:val="008377C4"/>
    <w:rsid w:val="00837829"/>
    <w:rsid w:val="008378AD"/>
    <w:rsid w:val="00837A4D"/>
    <w:rsid w:val="00837A6F"/>
    <w:rsid w:val="00837B8F"/>
    <w:rsid w:val="00837B90"/>
    <w:rsid w:val="00837C00"/>
    <w:rsid w:val="00837DF1"/>
    <w:rsid w:val="00837E07"/>
    <w:rsid w:val="00837F61"/>
    <w:rsid w:val="00837F64"/>
    <w:rsid w:val="00837F84"/>
    <w:rsid w:val="00840075"/>
    <w:rsid w:val="00840183"/>
    <w:rsid w:val="00840359"/>
    <w:rsid w:val="008404DC"/>
    <w:rsid w:val="00840538"/>
    <w:rsid w:val="008406DC"/>
    <w:rsid w:val="008407DA"/>
    <w:rsid w:val="00840848"/>
    <w:rsid w:val="00840904"/>
    <w:rsid w:val="00840976"/>
    <w:rsid w:val="008409AA"/>
    <w:rsid w:val="00840A47"/>
    <w:rsid w:val="00840A82"/>
    <w:rsid w:val="00840AB3"/>
    <w:rsid w:val="00840AD2"/>
    <w:rsid w:val="00840CC0"/>
    <w:rsid w:val="00840CD7"/>
    <w:rsid w:val="00840CEB"/>
    <w:rsid w:val="00840DAD"/>
    <w:rsid w:val="00840FB8"/>
    <w:rsid w:val="00841028"/>
    <w:rsid w:val="008413BB"/>
    <w:rsid w:val="008413BE"/>
    <w:rsid w:val="008416C0"/>
    <w:rsid w:val="0084178F"/>
    <w:rsid w:val="0084196A"/>
    <w:rsid w:val="00841A1E"/>
    <w:rsid w:val="00841BC5"/>
    <w:rsid w:val="00841F9F"/>
    <w:rsid w:val="008420A0"/>
    <w:rsid w:val="008421B1"/>
    <w:rsid w:val="0084239E"/>
    <w:rsid w:val="0084260C"/>
    <w:rsid w:val="00842A16"/>
    <w:rsid w:val="00842A43"/>
    <w:rsid w:val="00842A71"/>
    <w:rsid w:val="00842AE8"/>
    <w:rsid w:val="00842E0C"/>
    <w:rsid w:val="00843080"/>
    <w:rsid w:val="008430BB"/>
    <w:rsid w:val="008430EC"/>
    <w:rsid w:val="00843230"/>
    <w:rsid w:val="00843273"/>
    <w:rsid w:val="0084350E"/>
    <w:rsid w:val="0084353A"/>
    <w:rsid w:val="00843790"/>
    <w:rsid w:val="00843A7A"/>
    <w:rsid w:val="00843AE9"/>
    <w:rsid w:val="00843B1D"/>
    <w:rsid w:val="00843BAC"/>
    <w:rsid w:val="00843D38"/>
    <w:rsid w:val="00843DEF"/>
    <w:rsid w:val="00843EC1"/>
    <w:rsid w:val="00843EE9"/>
    <w:rsid w:val="00843F2A"/>
    <w:rsid w:val="0084424F"/>
    <w:rsid w:val="0084429F"/>
    <w:rsid w:val="008442D2"/>
    <w:rsid w:val="00844670"/>
    <w:rsid w:val="0084473D"/>
    <w:rsid w:val="008447F5"/>
    <w:rsid w:val="008448E0"/>
    <w:rsid w:val="00844B6F"/>
    <w:rsid w:val="00844C05"/>
    <w:rsid w:val="00844E96"/>
    <w:rsid w:val="00844F82"/>
    <w:rsid w:val="00844FD2"/>
    <w:rsid w:val="00844FEF"/>
    <w:rsid w:val="0084501D"/>
    <w:rsid w:val="0084504C"/>
    <w:rsid w:val="00845073"/>
    <w:rsid w:val="008450D0"/>
    <w:rsid w:val="008452AE"/>
    <w:rsid w:val="0084551B"/>
    <w:rsid w:val="00845645"/>
    <w:rsid w:val="008456BF"/>
    <w:rsid w:val="008458DC"/>
    <w:rsid w:val="00845D4E"/>
    <w:rsid w:val="00845D94"/>
    <w:rsid w:val="00846075"/>
    <w:rsid w:val="008460E9"/>
    <w:rsid w:val="00846196"/>
    <w:rsid w:val="0084624B"/>
    <w:rsid w:val="00846292"/>
    <w:rsid w:val="008462A5"/>
    <w:rsid w:val="008464A2"/>
    <w:rsid w:val="008465DF"/>
    <w:rsid w:val="008468DF"/>
    <w:rsid w:val="00846AAC"/>
    <w:rsid w:val="00846B5B"/>
    <w:rsid w:val="00846CA5"/>
    <w:rsid w:val="00846FC1"/>
    <w:rsid w:val="00847164"/>
    <w:rsid w:val="00847208"/>
    <w:rsid w:val="0084723F"/>
    <w:rsid w:val="0084748E"/>
    <w:rsid w:val="008477F3"/>
    <w:rsid w:val="008479EC"/>
    <w:rsid w:val="00847C04"/>
    <w:rsid w:val="00847C7A"/>
    <w:rsid w:val="00847C80"/>
    <w:rsid w:val="00850013"/>
    <w:rsid w:val="00850072"/>
    <w:rsid w:val="008502F7"/>
    <w:rsid w:val="00850378"/>
    <w:rsid w:val="0085040E"/>
    <w:rsid w:val="00850483"/>
    <w:rsid w:val="008505FD"/>
    <w:rsid w:val="008506E1"/>
    <w:rsid w:val="008508AB"/>
    <w:rsid w:val="00850BD9"/>
    <w:rsid w:val="00850D96"/>
    <w:rsid w:val="00850DBC"/>
    <w:rsid w:val="00850F4E"/>
    <w:rsid w:val="0085109C"/>
    <w:rsid w:val="0085124C"/>
    <w:rsid w:val="008515EE"/>
    <w:rsid w:val="00851796"/>
    <w:rsid w:val="00851A8E"/>
    <w:rsid w:val="00851B60"/>
    <w:rsid w:val="00851B64"/>
    <w:rsid w:val="00851CE1"/>
    <w:rsid w:val="00851DB8"/>
    <w:rsid w:val="00851DC4"/>
    <w:rsid w:val="00851EC7"/>
    <w:rsid w:val="00851F88"/>
    <w:rsid w:val="00852080"/>
    <w:rsid w:val="00852292"/>
    <w:rsid w:val="0085238A"/>
    <w:rsid w:val="00852418"/>
    <w:rsid w:val="00852481"/>
    <w:rsid w:val="00852559"/>
    <w:rsid w:val="00852585"/>
    <w:rsid w:val="008525EE"/>
    <w:rsid w:val="00852722"/>
    <w:rsid w:val="00852729"/>
    <w:rsid w:val="008528D3"/>
    <w:rsid w:val="00852A28"/>
    <w:rsid w:val="00852A2B"/>
    <w:rsid w:val="00852AE5"/>
    <w:rsid w:val="00852B20"/>
    <w:rsid w:val="00852B28"/>
    <w:rsid w:val="00852B47"/>
    <w:rsid w:val="00852BE7"/>
    <w:rsid w:val="00852C88"/>
    <w:rsid w:val="00852D20"/>
    <w:rsid w:val="00852E9E"/>
    <w:rsid w:val="00852EB5"/>
    <w:rsid w:val="00852F18"/>
    <w:rsid w:val="00852F9B"/>
    <w:rsid w:val="0085309A"/>
    <w:rsid w:val="0085352B"/>
    <w:rsid w:val="008535B6"/>
    <w:rsid w:val="00853681"/>
    <w:rsid w:val="008536AF"/>
    <w:rsid w:val="008538FE"/>
    <w:rsid w:val="00853960"/>
    <w:rsid w:val="00853A45"/>
    <w:rsid w:val="00853AC8"/>
    <w:rsid w:val="00853B2F"/>
    <w:rsid w:val="00853C35"/>
    <w:rsid w:val="00853CDA"/>
    <w:rsid w:val="00853D28"/>
    <w:rsid w:val="00853D5D"/>
    <w:rsid w:val="00853E4A"/>
    <w:rsid w:val="00853ECA"/>
    <w:rsid w:val="0085415E"/>
    <w:rsid w:val="008542CD"/>
    <w:rsid w:val="008542DC"/>
    <w:rsid w:val="008542E2"/>
    <w:rsid w:val="00854553"/>
    <w:rsid w:val="00854623"/>
    <w:rsid w:val="00854789"/>
    <w:rsid w:val="008549B1"/>
    <w:rsid w:val="00854C65"/>
    <w:rsid w:val="00854E0F"/>
    <w:rsid w:val="00854EBB"/>
    <w:rsid w:val="00854EBC"/>
    <w:rsid w:val="00854F07"/>
    <w:rsid w:val="00855078"/>
    <w:rsid w:val="0085512F"/>
    <w:rsid w:val="0085514F"/>
    <w:rsid w:val="0085524D"/>
    <w:rsid w:val="00855330"/>
    <w:rsid w:val="00855460"/>
    <w:rsid w:val="008554AE"/>
    <w:rsid w:val="0085551D"/>
    <w:rsid w:val="00855618"/>
    <w:rsid w:val="0085583E"/>
    <w:rsid w:val="0085584F"/>
    <w:rsid w:val="00855B86"/>
    <w:rsid w:val="00855B98"/>
    <w:rsid w:val="00855BE4"/>
    <w:rsid w:val="00855C43"/>
    <w:rsid w:val="00855EE4"/>
    <w:rsid w:val="00855FD0"/>
    <w:rsid w:val="00856053"/>
    <w:rsid w:val="008560E5"/>
    <w:rsid w:val="008563CB"/>
    <w:rsid w:val="00856530"/>
    <w:rsid w:val="00856592"/>
    <w:rsid w:val="008565AA"/>
    <w:rsid w:val="008565B2"/>
    <w:rsid w:val="008565EC"/>
    <w:rsid w:val="0085662D"/>
    <w:rsid w:val="008566B6"/>
    <w:rsid w:val="0085683D"/>
    <w:rsid w:val="008569F9"/>
    <w:rsid w:val="00856D47"/>
    <w:rsid w:val="00856E0A"/>
    <w:rsid w:val="00856F26"/>
    <w:rsid w:val="00856F2A"/>
    <w:rsid w:val="00856FB6"/>
    <w:rsid w:val="0085709D"/>
    <w:rsid w:val="0085712E"/>
    <w:rsid w:val="008572BD"/>
    <w:rsid w:val="008572D2"/>
    <w:rsid w:val="0085736B"/>
    <w:rsid w:val="0085761B"/>
    <w:rsid w:val="008576FE"/>
    <w:rsid w:val="0085771C"/>
    <w:rsid w:val="008578E0"/>
    <w:rsid w:val="00857A62"/>
    <w:rsid w:val="00857A8E"/>
    <w:rsid w:val="00857C9A"/>
    <w:rsid w:val="00857DB7"/>
    <w:rsid w:val="008600D6"/>
    <w:rsid w:val="00860303"/>
    <w:rsid w:val="0086030E"/>
    <w:rsid w:val="008603E6"/>
    <w:rsid w:val="00860585"/>
    <w:rsid w:val="008605A6"/>
    <w:rsid w:val="008605EE"/>
    <w:rsid w:val="00860836"/>
    <w:rsid w:val="00860874"/>
    <w:rsid w:val="008609A3"/>
    <w:rsid w:val="00860A1D"/>
    <w:rsid w:val="00860A39"/>
    <w:rsid w:val="00860B1B"/>
    <w:rsid w:val="00860F2F"/>
    <w:rsid w:val="00861359"/>
    <w:rsid w:val="00861413"/>
    <w:rsid w:val="0086147C"/>
    <w:rsid w:val="00861797"/>
    <w:rsid w:val="00861D3A"/>
    <w:rsid w:val="00861EB6"/>
    <w:rsid w:val="00861EC1"/>
    <w:rsid w:val="00862008"/>
    <w:rsid w:val="0086202F"/>
    <w:rsid w:val="008620DE"/>
    <w:rsid w:val="00862106"/>
    <w:rsid w:val="00862280"/>
    <w:rsid w:val="008622A5"/>
    <w:rsid w:val="00862501"/>
    <w:rsid w:val="0086253D"/>
    <w:rsid w:val="00862720"/>
    <w:rsid w:val="00862805"/>
    <w:rsid w:val="00862822"/>
    <w:rsid w:val="008628C8"/>
    <w:rsid w:val="00862B2A"/>
    <w:rsid w:val="00862DCA"/>
    <w:rsid w:val="00862DFC"/>
    <w:rsid w:val="008630B9"/>
    <w:rsid w:val="00863114"/>
    <w:rsid w:val="00863169"/>
    <w:rsid w:val="0086327A"/>
    <w:rsid w:val="008632DA"/>
    <w:rsid w:val="00863321"/>
    <w:rsid w:val="008636A3"/>
    <w:rsid w:val="00863BA1"/>
    <w:rsid w:val="00863C09"/>
    <w:rsid w:val="00863D0C"/>
    <w:rsid w:val="00863F37"/>
    <w:rsid w:val="0086406B"/>
    <w:rsid w:val="008640BD"/>
    <w:rsid w:val="008640DD"/>
    <w:rsid w:val="008642F0"/>
    <w:rsid w:val="00864457"/>
    <w:rsid w:val="008644A4"/>
    <w:rsid w:val="00864563"/>
    <w:rsid w:val="00864699"/>
    <w:rsid w:val="00864899"/>
    <w:rsid w:val="0086498C"/>
    <w:rsid w:val="00864C1E"/>
    <w:rsid w:val="00864C8C"/>
    <w:rsid w:val="00864D8C"/>
    <w:rsid w:val="00864E82"/>
    <w:rsid w:val="00864EFE"/>
    <w:rsid w:val="00864F14"/>
    <w:rsid w:val="00864F39"/>
    <w:rsid w:val="00864FF2"/>
    <w:rsid w:val="00864FF7"/>
    <w:rsid w:val="00865600"/>
    <w:rsid w:val="00865613"/>
    <w:rsid w:val="0086586E"/>
    <w:rsid w:val="0086596D"/>
    <w:rsid w:val="008659FB"/>
    <w:rsid w:val="00865B28"/>
    <w:rsid w:val="00865B45"/>
    <w:rsid w:val="00865C9D"/>
    <w:rsid w:val="00865DE1"/>
    <w:rsid w:val="00865FEE"/>
    <w:rsid w:val="0086607F"/>
    <w:rsid w:val="008661F6"/>
    <w:rsid w:val="008662A2"/>
    <w:rsid w:val="008662BD"/>
    <w:rsid w:val="008662F4"/>
    <w:rsid w:val="00866305"/>
    <w:rsid w:val="0086637A"/>
    <w:rsid w:val="00866523"/>
    <w:rsid w:val="00866618"/>
    <w:rsid w:val="00866645"/>
    <w:rsid w:val="0086691C"/>
    <w:rsid w:val="00866A0B"/>
    <w:rsid w:val="00866A85"/>
    <w:rsid w:val="00866C05"/>
    <w:rsid w:val="00866C87"/>
    <w:rsid w:val="00866CD5"/>
    <w:rsid w:val="00866DB5"/>
    <w:rsid w:val="00866E26"/>
    <w:rsid w:val="0086700B"/>
    <w:rsid w:val="0086709D"/>
    <w:rsid w:val="0086715F"/>
    <w:rsid w:val="00867594"/>
    <w:rsid w:val="00867651"/>
    <w:rsid w:val="008676E7"/>
    <w:rsid w:val="00867787"/>
    <w:rsid w:val="00867895"/>
    <w:rsid w:val="00867998"/>
    <w:rsid w:val="00867B5A"/>
    <w:rsid w:val="00867B70"/>
    <w:rsid w:val="00867BA0"/>
    <w:rsid w:val="00867BA7"/>
    <w:rsid w:val="008700B6"/>
    <w:rsid w:val="0087018E"/>
    <w:rsid w:val="00870342"/>
    <w:rsid w:val="00870382"/>
    <w:rsid w:val="0087038E"/>
    <w:rsid w:val="008705E5"/>
    <w:rsid w:val="008705F3"/>
    <w:rsid w:val="008707DF"/>
    <w:rsid w:val="00870D8E"/>
    <w:rsid w:val="00870DF4"/>
    <w:rsid w:val="0087156A"/>
    <w:rsid w:val="008715D2"/>
    <w:rsid w:val="0087165B"/>
    <w:rsid w:val="00871697"/>
    <w:rsid w:val="008716C2"/>
    <w:rsid w:val="0087184D"/>
    <w:rsid w:val="0087184F"/>
    <w:rsid w:val="0087197D"/>
    <w:rsid w:val="00871A9B"/>
    <w:rsid w:val="00871B57"/>
    <w:rsid w:val="00871B5D"/>
    <w:rsid w:val="00871DF8"/>
    <w:rsid w:val="00871F2A"/>
    <w:rsid w:val="00871F48"/>
    <w:rsid w:val="00872013"/>
    <w:rsid w:val="00872108"/>
    <w:rsid w:val="0087211A"/>
    <w:rsid w:val="00872136"/>
    <w:rsid w:val="00872294"/>
    <w:rsid w:val="008722BF"/>
    <w:rsid w:val="00872469"/>
    <w:rsid w:val="00872498"/>
    <w:rsid w:val="00872551"/>
    <w:rsid w:val="008725A0"/>
    <w:rsid w:val="008727CB"/>
    <w:rsid w:val="008727F9"/>
    <w:rsid w:val="008728EF"/>
    <w:rsid w:val="008729CA"/>
    <w:rsid w:val="00872E98"/>
    <w:rsid w:val="008730C3"/>
    <w:rsid w:val="008730DF"/>
    <w:rsid w:val="00873119"/>
    <w:rsid w:val="008732C7"/>
    <w:rsid w:val="0087338A"/>
    <w:rsid w:val="008734E0"/>
    <w:rsid w:val="0087353A"/>
    <w:rsid w:val="008737CB"/>
    <w:rsid w:val="008737FD"/>
    <w:rsid w:val="00873A1C"/>
    <w:rsid w:val="00873A69"/>
    <w:rsid w:val="00873B3D"/>
    <w:rsid w:val="00873C3D"/>
    <w:rsid w:val="00873E7F"/>
    <w:rsid w:val="00874009"/>
    <w:rsid w:val="00874158"/>
    <w:rsid w:val="008743C5"/>
    <w:rsid w:val="008743F3"/>
    <w:rsid w:val="0087444A"/>
    <w:rsid w:val="0087445E"/>
    <w:rsid w:val="00874504"/>
    <w:rsid w:val="00874525"/>
    <w:rsid w:val="00874646"/>
    <w:rsid w:val="00874670"/>
    <w:rsid w:val="00874712"/>
    <w:rsid w:val="0087478C"/>
    <w:rsid w:val="0087484A"/>
    <w:rsid w:val="008749B9"/>
    <w:rsid w:val="00874BCF"/>
    <w:rsid w:val="00874D62"/>
    <w:rsid w:val="00874EAE"/>
    <w:rsid w:val="00875139"/>
    <w:rsid w:val="00875265"/>
    <w:rsid w:val="008753B3"/>
    <w:rsid w:val="00875410"/>
    <w:rsid w:val="00875439"/>
    <w:rsid w:val="0087586D"/>
    <w:rsid w:val="00875AED"/>
    <w:rsid w:val="00875BB5"/>
    <w:rsid w:val="00875C80"/>
    <w:rsid w:val="00875D5A"/>
    <w:rsid w:val="00875F91"/>
    <w:rsid w:val="00876064"/>
    <w:rsid w:val="00876149"/>
    <w:rsid w:val="0087621A"/>
    <w:rsid w:val="008764B8"/>
    <w:rsid w:val="0087653C"/>
    <w:rsid w:val="00876691"/>
    <w:rsid w:val="00876932"/>
    <w:rsid w:val="008769F2"/>
    <w:rsid w:val="00876A4D"/>
    <w:rsid w:val="00876A50"/>
    <w:rsid w:val="00876B75"/>
    <w:rsid w:val="00876BDB"/>
    <w:rsid w:val="00876D7A"/>
    <w:rsid w:val="00876E14"/>
    <w:rsid w:val="00876F66"/>
    <w:rsid w:val="00876F6A"/>
    <w:rsid w:val="0087706A"/>
    <w:rsid w:val="008772CF"/>
    <w:rsid w:val="008773A6"/>
    <w:rsid w:val="00877A43"/>
    <w:rsid w:val="00877AAF"/>
    <w:rsid w:val="00877B1E"/>
    <w:rsid w:val="00877BDA"/>
    <w:rsid w:val="00877CBA"/>
    <w:rsid w:val="00877DA3"/>
    <w:rsid w:val="00877E90"/>
    <w:rsid w:val="00877EE4"/>
    <w:rsid w:val="00880013"/>
    <w:rsid w:val="00880056"/>
    <w:rsid w:val="008800EE"/>
    <w:rsid w:val="008803BD"/>
    <w:rsid w:val="00880528"/>
    <w:rsid w:val="00880932"/>
    <w:rsid w:val="008809B6"/>
    <w:rsid w:val="008809DB"/>
    <w:rsid w:val="00880C37"/>
    <w:rsid w:val="00880C58"/>
    <w:rsid w:val="00880DF4"/>
    <w:rsid w:val="00880EDF"/>
    <w:rsid w:val="00880FEE"/>
    <w:rsid w:val="008811FD"/>
    <w:rsid w:val="00881253"/>
    <w:rsid w:val="008812AD"/>
    <w:rsid w:val="008812FA"/>
    <w:rsid w:val="00881411"/>
    <w:rsid w:val="00881452"/>
    <w:rsid w:val="00881A5E"/>
    <w:rsid w:val="00881BBB"/>
    <w:rsid w:val="00881BD8"/>
    <w:rsid w:val="00881C09"/>
    <w:rsid w:val="00881C23"/>
    <w:rsid w:val="00881CD6"/>
    <w:rsid w:val="00881E00"/>
    <w:rsid w:val="00882024"/>
    <w:rsid w:val="00882076"/>
    <w:rsid w:val="0088208D"/>
    <w:rsid w:val="00882138"/>
    <w:rsid w:val="0088213E"/>
    <w:rsid w:val="00882168"/>
    <w:rsid w:val="008823FF"/>
    <w:rsid w:val="008824FB"/>
    <w:rsid w:val="008825D7"/>
    <w:rsid w:val="00882781"/>
    <w:rsid w:val="008828D1"/>
    <w:rsid w:val="008828F5"/>
    <w:rsid w:val="00882B95"/>
    <w:rsid w:val="00882C1A"/>
    <w:rsid w:val="00882D96"/>
    <w:rsid w:val="00882DE6"/>
    <w:rsid w:val="00882E24"/>
    <w:rsid w:val="00882E9D"/>
    <w:rsid w:val="00882F98"/>
    <w:rsid w:val="008831D8"/>
    <w:rsid w:val="00883350"/>
    <w:rsid w:val="008835CC"/>
    <w:rsid w:val="008835D0"/>
    <w:rsid w:val="00883950"/>
    <w:rsid w:val="008839B6"/>
    <w:rsid w:val="008839CD"/>
    <w:rsid w:val="008839E0"/>
    <w:rsid w:val="00883A20"/>
    <w:rsid w:val="00883A36"/>
    <w:rsid w:val="00883AAE"/>
    <w:rsid w:val="00883AD2"/>
    <w:rsid w:val="00883B94"/>
    <w:rsid w:val="00883C2A"/>
    <w:rsid w:val="00883CCF"/>
    <w:rsid w:val="00883D25"/>
    <w:rsid w:val="00883D4D"/>
    <w:rsid w:val="00883E3D"/>
    <w:rsid w:val="00883F19"/>
    <w:rsid w:val="00883FD4"/>
    <w:rsid w:val="00884007"/>
    <w:rsid w:val="00884067"/>
    <w:rsid w:val="00884269"/>
    <w:rsid w:val="00884294"/>
    <w:rsid w:val="008843A1"/>
    <w:rsid w:val="008845F4"/>
    <w:rsid w:val="00884647"/>
    <w:rsid w:val="00884770"/>
    <w:rsid w:val="0088495E"/>
    <w:rsid w:val="008849D8"/>
    <w:rsid w:val="00884B59"/>
    <w:rsid w:val="00884EA7"/>
    <w:rsid w:val="008850BA"/>
    <w:rsid w:val="008851EF"/>
    <w:rsid w:val="008854DE"/>
    <w:rsid w:val="008854EC"/>
    <w:rsid w:val="00885522"/>
    <w:rsid w:val="00885580"/>
    <w:rsid w:val="008856BF"/>
    <w:rsid w:val="008856CF"/>
    <w:rsid w:val="008856F9"/>
    <w:rsid w:val="00885876"/>
    <w:rsid w:val="00885978"/>
    <w:rsid w:val="008859AF"/>
    <w:rsid w:val="00885B52"/>
    <w:rsid w:val="00885C6C"/>
    <w:rsid w:val="00885D4B"/>
    <w:rsid w:val="00885E68"/>
    <w:rsid w:val="00885EA3"/>
    <w:rsid w:val="00885EC3"/>
    <w:rsid w:val="00886185"/>
    <w:rsid w:val="008861D9"/>
    <w:rsid w:val="00886257"/>
    <w:rsid w:val="008862D3"/>
    <w:rsid w:val="0088638C"/>
    <w:rsid w:val="00886428"/>
    <w:rsid w:val="00886594"/>
    <w:rsid w:val="0088671C"/>
    <w:rsid w:val="00886800"/>
    <w:rsid w:val="00886840"/>
    <w:rsid w:val="00886A0B"/>
    <w:rsid w:val="00886B9F"/>
    <w:rsid w:val="00886D63"/>
    <w:rsid w:val="00886EDF"/>
    <w:rsid w:val="00886F13"/>
    <w:rsid w:val="00887011"/>
    <w:rsid w:val="008870AD"/>
    <w:rsid w:val="008870E8"/>
    <w:rsid w:val="008872EA"/>
    <w:rsid w:val="008873D6"/>
    <w:rsid w:val="00887654"/>
    <w:rsid w:val="00887A58"/>
    <w:rsid w:val="00887ADC"/>
    <w:rsid w:val="00887B9B"/>
    <w:rsid w:val="00887E1E"/>
    <w:rsid w:val="00887F05"/>
    <w:rsid w:val="00887F60"/>
    <w:rsid w:val="00890122"/>
    <w:rsid w:val="008901E1"/>
    <w:rsid w:val="008903BB"/>
    <w:rsid w:val="00890478"/>
    <w:rsid w:val="0089055B"/>
    <w:rsid w:val="008907A3"/>
    <w:rsid w:val="008908E5"/>
    <w:rsid w:val="00890BBE"/>
    <w:rsid w:val="00890C56"/>
    <w:rsid w:val="00890D2D"/>
    <w:rsid w:val="00890E2E"/>
    <w:rsid w:val="00891160"/>
    <w:rsid w:val="00891216"/>
    <w:rsid w:val="00891242"/>
    <w:rsid w:val="0089127F"/>
    <w:rsid w:val="00891373"/>
    <w:rsid w:val="0089167F"/>
    <w:rsid w:val="00891699"/>
    <w:rsid w:val="008917A5"/>
    <w:rsid w:val="00891F35"/>
    <w:rsid w:val="00891F64"/>
    <w:rsid w:val="00891FB7"/>
    <w:rsid w:val="00891FFE"/>
    <w:rsid w:val="00892118"/>
    <w:rsid w:val="008921CB"/>
    <w:rsid w:val="0089221C"/>
    <w:rsid w:val="0089242E"/>
    <w:rsid w:val="0089245A"/>
    <w:rsid w:val="008925A5"/>
    <w:rsid w:val="0089260E"/>
    <w:rsid w:val="0089269F"/>
    <w:rsid w:val="008926C0"/>
    <w:rsid w:val="008926CC"/>
    <w:rsid w:val="008927B4"/>
    <w:rsid w:val="00892A7F"/>
    <w:rsid w:val="00892B25"/>
    <w:rsid w:val="00892B26"/>
    <w:rsid w:val="00892D1F"/>
    <w:rsid w:val="00892E4B"/>
    <w:rsid w:val="00892FA4"/>
    <w:rsid w:val="008930D9"/>
    <w:rsid w:val="00893193"/>
    <w:rsid w:val="008931AD"/>
    <w:rsid w:val="00893213"/>
    <w:rsid w:val="00893584"/>
    <w:rsid w:val="00893614"/>
    <w:rsid w:val="00893849"/>
    <w:rsid w:val="008938E3"/>
    <w:rsid w:val="00893909"/>
    <w:rsid w:val="00893A67"/>
    <w:rsid w:val="00893A89"/>
    <w:rsid w:val="00893AB4"/>
    <w:rsid w:val="00893AEA"/>
    <w:rsid w:val="00893B99"/>
    <w:rsid w:val="00893C69"/>
    <w:rsid w:val="00893DBC"/>
    <w:rsid w:val="00893DCA"/>
    <w:rsid w:val="00893E85"/>
    <w:rsid w:val="00893F66"/>
    <w:rsid w:val="00894006"/>
    <w:rsid w:val="0089428D"/>
    <w:rsid w:val="00894368"/>
    <w:rsid w:val="00894383"/>
    <w:rsid w:val="008943B3"/>
    <w:rsid w:val="00894880"/>
    <w:rsid w:val="008948A8"/>
    <w:rsid w:val="0089499D"/>
    <w:rsid w:val="00894A41"/>
    <w:rsid w:val="00894B58"/>
    <w:rsid w:val="00894BCC"/>
    <w:rsid w:val="00894E3D"/>
    <w:rsid w:val="00894FAD"/>
    <w:rsid w:val="00894FDC"/>
    <w:rsid w:val="00895062"/>
    <w:rsid w:val="008950B7"/>
    <w:rsid w:val="008950FE"/>
    <w:rsid w:val="00895253"/>
    <w:rsid w:val="008952D8"/>
    <w:rsid w:val="008953BD"/>
    <w:rsid w:val="008953EE"/>
    <w:rsid w:val="0089543A"/>
    <w:rsid w:val="008955D5"/>
    <w:rsid w:val="008957D3"/>
    <w:rsid w:val="00895A39"/>
    <w:rsid w:val="00895A95"/>
    <w:rsid w:val="00895B27"/>
    <w:rsid w:val="00895C95"/>
    <w:rsid w:val="00895D1B"/>
    <w:rsid w:val="00895D29"/>
    <w:rsid w:val="00895D99"/>
    <w:rsid w:val="00895DAE"/>
    <w:rsid w:val="00895DCC"/>
    <w:rsid w:val="008961F6"/>
    <w:rsid w:val="00896228"/>
    <w:rsid w:val="00896304"/>
    <w:rsid w:val="0089632A"/>
    <w:rsid w:val="00896394"/>
    <w:rsid w:val="008963A9"/>
    <w:rsid w:val="00896414"/>
    <w:rsid w:val="0089641D"/>
    <w:rsid w:val="0089667D"/>
    <w:rsid w:val="00896884"/>
    <w:rsid w:val="008968B6"/>
    <w:rsid w:val="00896F04"/>
    <w:rsid w:val="0089716F"/>
    <w:rsid w:val="008974C6"/>
    <w:rsid w:val="008976A8"/>
    <w:rsid w:val="00897768"/>
    <w:rsid w:val="0089779F"/>
    <w:rsid w:val="00897902"/>
    <w:rsid w:val="00897C71"/>
    <w:rsid w:val="00897DB1"/>
    <w:rsid w:val="00897F4E"/>
    <w:rsid w:val="008A007F"/>
    <w:rsid w:val="008A02EE"/>
    <w:rsid w:val="008A0551"/>
    <w:rsid w:val="008A063F"/>
    <w:rsid w:val="008A06EA"/>
    <w:rsid w:val="008A077D"/>
    <w:rsid w:val="008A07D2"/>
    <w:rsid w:val="008A0B90"/>
    <w:rsid w:val="008A0BDF"/>
    <w:rsid w:val="008A0E51"/>
    <w:rsid w:val="008A0F54"/>
    <w:rsid w:val="008A113E"/>
    <w:rsid w:val="008A11D0"/>
    <w:rsid w:val="008A1235"/>
    <w:rsid w:val="008A12B3"/>
    <w:rsid w:val="008A13A2"/>
    <w:rsid w:val="008A13EF"/>
    <w:rsid w:val="008A14F0"/>
    <w:rsid w:val="008A1653"/>
    <w:rsid w:val="008A165E"/>
    <w:rsid w:val="008A16F9"/>
    <w:rsid w:val="008A1723"/>
    <w:rsid w:val="008A175D"/>
    <w:rsid w:val="008A1773"/>
    <w:rsid w:val="008A17FC"/>
    <w:rsid w:val="008A1A64"/>
    <w:rsid w:val="008A1A8A"/>
    <w:rsid w:val="008A1B3B"/>
    <w:rsid w:val="008A1C01"/>
    <w:rsid w:val="008A1C80"/>
    <w:rsid w:val="008A1D3E"/>
    <w:rsid w:val="008A1D4F"/>
    <w:rsid w:val="008A1E55"/>
    <w:rsid w:val="008A1F66"/>
    <w:rsid w:val="008A203A"/>
    <w:rsid w:val="008A2257"/>
    <w:rsid w:val="008A2386"/>
    <w:rsid w:val="008A2433"/>
    <w:rsid w:val="008A246E"/>
    <w:rsid w:val="008A28D4"/>
    <w:rsid w:val="008A2A58"/>
    <w:rsid w:val="008A2CDA"/>
    <w:rsid w:val="008A2DF3"/>
    <w:rsid w:val="008A3014"/>
    <w:rsid w:val="008A3038"/>
    <w:rsid w:val="008A3084"/>
    <w:rsid w:val="008A3131"/>
    <w:rsid w:val="008A31A4"/>
    <w:rsid w:val="008A31FB"/>
    <w:rsid w:val="008A3227"/>
    <w:rsid w:val="008A32EB"/>
    <w:rsid w:val="008A33F9"/>
    <w:rsid w:val="008A36BB"/>
    <w:rsid w:val="008A3B41"/>
    <w:rsid w:val="008A3B93"/>
    <w:rsid w:val="008A42BF"/>
    <w:rsid w:val="008A4353"/>
    <w:rsid w:val="008A44FE"/>
    <w:rsid w:val="008A4562"/>
    <w:rsid w:val="008A46AF"/>
    <w:rsid w:val="008A47EA"/>
    <w:rsid w:val="008A4834"/>
    <w:rsid w:val="008A48D3"/>
    <w:rsid w:val="008A48FF"/>
    <w:rsid w:val="008A4B16"/>
    <w:rsid w:val="008A4C59"/>
    <w:rsid w:val="008A4D3D"/>
    <w:rsid w:val="008A4D63"/>
    <w:rsid w:val="008A4E11"/>
    <w:rsid w:val="008A4F4F"/>
    <w:rsid w:val="008A5045"/>
    <w:rsid w:val="008A5104"/>
    <w:rsid w:val="008A5213"/>
    <w:rsid w:val="008A52F5"/>
    <w:rsid w:val="008A5373"/>
    <w:rsid w:val="008A5377"/>
    <w:rsid w:val="008A5587"/>
    <w:rsid w:val="008A55AF"/>
    <w:rsid w:val="008A55CB"/>
    <w:rsid w:val="008A5735"/>
    <w:rsid w:val="008A5794"/>
    <w:rsid w:val="008A599B"/>
    <w:rsid w:val="008A5BCA"/>
    <w:rsid w:val="008A5FD2"/>
    <w:rsid w:val="008A601E"/>
    <w:rsid w:val="008A6115"/>
    <w:rsid w:val="008A620C"/>
    <w:rsid w:val="008A6213"/>
    <w:rsid w:val="008A625C"/>
    <w:rsid w:val="008A6413"/>
    <w:rsid w:val="008A6586"/>
    <w:rsid w:val="008A671B"/>
    <w:rsid w:val="008A674D"/>
    <w:rsid w:val="008A676D"/>
    <w:rsid w:val="008A6789"/>
    <w:rsid w:val="008A6832"/>
    <w:rsid w:val="008A6993"/>
    <w:rsid w:val="008A6D62"/>
    <w:rsid w:val="008A6D83"/>
    <w:rsid w:val="008A6E56"/>
    <w:rsid w:val="008A6F0C"/>
    <w:rsid w:val="008A7135"/>
    <w:rsid w:val="008A73B0"/>
    <w:rsid w:val="008A7419"/>
    <w:rsid w:val="008A76E1"/>
    <w:rsid w:val="008A7772"/>
    <w:rsid w:val="008A7773"/>
    <w:rsid w:val="008A7A91"/>
    <w:rsid w:val="008A7BEA"/>
    <w:rsid w:val="008A7E3A"/>
    <w:rsid w:val="008A7E79"/>
    <w:rsid w:val="008B00F3"/>
    <w:rsid w:val="008B0265"/>
    <w:rsid w:val="008B031D"/>
    <w:rsid w:val="008B033B"/>
    <w:rsid w:val="008B04A3"/>
    <w:rsid w:val="008B0618"/>
    <w:rsid w:val="008B08A6"/>
    <w:rsid w:val="008B09C9"/>
    <w:rsid w:val="008B0A81"/>
    <w:rsid w:val="008B0B0E"/>
    <w:rsid w:val="008B0EA0"/>
    <w:rsid w:val="008B0FAB"/>
    <w:rsid w:val="008B10CD"/>
    <w:rsid w:val="008B139A"/>
    <w:rsid w:val="008B13E9"/>
    <w:rsid w:val="008B15DA"/>
    <w:rsid w:val="008B1733"/>
    <w:rsid w:val="008B1C0E"/>
    <w:rsid w:val="008B1D3C"/>
    <w:rsid w:val="008B1D6B"/>
    <w:rsid w:val="008B1FAA"/>
    <w:rsid w:val="008B2043"/>
    <w:rsid w:val="008B210D"/>
    <w:rsid w:val="008B2257"/>
    <w:rsid w:val="008B2354"/>
    <w:rsid w:val="008B2436"/>
    <w:rsid w:val="008B245C"/>
    <w:rsid w:val="008B275D"/>
    <w:rsid w:val="008B2777"/>
    <w:rsid w:val="008B2937"/>
    <w:rsid w:val="008B29F9"/>
    <w:rsid w:val="008B2A50"/>
    <w:rsid w:val="008B2AF1"/>
    <w:rsid w:val="008B2B41"/>
    <w:rsid w:val="008B2BA2"/>
    <w:rsid w:val="008B2C40"/>
    <w:rsid w:val="008B2CBB"/>
    <w:rsid w:val="008B2CDA"/>
    <w:rsid w:val="008B3105"/>
    <w:rsid w:val="008B31A7"/>
    <w:rsid w:val="008B31AB"/>
    <w:rsid w:val="008B3614"/>
    <w:rsid w:val="008B364C"/>
    <w:rsid w:val="008B36A5"/>
    <w:rsid w:val="008B36E8"/>
    <w:rsid w:val="008B39A1"/>
    <w:rsid w:val="008B39B8"/>
    <w:rsid w:val="008B39BC"/>
    <w:rsid w:val="008B3B51"/>
    <w:rsid w:val="008B3D5B"/>
    <w:rsid w:val="008B3EAF"/>
    <w:rsid w:val="008B3EEB"/>
    <w:rsid w:val="008B3F33"/>
    <w:rsid w:val="008B4057"/>
    <w:rsid w:val="008B4145"/>
    <w:rsid w:val="008B430E"/>
    <w:rsid w:val="008B43CB"/>
    <w:rsid w:val="008B43DF"/>
    <w:rsid w:val="008B44EC"/>
    <w:rsid w:val="008B4689"/>
    <w:rsid w:val="008B46A8"/>
    <w:rsid w:val="008B4874"/>
    <w:rsid w:val="008B49DE"/>
    <w:rsid w:val="008B4BF4"/>
    <w:rsid w:val="008B4D04"/>
    <w:rsid w:val="008B4D72"/>
    <w:rsid w:val="008B4E75"/>
    <w:rsid w:val="008B4FCD"/>
    <w:rsid w:val="008B5071"/>
    <w:rsid w:val="008B525B"/>
    <w:rsid w:val="008B5290"/>
    <w:rsid w:val="008B5633"/>
    <w:rsid w:val="008B574F"/>
    <w:rsid w:val="008B598E"/>
    <w:rsid w:val="008B59B7"/>
    <w:rsid w:val="008B5CB2"/>
    <w:rsid w:val="008B5CF8"/>
    <w:rsid w:val="008B5EC8"/>
    <w:rsid w:val="008B6225"/>
    <w:rsid w:val="008B639F"/>
    <w:rsid w:val="008B6595"/>
    <w:rsid w:val="008B66A0"/>
    <w:rsid w:val="008B67B0"/>
    <w:rsid w:val="008B6A28"/>
    <w:rsid w:val="008B6A40"/>
    <w:rsid w:val="008B6BBB"/>
    <w:rsid w:val="008B709E"/>
    <w:rsid w:val="008B72D1"/>
    <w:rsid w:val="008B72EC"/>
    <w:rsid w:val="008B734C"/>
    <w:rsid w:val="008B73E3"/>
    <w:rsid w:val="008B7537"/>
    <w:rsid w:val="008B75EC"/>
    <w:rsid w:val="008B7925"/>
    <w:rsid w:val="008B7953"/>
    <w:rsid w:val="008B7A70"/>
    <w:rsid w:val="008C012E"/>
    <w:rsid w:val="008C039C"/>
    <w:rsid w:val="008C0489"/>
    <w:rsid w:val="008C04A2"/>
    <w:rsid w:val="008C04DC"/>
    <w:rsid w:val="008C0897"/>
    <w:rsid w:val="008C0987"/>
    <w:rsid w:val="008C09D1"/>
    <w:rsid w:val="008C0C17"/>
    <w:rsid w:val="008C0DC5"/>
    <w:rsid w:val="008C0EAF"/>
    <w:rsid w:val="008C11CB"/>
    <w:rsid w:val="008C1246"/>
    <w:rsid w:val="008C1716"/>
    <w:rsid w:val="008C189B"/>
    <w:rsid w:val="008C18EE"/>
    <w:rsid w:val="008C18F1"/>
    <w:rsid w:val="008C19DF"/>
    <w:rsid w:val="008C1AE8"/>
    <w:rsid w:val="008C1C17"/>
    <w:rsid w:val="008C1C2C"/>
    <w:rsid w:val="008C1C92"/>
    <w:rsid w:val="008C1EDA"/>
    <w:rsid w:val="008C1F1A"/>
    <w:rsid w:val="008C26F1"/>
    <w:rsid w:val="008C275C"/>
    <w:rsid w:val="008C2989"/>
    <w:rsid w:val="008C2B68"/>
    <w:rsid w:val="008C2BFC"/>
    <w:rsid w:val="008C2CFD"/>
    <w:rsid w:val="008C2EB3"/>
    <w:rsid w:val="008C2F02"/>
    <w:rsid w:val="008C2F0B"/>
    <w:rsid w:val="008C2FC8"/>
    <w:rsid w:val="008C3166"/>
    <w:rsid w:val="008C3188"/>
    <w:rsid w:val="008C323D"/>
    <w:rsid w:val="008C334A"/>
    <w:rsid w:val="008C338A"/>
    <w:rsid w:val="008C3585"/>
    <w:rsid w:val="008C35C2"/>
    <w:rsid w:val="008C39B0"/>
    <w:rsid w:val="008C3A05"/>
    <w:rsid w:val="008C3A3A"/>
    <w:rsid w:val="008C3AF8"/>
    <w:rsid w:val="008C3C64"/>
    <w:rsid w:val="008C3C98"/>
    <w:rsid w:val="008C3CF1"/>
    <w:rsid w:val="008C3DA6"/>
    <w:rsid w:val="008C3EE4"/>
    <w:rsid w:val="008C3FDC"/>
    <w:rsid w:val="008C4396"/>
    <w:rsid w:val="008C4529"/>
    <w:rsid w:val="008C46B2"/>
    <w:rsid w:val="008C47AD"/>
    <w:rsid w:val="008C481B"/>
    <w:rsid w:val="008C4A8E"/>
    <w:rsid w:val="008C4F97"/>
    <w:rsid w:val="008C4FA8"/>
    <w:rsid w:val="008C50F6"/>
    <w:rsid w:val="008C51CB"/>
    <w:rsid w:val="008C5248"/>
    <w:rsid w:val="008C52AE"/>
    <w:rsid w:val="008C53E4"/>
    <w:rsid w:val="008C53FF"/>
    <w:rsid w:val="008C581E"/>
    <w:rsid w:val="008C58BD"/>
    <w:rsid w:val="008C59D8"/>
    <w:rsid w:val="008C5BEA"/>
    <w:rsid w:val="008C5CBA"/>
    <w:rsid w:val="008C5CEA"/>
    <w:rsid w:val="008C5D73"/>
    <w:rsid w:val="008C5FAE"/>
    <w:rsid w:val="008C603A"/>
    <w:rsid w:val="008C625F"/>
    <w:rsid w:val="008C6368"/>
    <w:rsid w:val="008C63E3"/>
    <w:rsid w:val="008C63FE"/>
    <w:rsid w:val="008C647F"/>
    <w:rsid w:val="008C66B3"/>
    <w:rsid w:val="008C68A8"/>
    <w:rsid w:val="008C68C4"/>
    <w:rsid w:val="008C6A2F"/>
    <w:rsid w:val="008C6BAE"/>
    <w:rsid w:val="008C6BE7"/>
    <w:rsid w:val="008C6CAF"/>
    <w:rsid w:val="008C6E10"/>
    <w:rsid w:val="008C6ED4"/>
    <w:rsid w:val="008C7147"/>
    <w:rsid w:val="008C71C8"/>
    <w:rsid w:val="008C71CD"/>
    <w:rsid w:val="008C7333"/>
    <w:rsid w:val="008C7500"/>
    <w:rsid w:val="008C755C"/>
    <w:rsid w:val="008C766B"/>
    <w:rsid w:val="008C7775"/>
    <w:rsid w:val="008C7849"/>
    <w:rsid w:val="008C79A7"/>
    <w:rsid w:val="008C7A5E"/>
    <w:rsid w:val="008C7BA0"/>
    <w:rsid w:val="008C7C62"/>
    <w:rsid w:val="008C7F11"/>
    <w:rsid w:val="008C7F57"/>
    <w:rsid w:val="008D0021"/>
    <w:rsid w:val="008D0151"/>
    <w:rsid w:val="008D04DD"/>
    <w:rsid w:val="008D0503"/>
    <w:rsid w:val="008D0571"/>
    <w:rsid w:val="008D0DD3"/>
    <w:rsid w:val="008D0F85"/>
    <w:rsid w:val="008D1261"/>
    <w:rsid w:val="008D12E9"/>
    <w:rsid w:val="008D1391"/>
    <w:rsid w:val="008D13EE"/>
    <w:rsid w:val="008D145A"/>
    <w:rsid w:val="008D14CD"/>
    <w:rsid w:val="008D14D3"/>
    <w:rsid w:val="008D14F3"/>
    <w:rsid w:val="008D15DB"/>
    <w:rsid w:val="008D167D"/>
    <w:rsid w:val="008D19CB"/>
    <w:rsid w:val="008D1ADE"/>
    <w:rsid w:val="008D1B42"/>
    <w:rsid w:val="008D1D56"/>
    <w:rsid w:val="008D1D6A"/>
    <w:rsid w:val="008D1E81"/>
    <w:rsid w:val="008D206D"/>
    <w:rsid w:val="008D2189"/>
    <w:rsid w:val="008D22A7"/>
    <w:rsid w:val="008D23C4"/>
    <w:rsid w:val="008D2432"/>
    <w:rsid w:val="008D24B8"/>
    <w:rsid w:val="008D25B9"/>
    <w:rsid w:val="008D26CF"/>
    <w:rsid w:val="008D26D1"/>
    <w:rsid w:val="008D28A4"/>
    <w:rsid w:val="008D299F"/>
    <w:rsid w:val="008D2A8F"/>
    <w:rsid w:val="008D2BB7"/>
    <w:rsid w:val="008D2C11"/>
    <w:rsid w:val="008D2C83"/>
    <w:rsid w:val="008D2C8E"/>
    <w:rsid w:val="008D2D30"/>
    <w:rsid w:val="008D300E"/>
    <w:rsid w:val="008D3023"/>
    <w:rsid w:val="008D309F"/>
    <w:rsid w:val="008D30A9"/>
    <w:rsid w:val="008D3116"/>
    <w:rsid w:val="008D31BC"/>
    <w:rsid w:val="008D3202"/>
    <w:rsid w:val="008D33BB"/>
    <w:rsid w:val="008D3636"/>
    <w:rsid w:val="008D385E"/>
    <w:rsid w:val="008D3A90"/>
    <w:rsid w:val="008D3BBA"/>
    <w:rsid w:val="008D3C73"/>
    <w:rsid w:val="008D3DE9"/>
    <w:rsid w:val="008D3EEA"/>
    <w:rsid w:val="008D3F36"/>
    <w:rsid w:val="008D4521"/>
    <w:rsid w:val="008D4674"/>
    <w:rsid w:val="008D46D0"/>
    <w:rsid w:val="008D4744"/>
    <w:rsid w:val="008D4751"/>
    <w:rsid w:val="008D492A"/>
    <w:rsid w:val="008D4AF4"/>
    <w:rsid w:val="008D4B58"/>
    <w:rsid w:val="008D4B7F"/>
    <w:rsid w:val="008D4B8A"/>
    <w:rsid w:val="008D4C15"/>
    <w:rsid w:val="008D4D78"/>
    <w:rsid w:val="008D5052"/>
    <w:rsid w:val="008D50E1"/>
    <w:rsid w:val="008D530B"/>
    <w:rsid w:val="008D53C2"/>
    <w:rsid w:val="008D560A"/>
    <w:rsid w:val="008D565A"/>
    <w:rsid w:val="008D56E5"/>
    <w:rsid w:val="008D57BF"/>
    <w:rsid w:val="008D5A34"/>
    <w:rsid w:val="008D5B37"/>
    <w:rsid w:val="008D5B64"/>
    <w:rsid w:val="008D5B67"/>
    <w:rsid w:val="008D61AA"/>
    <w:rsid w:val="008D62C4"/>
    <w:rsid w:val="008D63E5"/>
    <w:rsid w:val="008D64F2"/>
    <w:rsid w:val="008D6541"/>
    <w:rsid w:val="008D65D3"/>
    <w:rsid w:val="008D6645"/>
    <w:rsid w:val="008D6719"/>
    <w:rsid w:val="008D672F"/>
    <w:rsid w:val="008D6AC1"/>
    <w:rsid w:val="008D6F78"/>
    <w:rsid w:val="008D6F8C"/>
    <w:rsid w:val="008D72BF"/>
    <w:rsid w:val="008D7390"/>
    <w:rsid w:val="008D7411"/>
    <w:rsid w:val="008D74AD"/>
    <w:rsid w:val="008D755E"/>
    <w:rsid w:val="008D7A86"/>
    <w:rsid w:val="008D7C26"/>
    <w:rsid w:val="008D7C7B"/>
    <w:rsid w:val="008D7D6C"/>
    <w:rsid w:val="008D7D7B"/>
    <w:rsid w:val="008D7E1C"/>
    <w:rsid w:val="008D7E55"/>
    <w:rsid w:val="008D7FFC"/>
    <w:rsid w:val="008E0043"/>
    <w:rsid w:val="008E006A"/>
    <w:rsid w:val="008E00CF"/>
    <w:rsid w:val="008E01B3"/>
    <w:rsid w:val="008E0336"/>
    <w:rsid w:val="008E03DE"/>
    <w:rsid w:val="008E06EE"/>
    <w:rsid w:val="008E079A"/>
    <w:rsid w:val="008E08C5"/>
    <w:rsid w:val="008E0AE8"/>
    <w:rsid w:val="008E0B13"/>
    <w:rsid w:val="008E0B71"/>
    <w:rsid w:val="008E0D03"/>
    <w:rsid w:val="008E0F52"/>
    <w:rsid w:val="008E10ED"/>
    <w:rsid w:val="008E1123"/>
    <w:rsid w:val="008E1207"/>
    <w:rsid w:val="008E1339"/>
    <w:rsid w:val="008E145B"/>
    <w:rsid w:val="008E147C"/>
    <w:rsid w:val="008E156A"/>
    <w:rsid w:val="008E157F"/>
    <w:rsid w:val="008E15D9"/>
    <w:rsid w:val="008E18EB"/>
    <w:rsid w:val="008E1A9B"/>
    <w:rsid w:val="008E1B89"/>
    <w:rsid w:val="008E1BF4"/>
    <w:rsid w:val="008E1CB3"/>
    <w:rsid w:val="008E1E07"/>
    <w:rsid w:val="008E1F79"/>
    <w:rsid w:val="008E1F7A"/>
    <w:rsid w:val="008E2049"/>
    <w:rsid w:val="008E216C"/>
    <w:rsid w:val="008E21E3"/>
    <w:rsid w:val="008E227C"/>
    <w:rsid w:val="008E2316"/>
    <w:rsid w:val="008E2348"/>
    <w:rsid w:val="008E23A7"/>
    <w:rsid w:val="008E24B7"/>
    <w:rsid w:val="008E296C"/>
    <w:rsid w:val="008E29A8"/>
    <w:rsid w:val="008E2A8A"/>
    <w:rsid w:val="008E2DA0"/>
    <w:rsid w:val="008E2F43"/>
    <w:rsid w:val="008E2F48"/>
    <w:rsid w:val="008E2FC9"/>
    <w:rsid w:val="008E3063"/>
    <w:rsid w:val="008E3090"/>
    <w:rsid w:val="008E310B"/>
    <w:rsid w:val="008E32ED"/>
    <w:rsid w:val="008E34BE"/>
    <w:rsid w:val="008E352B"/>
    <w:rsid w:val="008E379F"/>
    <w:rsid w:val="008E3871"/>
    <w:rsid w:val="008E3994"/>
    <w:rsid w:val="008E3A2B"/>
    <w:rsid w:val="008E3A78"/>
    <w:rsid w:val="008E3AA8"/>
    <w:rsid w:val="008E3B22"/>
    <w:rsid w:val="008E3B51"/>
    <w:rsid w:val="008E3D43"/>
    <w:rsid w:val="008E3DCF"/>
    <w:rsid w:val="008E3E29"/>
    <w:rsid w:val="008E3E42"/>
    <w:rsid w:val="008E3E57"/>
    <w:rsid w:val="008E4027"/>
    <w:rsid w:val="008E419B"/>
    <w:rsid w:val="008E4216"/>
    <w:rsid w:val="008E426C"/>
    <w:rsid w:val="008E42CE"/>
    <w:rsid w:val="008E42F4"/>
    <w:rsid w:val="008E4333"/>
    <w:rsid w:val="008E45CE"/>
    <w:rsid w:val="008E4605"/>
    <w:rsid w:val="008E4634"/>
    <w:rsid w:val="008E466E"/>
    <w:rsid w:val="008E48D0"/>
    <w:rsid w:val="008E490F"/>
    <w:rsid w:val="008E4A31"/>
    <w:rsid w:val="008E4ADF"/>
    <w:rsid w:val="008E4CA2"/>
    <w:rsid w:val="008E50EC"/>
    <w:rsid w:val="008E5351"/>
    <w:rsid w:val="008E537E"/>
    <w:rsid w:val="008E53A9"/>
    <w:rsid w:val="008E53DD"/>
    <w:rsid w:val="008E5657"/>
    <w:rsid w:val="008E56FE"/>
    <w:rsid w:val="008E573A"/>
    <w:rsid w:val="008E594C"/>
    <w:rsid w:val="008E5986"/>
    <w:rsid w:val="008E59D9"/>
    <w:rsid w:val="008E59E1"/>
    <w:rsid w:val="008E5BE2"/>
    <w:rsid w:val="008E5C20"/>
    <w:rsid w:val="008E5CA3"/>
    <w:rsid w:val="008E5D8E"/>
    <w:rsid w:val="008E5DFE"/>
    <w:rsid w:val="008E5E51"/>
    <w:rsid w:val="008E6214"/>
    <w:rsid w:val="008E64DC"/>
    <w:rsid w:val="008E6538"/>
    <w:rsid w:val="008E6578"/>
    <w:rsid w:val="008E660F"/>
    <w:rsid w:val="008E6736"/>
    <w:rsid w:val="008E67D5"/>
    <w:rsid w:val="008E67FD"/>
    <w:rsid w:val="008E68CF"/>
    <w:rsid w:val="008E6BD3"/>
    <w:rsid w:val="008E6C53"/>
    <w:rsid w:val="008E6D18"/>
    <w:rsid w:val="008E6F07"/>
    <w:rsid w:val="008E70E8"/>
    <w:rsid w:val="008E7150"/>
    <w:rsid w:val="008E7384"/>
    <w:rsid w:val="008E74BA"/>
    <w:rsid w:val="008E74FE"/>
    <w:rsid w:val="008E779F"/>
    <w:rsid w:val="008E7B87"/>
    <w:rsid w:val="008E7C06"/>
    <w:rsid w:val="008E7C83"/>
    <w:rsid w:val="008E7FC1"/>
    <w:rsid w:val="008F00DB"/>
    <w:rsid w:val="008F01CC"/>
    <w:rsid w:val="008F03E8"/>
    <w:rsid w:val="008F047C"/>
    <w:rsid w:val="008F0515"/>
    <w:rsid w:val="008F0529"/>
    <w:rsid w:val="008F057D"/>
    <w:rsid w:val="008F0647"/>
    <w:rsid w:val="008F0785"/>
    <w:rsid w:val="008F084E"/>
    <w:rsid w:val="008F0877"/>
    <w:rsid w:val="008F09C4"/>
    <w:rsid w:val="008F0A60"/>
    <w:rsid w:val="008F1107"/>
    <w:rsid w:val="008F111E"/>
    <w:rsid w:val="008F115C"/>
    <w:rsid w:val="008F1230"/>
    <w:rsid w:val="008F1264"/>
    <w:rsid w:val="008F1478"/>
    <w:rsid w:val="008F150B"/>
    <w:rsid w:val="008F154A"/>
    <w:rsid w:val="008F1660"/>
    <w:rsid w:val="008F1796"/>
    <w:rsid w:val="008F17BD"/>
    <w:rsid w:val="008F181C"/>
    <w:rsid w:val="008F19DA"/>
    <w:rsid w:val="008F1A08"/>
    <w:rsid w:val="008F1A62"/>
    <w:rsid w:val="008F1C45"/>
    <w:rsid w:val="008F1F01"/>
    <w:rsid w:val="008F202E"/>
    <w:rsid w:val="008F2223"/>
    <w:rsid w:val="008F22A7"/>
    <w:rsid w:val="008F22D1"/>
    <w:rsid w:val="008F236E"/>
    <w:rsid w:val="008F2633"/>
    <w:rsid w:val="008F2638"/>
    <w:rsid w:val="008F267B"/>
    <w:rsid w:val="008F26CD"/>
    <w:rsid w:val="008F2858"/>
    <w:rsid w:val="008F2908"/>
    <w:rsid w:val="008F2B1B"/>
    <w:rsid w:val="008F2D06"/>
    <w:rsid w:val="008F2FB4"/>
    <w:rsid w:val="008F3142"/>
    <w:rsid w:val="008F33CC"/>
    <w:rsid w:val="008F360F"/>
    <w:rsid w:val="008F36FD"/>
    <w:rsid w:val="008F3735"/>
    <w:rsid w:val="008F3ECB"/>
    <w:rsid w:val="008F3ED9"/>
    <w:rsid w:val="008F3FC3"/>
    <w:rsid w:val="008F4280"/>
    <w:rsid w:val="008F42C9"/>
    <w:rsid w:val="008F4424"/>
    <w:rsid w:val="008F4584"/>
    <w:rsid w:val="008F45F0"/>
    <w:rsid w:val="008F47C6"/>
    <w:rsid w:val="008F4C1C"/>
    <w:rsid w:val="008F4CA3"/>
    <w:rsid w:val="008F4FA3"/>
    <w:rsid w:val="008F4FE4"/>
    <w:rsid w:val="008F5017"/>
    <w:rsid w:val="008F5063"/>
    <w:rsid w:val="008F50C0"/>
    <w:rsid w:val="008F514F"/>
    <w:rsid w:val="008F518A"/>
    <w:rsid w:val="008F52DA"/>
    <w:rsid w:val="008F53AA"/>
    <w:rsid w:val="008F56DA"/>
    <w:rsid w:val="008F576F"/>
    <w:rsid w:val="008F5969"/>
    <w:rsid w:val="008F5A0A"/>
    <w:rsid w:val="008F5AB6"/>
    <w:rsid w:val="008F5FD6"/>
    <w:rsid w:val="008F6041"/>
    <w:rsid w:val="008F60B9"/>
    <w:rsid w:val="008F60D1"/>
    <w:rsid w:val="008F6272"/>
    <w:rsid w:val="008F6311"/>
    <w:rsid w:val="008F6368"/>
    <w:rsid w:val="008F65FE"/>
    <w:rsid w:val="008F6647"/>
    <w:rsid w:val="008F66F8"/>
    <w:rsid w:val="008F68A5"/>
    <w:rsid w:val="008F6B9D"/>
    <w:rsid w:val="008F700E"/>
    <w:rsid w:val="008F711C"/>
    <w:rsid w:val="008F719A"/>
    <w:rsid w:val="008F721E"/>
    <w:rsid w:val="008F736A"/>
    <w:rsid w:val="008F7619"/>
    <w:rsid w:val="008F7696"/>
    <w:rsid w:val="008F7F79"/>
    <w:rsid w:val="0090005F"/>
    <w:rsid w:val="00900116"/>
    <w:rsid w:val="00900129"/>
    <w:rsid w:val="00900343"/>
    <w:rsid w:val="0090067C"/>
    <w:rsid w:val="009006A2"/>
    <w:rsid w:val="009006DE"/>
    <w:rsid w:val="00900720"/>
    <w:rsid w:val="0090085B"/>
    <w:rsid w:val="00900939"/>
    <w:rsid w:val="009009D3"/>
    <w:rsid w:val="00900BB5"/>
    <w:rsid w:val="00900CF1"/>
    <w:rsid w:val="00900D42"/>
    <w:rsid w:val="0090102B"/>
    <w:rsid w:val="0090122E"/>
    <w:rsid w:val="00901390"/>
    <w:rsid w:val="009013F1"/>
    <w:rsid w:val="00901448"/>
    <w:rsid w:val="00901469"/>
    <w:rsid w:val="009014E7"/>
    <w:rsid w:val="00901579"/>
    <w:rsid w:val="0090174B"/>
    <w:rsid w:val="00901812"/>
    <w:rsid w:val="009018E2"/>
    <w:rsid w:val="00901A8A"/>
    <w:rsid w:val="00901AF7"/>
    <w:rsid w:val="00901CC8"/>
    <w:rsid w:val="00901CD2"/>
    <w:rsid w:val="00901CE0"/>
    <w:rsid w:val="00901D64"/>
    <w:rsid w:val="00901DB3"/>
    <w:rsid w:val="00901DE0"/>
    <w:rsid w:val="00901F01"/>
    <w:rsid w:val="00901F13"/>
    <w:rsid w:val="00902023"/>
    <w:rsid w:val="0090217D"/>
    <w:rsid w:val="00902229"/>
    <w:rsid w:val="00902954"/>
    <w:rsid w:val="00902987"/>
    <w:rsid w:val="009029BF"/>
    <w:rsid w:val="00902CFC"/>
    <w:rsid w:val="00902F8D"/>
    <w:rsid w:val="009032D1"/>
    <w:rsid w:val="009033EE"/>
    <w:rsid w:val="00903421"/>
    <w:rsid w:val="009034D3"/>
    <w:rsid w:val="009034DF"/>
    <w:rsid w:val="00903559"/>
    <w:rsid w:val="0090357A"/>
    <w:rsid w:val="00903596"/>
    <w:rsid w:val="00903605"/>
    <w:rsid w:val="0090368B"/>
    <w:rsid w:val="009036BC"/>
    <w:rsid w:val="00903A90"/>
    <w:rsid w:val="00903BAB"/>
    <w:rsid w:val="00903D30"/>
    <w:rsid w:val="00903FEE"/>
    <w:rsid w:val="00904205"/>
    <w:rsid w:val="00904236"/>
    <w:rsid w:val="009042ED"/>
    <w:rsid w:val="00904323"/>
    <w:rsid w:val="00904365"/>
    <w:rsid w:val="00904414"/>
    <w:rsid w:val="009045AE"/>
    <w:rsid w:val="009046CA"/>
    <w:rsid w:val="00904747"/>
    <w:rsid w:val="0090486F"/>
    <w:rsid w:val="00904967"/>
    <w:rsid w:val="00904AE2"/>
    <w:rsid w:val="00904CCF"/>
    <w:rsid w:val="00904CFE"/>
    <w:rsid w:val="00904D7D"/>
    <w:rsid w:val="00904D93"/>
    <w:rsid w:val="00904FA9"/>
    <w:rsid w:val="0090501E"/>
    <w:rsid w:val="00905041"/>
    <w:rsid w:val="00905197"/>
    <w:rsid w:val="0090520E"/>
    <w:rsid w:val="009052EA"/>
    <w:rsid w:val="0090533C"/>
    <w:rsid w:val="009054C5"/>
    <w:rsid w:val="00905545"/>
    <w:rsid w:val="0090559F"/>
    <w:rsid w:val="009055A6"/>
    <w:rsid w:val="009056B3"/>
    <w:rsid w:val="0090571C"/>
    <w:rsid w:val="0090575E"/>
    <w:rsid w:val="00905828"/>
    <w:rsid w:val="00905BC7"/>
    <w:rsid w:val="00905BF5"/>
    <w:rsid w:val="00905C3F"/>
    <w:rsid w:val="00905C47"/>
    <w:rsid w:val="00905DCC"/>
    <w:rsid w:val="00905EBE"/>
    <w:rsid w:val="00905F83"/>
    <w:rsid w:val="009060F7"/>
    <w:rsid w:val="00906266"/>
    <w:rsid w:val="00906379"/>
    <w:rsid w:val="0090661C"/>
    <w:rsid w:val="0090665A"/>
    <w:rsid w:val="00906702"/>
    <w:rsid w:val="00906791"/>
    <w:rsid w:val="00906875"/>
    <w:rsid w:val="00906A8C"/>
    <w:rsid w:val="00906E55"/>
    <w:rsid w:val="00906ED2"/>
    <w:rsid w:val="00907142"/>
    <w:rsid w:val="009073E7"/>
    <w:rsid w:val="009073F8"/>
    <w:rsid w:val="009076DE"/>
    <w:rsid w:val="00907A24"/>
    <w:rsid w:val="00907C81"/>
    <w:rsid w:val="00907DD3"/>
    <w:rsid w:val="00907E1D"/>
    <w:rsid w:val="00907F53"/>
    <w:rsid w:val="00910135"/>
    <w:rsid w:val="009101B0"/>
    <w:rsid w:val="009101EA"/>
    <w:rsid w:val="0091038E"/>
    <w:rsid w:val="009105DA"/>
    <w:rsid w:val="009106FC"/>
    <w:rsid w:val="00910809"/>
    <w:rsid w:val="0091081F"/>
    <w:rsid w:val="009108E5"/>
    <w:rsid w:val="00910D63"/>
    <w:rsid w:val="00910EE0"/>
    <w:rsid w:val="009110F0"/>
    <w:rsid w:val="009113C9"/>
    <w:rsid w:val="0091142F"/>
    <w:rsid w:val="009114DC"/>
    <w:rsid w:val="0091150A"/>
    <w:rsid w:val="009116B0"/>
    <w:rsid w:val="0091173A"/>
    <w:rsid w:val="009118BB"/>
    <w:rsid w:val="0091191F"/>
    <w:rsid w:val="009119BB"/>
    <w:rsid w:val="00911A9C"/>
    <w:rsid w:val="00911E7D"/>
    <w:rsid w:val="00911F51"/>
    <w:rsid w:val="009120A9"/>
    <w:rsid w:val="00912135"/>
    <w:rsid w:val="00912160"/>
    <w:rsid w:val="009121CC"/>
    <w:rsid w:val="00912202"/>
    <w:rsid w:val="00912246"/>
    <w:rsid w:val="00912261"/>
    <w:rsid w:val="009124D8"/>
    <w:rsid w:val="009126AD"/>
    <w:rsid w:val="00912876"/>
    <w:rsid w:val="00912C82"/>
    <w:rsid w:val="00912CBF"/>
    <w:rsid w:val="00912D4E"/>
    <w:rsid w:val="0091324C"/>
    <w:rsid w:val="0091341D"/>
    <w:rsid w:val="00913446"/>
    <w:rsid w:val="0091348D"/>
    <w:rsid w:val="009134C3"/>
    <w:rsid w:val="0091353F"/>
    <w:rsid w:val="0091359D"/>
    <w:rsid w:val="009135E4"/>
    <w:rsid w:val="009136DC"/>
    <w:rsid w:val="00913959"/>
    <w:rsid w:val="00913982"/>
    <w:rsid w:val="00913A9C"/>
    <w:rsid w:val="00913C7A"/>
    <w:rsid w:val="00913DC0"/>
    <w:rsid w:val="00913F8B"/>
    <w:rsid w:val="009142B4"/>
    <w:rsid w:val="009143E6"/>
    <w:rsid w:val="0091445F"/>
    <w:rsid w:val="00914799"/>
    <w:rsid w:val="00914B30"/>
    <w:rsid w:val="00914B8B"/>
    <w:rsid w:val="00914C76"/>
    <w:rsid w:val="00914CE8"/>
    <w:rsid w:val="00914D3E"/>
    <w:rsid w:val="00914E4A"/>
    <w:rsid w:val="00914E4C"/>
    <w:rsid w:val="00914EF9"/>
    <w:rsid w:val="009151BA"/>
    <w:rsid w:val="0091536C"/>
    <w:rsid w:val="00915386"/>
    <w:rsid w:val="00915527"/>
    <w:rsid w:val="00915650"/>
    <w:rsid w:val="009156C3"/>
    <w:rsid w:val="009156E8"/>
    <w:rsid w:val="0091574C"/>
    <w:rsid w:val="009158A5"/>
    <w:rsid w:val="00915AAD"/>
    <w:rsid w:val="00915B81"/>
    <w:rsid w:val="00915D6B"/>
    <w:rsid w:val="00915FFB"/>
    <w:rsid w:val="0091600E"/>
    <w:rsid w:val="009160A0"/>
    <w:rsid w:val="009160DF"/>
    <w:rsid w:val="009160F9"/>
    <w:rsid w:val="0091628A"/>
    <w:rsid w:val="00916297"/>
    <w:rsid w:val="009162C7"/>
    <w:rsid w:val="009163AE"/>
    <w:rsid w:val="0091665B"/>
    <w:rsid w:val="009166D1"/>
    <w:rsid w:val="009167CA"/>
    <w:rsid w:val="00916A7F"/>
    <w:rsid w:val="00916AB9"/>
    <w:rsid w:val="00916ABA"/>
    <w:rsid w:val="00916B9C"/>
    <w:rsid w:val="00916EBC"/>
    <w:rsid w:val="00916EC2"/>
    <w:rsid w:val="00916EE5"/>
    <w:rsid w:val="00916FE0"/>
    <w:rsid w:val="00917083"/>
    <w:rsid w:val="009170DA"/>
    <w:rsid w:val="0091727D"/>
    <w:rsid w:val="00917441"/>
    <w:rsid w:val="00917466"/>
    <w:rsid w:val="009175D0"/>
    <w:rsid w:val="0091760B"/>
    <w:rsid w:val="009176D1"/>
    <w:rsid w:val="00917734"/>
    <w:rsid w:val="009178AB"/>
    <w:rsid w:val="00917B02"/>
    <w:rsid w:val="00917B10"/>
    <w:rsid w:val="00917B6A"/>
    <w:rsid w:val="00917BC9"/>
    <w:rsid w:val="00917E47"/>
    <w:rsid w:val="009200EE"/>
    <w:rsid w:val="00920141"/>
    <w:rsid w:val="009201A3"/>
    <w:rsid w:val="00920327"/>
    <w:rsid w:val="00920339"/>
    <w:rsid w:val="0092049B"/>
    <w:rsid w:val="009205C8"/>
    <w:rsid w:val="009208FB"/>
    <w:rsid w:val="009209B3"/>
    <w:rsid w:val="00920A38"/>
    <w:rsid w:val="00920B96"/>
    <w:rsid w:val="00920C0F"/>
    <w:rsid w:val="00920CF1"/>
    <w:rsid w:val="00920D23"/>
    <w:rsid w:val="00920D8F"/>
    <w:rsid w:val="00920ECD"/>
    <w:rsid w:val="00921069"/>
    <w:rsid w:val="009211A7"/>
    <w:rsid w:val="0092125E"/>
    <w:rsid w:val="009213BD"/>
    <w:rsid w:val="0092149A"/>
    <w:rsid w:val="009216A9"/>
    <w:rsid w:val="0092177E"/>
    <w:rsid w:val="009218AF"/>
    <w:rsid w:val="009218D9"/>
    <w:rsid w:val="0092198D"/>
    <w:rsid w:val="00921991"/>
    <w:rsid w:val="00921A52"/>
    <w:rsid w:val="00921A55"/>
    <w:rsid w:val="00921BF6"/>
    <w:rsid w:val="00921CB6"/>
    <w:rsid w:val="00921D96"/>
    <w:rsid w:val="00921DA3"/>
    <w:rsid w:val="00921ECB"/>
    <w:rsid w:val="00921EE5"/>
    <w:rsid w:val="00921FB8"/>
    <w:rsid w:val="009220BB"/>
    <w:rsid w:val="009224AC"/>
    <w:rsid w:val="009225A3"/>
    <w:rsid w:val="00922EA4"/>
    <w:rsid w:val="00922EFC"/>
    <w:rsid w:val="00922FFD"/>
    <w:rsid w:val="0092306C"/>
    <w:rsid w:val="009230A6"/>
    <w:rsid w:val="00923158"/>
    <w:rsid w:val="009233C3"/>
    <w:rsid w:val="009233EC"/>
    <w:rsid w:val="00923428"/>
    <w:rsid w:val="00923713"/>
    <w:rsid w:val="00923891"/>
    <w:rsid w:val="009238DA"/>
    <w:rsid w:val="00923923"/>
    <w:rsid w:val="00923BEC"/>
    <w:rsid w:val="00923C41"/>
    <w:rsid w:val="00923CE0"/>
    <w:rsid w:val="00923D5A"/>
    <w:rsid w:val="0092422C"/>
    <w:rsid w:val="00924479"/>
    <w:rsid w:val="00924627"/>
    <w:rsid w:val="009248F6"/>
    <w:rsid w:val="00924948"/>
    <w:rsid w:val="00924AA9"/>
    <w:rsid w:val="00924AD2"/>
    <w:rsid w:val="00924B3D"/>
    <w:rsid w:val="00924D9C"/>
    <w:rsid w:val="0092505A"/>
    <w:rsid w:val="009250A8"/>
    <w:rsid w:val="00925450"/>
    <w:rsid w:val="009255E0"/>
    <w:rsid w:val="0092566C"/>
    <w:rsid w:val="009257A8"/>
    <w:rsid w:val="00925855"/>
    <w:rsid w:val="0092585C"/>
    <w:rsid w:val="00925897"/>
    <w:rsid w:val="00925905"/>
    <w:rsid w:val="00925A61"/>
    <w:rsid w:val="00925A71"/>
    <w:rsid w:val="00925BA1"/>
    <w:rsid w:val="00925BE6"/>
    <w:rsid w:val="00925C69"/>
    <w:rsid w:val="00925CB1"/>
    <w:rsid w:val="00925E55"/>
    <w:rsid w:val="00925ECC"/>
    <w:rsid w:val="0092601D"/>
    <w:rsid w:val="00926162"/>
    <w:rsid w:val="00926260"/>
    <w:rsid w:val="009264EA"/>
    <w:rsid w:val="009265DD"/>
    <w:rsid w:val="00926697"/>
    <w:rsid w:val="00926808"/>
    <w:rsid w:val="00926830"/>
    <w:rsid w:val="0092685B"/>
    <w:rsid w:val="00926980"/>
    <w:rsid w:val="009269D3"/>
    <w:rsid w:val="00926D79"/>
    <w:rsid w:val="00926F61"/>
    <w:rsid w:val="00926FA9"/>
    <w:rsid w:val="00926FBF"/>
    <w:rsid w:val="0092710C"/>
    <w:rsid w:val="009271CD"/>
    <w:rsid w:val="0092723B"/>
    <w:rsid w:val="009272AE"/>
    <w:rsid w:val="009272D3"/>
    <w:rsid w:val="00927397"/>
    <w:rsid w:val="0092744A"/>
    <w:rsid w:val="009276C1"/>
    <w:rsid w:val="00927746"/>
    <w:rsid w:val="009278EE"/>
    <w:rsid w:val="00927A8F"/>
    <w:rsid w:val="00927AA7"/>
    <w:rsid w:val="00927D04"/>
    <w:rsid w:val="00927D10"/>
    <w:rsid w:val="00927EC8"/>
    <w:rsid w:val="009300FB"/>
    <w:rsid w:val="009307EB"/>
    <w:rsid w:val="00930B13"/>
    <w:rsid w:val="00930BF7"/>
    <w:rsid w:val="00930F5C"/>
    <w:rsid w:val="00930F62"/>
    <w:rsid w:val="00930F8F"/>
    <w:rsid w:val="00930FFF"/>
    <w:rsid w:val="0093123D"/>
    <w:rsid w:val="009313D0"/>
    <w:rsid w:val="00931444"/>
    <w:rsid w:val="009315F7"/>
    <w:rsid w:val="00931686"/>
    <w:rsid w:val="00931A00"/>
    <w:rsid w:val="00931B18"/>
    <w:rsid w:val="00931BDD"/>
    <w:rsid w:val="00931D57"/>
    <w:rsid w:val="00931DD1"/>
    <w:rsid w:val="00931DEE"/>
    <w:rsid w:val="00931FB9"/>
    <w:rsid w:val="00932012"/>
    <w:rsid w:val="00932096"/>
    <w:rsid w:val="009320F3"/>
    <w:rsid w:val="009321B9"/>
    <w:rsid w:val="00932368"/>
    <w:rsid w:val="00932442"/>
    <w:rsid w:val="00932479"/>
    <w:rsid w:val="009329E5"/>
    <w:rsid w:val="00932A8A"/>
    <w:rsid w:val="00932C55"/>
    <w:rsid w:val="00932DD3"/>
    <w:rsid w:val="00932E49"/>
    <w:rsid w:val="00932EFB"/>
    <w:rsid w:val="00933040"/>
    <w:rsid w:val="009330E9"/>
    <w:rsid w:val="00933301"/>
    <w:rsid w:val="0093340C"/>
    <w:rsid w:val="00933787"/>
    <w:rsid w:val="009337C5"/>
    <w:rsid w:val="009337E4"/>
    <w:rsid w:val="00933880"/>
    <w:rsid w:val="009339F6"/>
    <w:rsid w:val="00933A46"/>
    <w:rsid w:val="00933BF8"/>
    <w:rsid w:val="00933C1D"/>
    <w:rsid w:val="00933C90"/>
    <w:rsid w:val="00933CD6"/>
    <w:rsid w:val="00933DBB"/>
    <w:rsid w:val="00933DE7"/>
    <w:rsid w:val="00933E8C"/>
    <w:rsid w:val="00933FE0"/>
    <w:rsid w:val="009341D7"/>
    <w:rsid w:val="009344B4"/>
    <w:rsid w:val="009346F0"/>
    <w:rsid w:val="00934733"/>
    <w:rsid w:val="009347FB"/>
    <w:rsid w:val="00934B08"/>
    <w:rsid w:val="00934C1A"/>
    <w:rsid w:val="00934CE1"/>
    <w:rsid w:val="00934D82"/>
    <w:rsid w:val="00934D97"/>
    <w:rsid w:val="00934E4A"/>
    <w:rsid w:val="00934EAE"/>
    <w:rsid w:val="00934FC7"/>
    <w:rsid w:val="00935198"/>
    <w:rsid w:val="009355C9"/>
    <w:rsid w:val="0093570F"/>
    <w:rsid w:val="00935776"/>
    <w:rsid w:val="00935795"/>
    <w:rsid w:val="00935D15"/>
    <w:rsid w:val="00935D21"/>
    <w:rsid w:val="00935EB2"/>
    <w:rsid w:val="00935EE5"/>
    <w:rsid w:val="0093602F"/>
    <w:rsid w:val="00936186"/>
    <w:rsid w:val="009361AA"/>
    <w:rsid w:val="009361E8"/>
    <w:rsid w:val="00936200"/>
    <w:rsid w:val="009362D9"/>
    <w:rsid w:val="0093664B"/>
    <w:rsid w:val="0093691A"/>
    <w:rsid w:val="009369BD"/>
    <w:rsid w:val="009369ED"/>
    <w:rsid w:val="00936ACD"/>
    <w:rsid w:val="00936AD3"/>
    <w:rsid w:val="00936C5B"/>
    <w:rsid w:val="00936DA3"/>
    <w:rsid w:val="00936ED2"/>
    <w:rsid w:val="00936EE6"/>
    <w:rsid w:val="00936F3D"/>
    <w:rsid w:val="0093706A"/>
    <w:rsid w:val="009370E2"/>
    <w:rsid w:val="0093711B"/>
    <w:rsid w:val="0093720D"/>
    <w:rsid w:val="0093782D"/>
    <w:rsid w:val="0093799D"/>
    <w:rsid w:val="00937DF7"/>
    <w:rsid w:val="00937E53"/>
    <w:rsid w:val="00937EAF"/>
    <w:rsid w:val="00940416"/>
    <w:rsid w:val="009405A7"/>
    <w:rsid w:val="009405C6"/>
    <w:rsid w:val="009409C3"/>
    <w:rsid w:val="00940A91"/>
    <w:rsid w:val="00940B03"/>
    <w:rsid w:val="00940B0A"/>
    <w:rsid w:val="00940D9F"/>
    <w:rsid w:val="00940DB5"/>
    <w:rsid w:val="00941004"/>
    <w:rsid w:val="009411B8"/>
    <w:rsid w:val="009411D1"/>
    <w:rsid w:val="009411FB"/>
    <w:rsid w:val="00941263"/>
    <w:rsid w:val="00941265"/>
    <w:rsid w:val="009414A9"/>
    <w:rsid w:val="009414F0"/>
    <w:rsid w:val="009418B0"/>
    <w:rsid w:val="00941B63"/>
    <w:rsid w:val="00941B71"/>
    <w:rsid w:val="00941C59"/>
    <w:rsid w:val="00941CAB"/>
    <w:rsid w:val="00941DF9"/>
    <w:rsid w:val="00941E84"/>
    <w:rsid w:val="009421AD"/>
    <w:rsid w:val="009421D9"/>
    <w:rsid w:val="0094221C"/>
    <w:rsid w:val="0094240C"/>
    <w:rsid w:val="0094275C"/>
    <w:rsid w:val="0094277E"/>
    <w:rsid w:val="00942784"/>
    <w:rsid w:val="0094281B"/>
    <w:rsid w:val="0094321E"/>
    <w:rsid w:val="009433F6"/>
    <w:rsid w:val="00943443"/>
    <w:rsid w:val="009434E7"/>
    <w:rsid w:val="00943630"/>
    <w:rsid w:val="00943A25"/>
    <w:rsid w:val="00943C0C"/>
    <w:rsid w:val="00943CE3"/>
    <w:rsid w:val="00943E9B"/>
    <w:rsid w:val="00944019"/>
    <w:rsid w:val="00944079"/>
    <w:rsid w:val="0094409C"/>
    <w:rsid w:val="0094414B"/>
    <w:rsid w:val="00944159"/>
    <w:rsid w:val="009444B8"/>
    <w:rsid w:val="00944513"/>
    <w:rsid w:val="009446FE"/>
    <w:rsid w:val="00944739"/>
    <w:rsid w:val="0094478F"/>
    <w:rsid w:val="009448BF"/>
    <w:rsid w:val="00944933"/>
    <w:rsid w:val="009449B2"/>
    <w:rsid w:val="00944A11"/>
    <w:rsid w:val="00944A82"/>
    <w:rsid w:val="00944BA5"/>
    <w:rsid w:val="00944D4C"/>
    <w:rsid w:val="0094519E"/>
    <w:rsid w:val="009451D8"/>
    <w:rsid w:val="00945489"/>
    <w:rsid w:val="00945543"/>
    <w:rsid w:val="009456CE"/>
    <w:rsid w:val="00945739"/>
    <w:rsid w:val="00945A47"/>
    <w:rsid w:val="00945F3E"/>
    <w:rsid w:val="00945FBA"/>
    <w:rsid w:val="00946081"/>
    <w:rsid w:val="009460B1"/>
    <w:rsid w:val="00946259"/>
    <w:rsid w:val="009462F3"/>
    <w:rsid w:val="00946513"/>
    <w:rsid w:val="00946698"/>
    <w:rsid w:val="0094685D"/>
    <w:rsid w:val="009468A6"/>
    <w:rsid w:val="009468C4"/>
    <w:rsid w:val="00946BD7"/>
    <w:rsid w:val="00946C4D"/>
    <w:rsid w:val="00946F1F"/>
    <w:rsid w:val="00946F2C"/>
    <w:rsid w:val="00946FDA"/>
    <w:rsid w:val="00947004"/>
    <w:rsid w:val="009470F9"/>
    <w:rsid w:val="009473E2"/>
    <w:rsid w:val="009473F8"/>
    <w:rsid w:val="00947577"/>
    <w:rsid w:val="00947820"/>
    <w:rsid w:val="00947853"/>
    <w:rsid w:val="00947857"/>
    <w:rsid w:val="00947911"/>
    <w:rsid w:val="00947A32"/>
    <w:rsid w:val="00947A8F"/>
    <w:rsid w:val="00947C2E"/>
    <w:rsid w:val="00947C3F"/>
    <w:rsid w:val="00947D0C"/>
    <w:rsid w:val="00947D88"/>
    <w:rsid w:val="00947D94"/>
    <w:rsid w:val="00947E82"/>
    <w:rsid w:val="00947E85"/>
    <w:rsid w:val="00947FE5"/>
    <w:rsid w:val="00950125"/>
    <w:rsid w:val="0095019A"/>
    <w:rsid w:val="00950212"/>
    <w:rsid w:val="00950227"/>
    <w:rsid w:val="00950531"/>
    <w:rsid w:val="0095054D"/>
    <w:rsid w:val="0095069D"/>
    <w:rsid w:val="009507CF"/>
    <w:rsid w:val="00950E61"/>
    <w:rsid w:val="00950F9D"/>
    <w:rsid w:val="00950FF8"/>
    <w:rsid w:val="0095100D"/>
    <w:rsid w:val="009510A4"/>
    <w:rsid w:val="009511B0"/>
    <w:rsid w:val="00951227"/>
    <w:rsid w:val="00951275"/>
    <w:rsid w:val="0095144E"/>
    <w:rsid w:val="009515AB"/>
    <w:rsid w:val="00951608"/>
    <w:rsid w:val="0095173B"/>
    <w:rsid w:val="00951AD2"/>
    <w:rsid w:val="00951AE3"/>
    <w:rsid w:val="00951BD6"/>
    <w:rsid w:val="00951BF2"/>
    <w:rsid w:val="00951C25"/>
    <w:rsid w:val="00951CC3"/>
    <w:rsid w:val="00951D47"/>
    <w:rsid w:val="00951E67"/>
    <w:rsid w:val="00951ED0"/>
    <w:rsid w:val="00951F59"/>
    <w:rsid w:val="00952072"/>
    <w:rsid w:val="009520E1"/>
    <w:rsid w:val="009521F3"/>
    <w:rsid w:val="009522C9"/>
    <w:rsid w:val="009523B1"/>
    <w:rsid w:val="00952469"/>
    <w:rsid w:val="00952587"/>
    <w:rsid w:val="00952692"/>
    <w:rsid w:val="009526F3"/>
    <w:rsid w:val="00952844"/>
    <w:rsid w:val="0095285B"/>
    <w:rsid w:val="009528B2"/>
    <w:rsid w:val="00952C80"/>
    <w:rsid w:val="00952E2C"/>
    <w:rsid w:val="00953074"/>
    <w:rsid w:val="009530B5"/>
    <w:rsid w:val="009530C3"/>
    <w:rsid w:val="00953157"/>
    <w:rsid w:val="009532B9"/>
    <w:rsid w:val="009535B4"/>
    <w:rsid w:val="0095381B"/>
    <w:rsid w:val="009538B6"/>
    <w:rsid w:val="00953930"/>
    <w:rsid w:val="00953CC4"/>
    <w:rsid w:val="00953CDD"/>
    <w:rsid w:val="00953E5E"/>
    <w:rsid w:val="00953FE9"/>
    <w:rsid w:val="00954181"/>
    <w:rsid w:val="00954207"/>
    <w:rsid w:val="00954347"/>
    <w:rsid w:val="00954417"/>
    <w:rsid w:val="009544D9"/>
    <w:rsid w:val="00954659"/>
    <w:rsid w:val="00954661"/>
    <w:rsid w:val="0095481C"/>
    <w:rsid w:val="009549A7"/>
    <w:rsid w:val="00954B43"/>
    <w:rsid w:val="00954C06"/>
    <w:rsid w:val="00954EEF"/>
    <w:rsid w:val="0095526F"/>
    <w:rsid w:val="00955407"/>
    <w:rsid w:val="0095550B"/>
    <w:rsid w:val="0095554A"/>
    <w:rsid w:val="00955794"/>
    <w:rsid w:val="0095594B"/>
    <w:rsid w:val="009559C3"/>
    <w:rsid w:val="00955D37"/>
    <w:rsid w:val="009560B9"/>
    <w:rsid w:val="009561AD"/>
    <w:rsid w:val="00956202"/>
    <w:rsid w:val="00956480"/>
    <w:rsid w:val="00956556"/>
    <w:rsid w:val="0095665D"/>
    <w:rsid w:val="009566C2"/>
    <w:rsid w:val="00956763"/>
    <w:rsid w:val="009567E6"/>
    <w:rsid w:val="0095698A"/>
    <w:rsid w:val="00956BCE"/>
    <w:rsid w:val="00956E65"/>
    <w:rsid w:val="00956F17"/>
    <w:rsid w:val="00956F3B"/>
    <w:rsid w:val="00956FF3"/>
    <w:rsid w:val="00957053"/>
    <w:rsid w:val="00957076"/>
    <w:rsid w:val="00957093"/>
    <w:rsid w:val="009570EE"/>
    <w:rsid w:val="00957132"/>
    <w:rsid w:val="00957192"/>
    <w:rsid w:val="0095721D"/>
    <w:rsid w:val="00957540"/>
    <w:rsid w:val="009576CF"/>
    <w:rsid w:val="009576FD"/>
    <w:rsid w:val="0095772B"/>
    <w:rsid w:val="0095781F"/>
    <w:rsid w:val="009578EB"/>
    <w:rsid w:val="009578FF"/>
    <w:rsid w:val="009579ED"/>
    <w:rsid w:val="00957B4B"/>
    <w:rsid w:val="00957D2B"/>
    <w:rsid w:val="00957D36"/>
    <w:rsid w:val="00957D53"/>
    <w:rsid w:val="00957F01"/>
    <w:rsid w:val="00957FD0"/>
    <w:rsid w:val="0096033B"/>
    <w:rsid w:val="00960446"/>
    <w:rsid w:val="009605BA"/>
    <w:rsid w:val="009605E4"/>
    <w:rsid w:val="0096073C"/>
    <w:rsid w:val="00960C0A"/>
    <w:rsid w:val="00960CD7"/>
    <w:rsid w:val="00960DCB"/>
    <w:rsid w:val="00960E67"/>
    <w:rsid w:val="00961002"/>
    <w:rsid w:val="009610ED"/>
    <w:rsid w:val="009610FF"/>
    <w:rsid w:val="0096119D"/>
    <w:rsid w:val="00961369"/>
    <w:rsid w:val="00961480"/>
    <w:rsid w:val="009616EC"/>
    <w:rsid w:val="009617AC"/>
    <w:rsid w:val="009618A7"/>
    <w:rsid w:val="0096197A"/>
    <w:rsid w:val="00961A6C"/>
    <w:rsid w:val="00961D00"/>
    <w:rsid w:val="00961DD1"/>
    <w:rsid w:val="00961EE9"/>
    <w:rsid w:val="00961F66"/>
    <w:rsid w:val="0096202F"/>
    <w:rsid w:val="009622B6"/>
    <w:rsid w:val="00962313"/>
    <w:rsid w:val="009624A8"/>
    <w:rsid w:val="00962846"/>
    <w:rsid w:val="00962923"/>
    <w:rsid w:val="00962BAA"/>
    <w:rsid w:val="00962D44"/>
    <w:rsid w:val="00962DA3"/>
    <w:rsid w:val="00962DE6"/>
    <w:rsid w:val="00962E3B"/>
    <w:rsid w:val="00962E80"/>
    <w:rsid w:val="00962F4B"/>
    <w:rsid w:val="00963099"/>
    <w:rsid w:val="00963206"/>
    <w:rsid w:val="00963337"/>
    <w:rsid w:val="009633BB"/>
    <w:rsid w:val="0096388D"/>
    <w:rsid w:val="009638FD"/>
    <w:rsid w:val="00963909"/>
    <w:rsid w:val="0096394B"/>
    <w:rsid w:val="009639CB"/>
    <w:rsid w:val="00963A36"/>
    <w:rsid w:val="00963AF0"/>
    <w:rsid w:val="00963CB2"/>
    <w:rsid w:val="00963D11"/>
    <w:rsid w:val="009640E7"/>
    <w:rsid w:val="009641A3"/>
    <w:rsid w:val="0096433F"/>
    <w:rsid w:val="009643DA"/>
    <w:rsid w:val="00964443"/>
    <w:rsid w:val="00964679"/>
    <w:rsid w:val="0096485F"/>
    <w:rsid w:val="00964B4B"/>
    <w:rsid w:val="00965392"/>
    <w:rsid w:val="009653F7"/>
    <w:rsid w:val="009655E8"/>
    <w:rsid w:val="0096575B"/>
    <w:rsid w:val="009658CF"/>
    <w:rsid w:val="009658FF"/>
    <w:rsid w:val="00965914"/>
    <w:rsid w:val="00965C40"/>
    <w:rsid w:val="00966065"/>
    <w:rsid w:val="00966263"/>
    <w:rsid w:val="00966271"/>
    <w:rsid w:val="00966497"/>
    <w:rsid w:val="0096653C"/>
    <w:rsid w:val="009669FB"/>
    <w:rsid w:val="00966BB2"/>
    <w:rsid w:val="00966BF8"/>
    <w:rsid w:val="00966C13"/>
    <w:rsid w:val="00966C4A"/>
    <w:rsid w:val="00966CDB"/>
    <w:rsid w:val="00966D87"/>
    <w:rsid w:val="00966D9C"/>
    <w:rsid w:val="00966E2C"/>
    <w:rsid w:val="00966E48"/>
    <w:rsid w:val="00966ED5"/>
    <w:rsid w:val="00966FF0"/>
    <w:rsid w:val="00967354"/>
    <w:rsid w:val="00967370"/>
    <w:rsid w:val="009673A3"/>
    <w:rsid w:val="0096745D"/>
    <w:rsid w:val="00967576"/>
    <w:rsid w:val="009675A8"/>
    <w:rsid w:val="009676C0"/>
    <w:rsid w:val="009677FC"/>
    <w:rsid w:val="00967A54"/>
    <w:rsid w:val="00967B00"/>
    <w:rsid w:val="00967B0E"/>
    <w:rsid w:val="00967C6A"/>
    <w:rsid w:val="00967D29"/>
    <w:rsid w:val="00967DEE"/>
    <w:rsid w:val="00967E18"/>
    <w:rsid w:val="00967F7B"/>
    <w:rsid w:val="00967FBC"/>
    <w:rsid w:val="00970029"/>
    <w:rsid w:val="00970163"/>
    <w:rsid w:val="009702C6"/>
    <w:rsid w:val="00970546"/>
    <w:rsid w:val="0097077E"/>
    <w:rsid w:val="009707A5"/>
    <w:rsid w:val="009708F4"/>
    <w:rsid w:val="00970A9F"/>
    <w:rsid w:val="00970C36"/>
    <w:rsid w:val="00970CBD"/>
    <w:rsid w:val="00970CF1"/>
    <w:rsid w:val="00970D9E"/>
    <w:rsid w:val="00970F2B"/>
    <w:rsid w:val="00970F76"/>
    <w:rsid w:val="00970FD5"/>
    <w:rsid w:val="009711D5"/>
    <w:rsid w:val="009712F2"/>
    <w:rsid w:val="00971592"/>
    <w:rsid w:val="00971617"/>
    <w:rsid w:val="0097165F"/>
    <w:rsid w:val="00971676"/>
    <w:rsid w:val="009717F8"/>
    <w:rsid w:val="00971874"/>
    <w:rsid w:val="009718F6"/>
    <w:rsid w:val="00971914"/>
    <w:rsid w:val="00971983"/>
    <w:rsid w:val="00971AAC"/>
    <w:rsid w:val="00971DDF"/>
    <w:rsid w:val="0097202E"/>
    <w:rsid w:val="0097225C"/>
    <w:rsid w:val="00972298"/>
    <w:rsid w:val="00972462"/>
    <w:rsid w:val="00972534"/>
    <w:rsid w:val="009727F1"/>
    <w:rsid w:val="0097294B"/>
    <w:rsid w:val="009729C2"/>
    <w:rsid w:val="00972DE3"/>
    <w:rsid w:val="009730B1"/>
    <w:rsid w:val="009731D6"/>
    <w:rsid w:val="00973432"/>
    <w:rsid w:val="00973447"/>
    <w:rsid w:val="00973460"/>
    <w:rsid w:val="00973503"/>
    <w:rsid w:val="00973527"/>
    <w:rsid w:val="009735AD"/>
    <w:rsid w:val="00973784"/>
    <w:rsid w:val="009737AC"/>
    <w:rsid w:val="00973A33"/>
    <w:rsid w:val="00973A5B"/>
    <w:rsid w:val="00973D19"/>
    <w:rsid w:val="00973E6D"/>
    <w:rsid w:val="00973FC6"/>
    <w:rsid w:val="009741C9"/>
    <w:rsid w:val="009742B8"/>
    <w:rsid w:val="009743FE"/>
    <w:rsid w:val="0097449E"/>
    <w:rsid w:val="0097466C"/>
    <w:rsid w:val="00974745"/>
    <w:rsid w:val="00974746"/>
    <w:rsid w:val="00974A72"/>
    <w:rsid w:val="00974A86"/>
    <w:rsid w:val="00974A9B"/>
    <w:rsid w:val="00974B40"/>
    <w:rsid w:val="00974C5C"/>
    <w:rsid w:val="00974CB2"/>
    <w:rsid w:val="00974D4C"/>
    <w:rsid w:val="00975050"/>
    <w:rsid w:val="00975108"/>
    <w:rsid w:val="00975119"/>
    <w:rsid w:val="00975241"/>
    <w:rsid w:val="00975243"/>
    <w:rsid w:val="00975273"/>
    <w:rsid w:val="009752CB"/>
    <w:rsid w:val="009752D8"/>
    <w:rsid w:val="009753D1"/>
    <w:rsid w:val="00975489"/>
    <w:rsid w:val="00975653"/>
    <w:rsid w:val="009756B9"/>
    <w:rsid w:val="0097570C"/>
    <w:rsid w:val="0097571D"/>
    <w:rsid w:val="00975CE7"/>
    <w:rsid w:val="009760D7"/>
    <w:rsid w:val="009762E6"/>
    <w:rsid w:val="009763ED"/>
    <w:rsid w:val="009764AF"/>
    <w:rsid w:val="00976651"/>
    <w:rsid w:val="00976677"/>
    <w:rsid w:val="009766D0"/>
    <w:rsid w:val="00976723"/>
    <w:rsid w:val="00976890"/>
    <w:rsid w:val="009769A0"/>
    <w:rsid w:val="00976A9A"/>
    <w:rsid w:val="00976C08"/>
    <w:rsid w:val="00976C3D"/>
    <w:rsid w:val="00976CA5"/>
    <w:rsid w:val="00976DFF"/>
    <w:rsid w:val="00976F04"/>
    <w:rsid w:val="00976F46"/>
    <w:rsid w:val="00977115"/>
    <w:rsid w:val="00977329"/>
    <w:rsid w:val="0097751A"/>
    <w:rsid w:val="0097764E"/>
    <w:rsid w:val="009777F4"/>
    <w:rsid w:val="00977902"/>
    <w:rsid w:val="0097796B"/>
    <w:rsid w:val="00977A10"/>
    <w:rsid w:val="00977AD8"/>
    <w:rsid w:val="00977AF0"/>
    <w:rsid w:val="00977B7A"/>
    <w:rsid w:val="00977BBE"/>
    <w:rsid w:val="00977BDD"/>
    <w:rsid w:val="00977D00"/>
    <w:rsid w:val="00977FB8"/>
    <w:rsid w:val="0098016F"/>
    <w:rsid w:val="0098025C"/>
    <w:rsid w:val="00980655"/>
    <w:rsid w:val="009806B9"/>
    <w:rsid w:val="00980A10"/>
    <w:rsid w:val="00980AB5"/>
    <w:rsid w:val="00980B32"/>
    <w:rsid w:val="00980CCF"/>
    <w:rsid w:val="00980CDE"/>
    <w:rsid w:val="00981130"/>
    <w:rsid w:val="00981528"/>
    <w:rsid w:val="00981733"/>
    <w:rsid w:val="009817B5"/>
    <w:rsid w:val="009817BD"/>
    <w:rsid w:val="009817C4"/>
    <w:rsid w:val="00981809"/>
    <w:rsid w:val="00981970"/>
    <w:rsid w:val="00981A6A"/>
    <w:rsid w:val="00981AF9"/>
    <w:rsid w:val="00981BF4"/>
    <w:rsid w:val="00981D14"/>
    <w:rsid w:val="00981F9D"/>
    <w:rsid w:val="00981FC2"/>
    <w:rsid w:val="0098218B"/>
    <w:rsid w:val="00982195"/>
    <w:rsid w:val="0098229C"/>
    <w:rsid w:val="009824B5"/>
    <w:rsid w:val="009827A6"/>
    <w:rsid w:val="0098289D"/>
    <w:rsid w:val="00982996"/>
    <w:rsid w:val="00982AA4"/>
    <w:rsid w:val="00982B31"/>
    <w:rsid w:val="00982EAD"/>
    <w:rsid w:val="009832AD"/>
    <w:rsid w:val="0098334C"/>
    <w:rsid w:val="00983356"/>
    <w:rsid w:val="0098345A"/>
    <w:rsid w:val="00983489"/>
    <w:rsid w:val="00983527"/>
    <w:rsid w:val="00983585"/>
    <w:rsid w:val="009835E0"/>
    <w:rsid w:val="009835F0"/>
    <w:rsid w:val="009836B6"/>
    <w:rsid w:val="0098377F"/>
    <w:rsid w:val="009837BD"/>
    <w:rsid w:val="0098383A"/>
    <w:rsid w:val="00983877"/>
    <w:rsid w:val="009838D0"/>
    <w:rsid w:val="00983A93"/>
    <w:rsid w:val="00983D46"/>
    <w:rsid w:val="00983DCA"/>
    <w:rsid w:val="00983E43"/>
    <w:rsid w:val="00983E76"/>
    <w:rsid w:val="00983ED2"/>
    <w:rsid w:val="0098403B"/>
    <w:rsid w:val="00984064"/>
    <w:rsid w:val="0098413C"/>
    <w:rsid w:val="00984366"/>
    <w:rsid w:val="009845E8"/>
    <w:rsid w:val="0098479A"/>
    <w:rsid w:val="00984918"/>
    <w:rsid w:val="0098499D"/>
    <w:rsid w:val="00984A43"/>
    <w:rsid w:val="00984C12"/>
    <w:rsid w:val="00984EBB"/>
    <w:rsid w:val="00984ECD"/>
    <w:rsid w:val="009851EF"/>
    <w:rsid w:val="0098533F"/>
    <w:rsid w:val="009853AF"/>
    <w:rsid w:val="00985625"/>
    <w:rsid w:val="00985689"/>
    <w:rsid w:val="009856AA"/>
    <w:rsid w:val="00985C20"/>
    <w:rsid w:val="00985C31"/>
    <w:rsid w:val="00985C73"/>
    <w:rsid w:val="00985CC3"/>
    <w:rsid w:val="00985EF7"/>
    <w:rsid w:val="00986093"/>
    <w:rsid w:val="00986146"/>
    <w:rsid w:val="009861D4"/>
    <w:rsid w:val="009863D9"/>
    <w:rsid w:val="00986400"/>
    <w:rsid w:val="009865F9"/>
    <w:rsid w:val="00986675"/>
    <w:rsid w:val="009866BA"/>
    <w:rsid w:val="009866EF"/>
    <w:rsid w:val="009868F5"/>
    <w:rsid w:val="00986A1D"/>
    <w:rsid w:val="00986AE2"/>
    <w:rsid w:val="00986B0C"/>
    <w:rsid w:val="00986CF9"/>
    <w:rsid w:val="00986D69"/>
    <w:rsid w:val="00986D7A"/>
    <w:rsid w:val="00986E1D"/>
    <w:rsid w:val="00986E87"/>
    <w:rsid w:val="00986FC8"/>
    <w:rsid w:val="0098702C"/>
    <w:rsid w:val="0098727B"/>
    <w:rsid w:val="00987336"/>
    <w:rsid w:val="00987378"/>
    <w:rsid w:val="00987416"/>
    <w:rsid w:val="0098766F"/>
    <w:rsid w:val="0098789A"/>
    <w:rsid w:val="009879E6"/>
    <w:rsid w:val="00987B87"/>
    <w:rsid w:val="00987C1E"/>
    <w:rsid w:val="00987C7D"/>
    <w:rsid w:val="00990173"/>
    <w:rsid w:val="0099043F"/>
    <w:rsid w:val="0099052D"/>
    <w:rsid w:val="0099059E"/>
    <w:rsid w:val="009906FD"/>
    <w:rsid w:val="0099077B"/>
    <w:rsid w:val="009907C1"/>
    <w:rsid w:val="009909D3"/>
    <w:rsid w:val="009909F7"/>
    <w:rsid w:val="00990C0E"/>
    <w:rsid w:val="00990CD4"/>
    <w:rsid w:val="00990D58"/>
    <w:rsid w:val="00990D75"/>
    <w:rsid w:val="00990EA9"/>
    <w:rsid w:val="00990F26"/>
    <w:rsid w:val="00991051"/>
    <w:rsid w:val="00991093"/>
    <w:rsid w:val="00991133"/>
    <w:rsid w:val="0099120C"/>
    <w:rsid w:val="00991249"/>
    <w:rsid w:val="00991282"/>
    <w:rsid w:val="009913C3"/>
    <w:rsid w:val="009914BE"/>
    <w:rsid w:val="009915AD"/>
    <w:rsid w:val="0099163B"/>
    <w:rsid w:val="009916F0"/>
    <w:rsid w:val="0099193E"/>
    <w:rsid w:val="00991AC3"/>
    <w:rsid w:val="00991C79"/>
    <w:rsid w:val="00991DD5"/>
    <w:rsid w:val="00991DE6"/>
    <w:rsid w:val="0099221D"/>
    <w:rsid w:val="009922DA"/>
    <w:rsid w:val="00992343"/>
    <w:rsid w:val="00992409"/>
    <w:rsid w:val="0099248E"/>
    <w:rsid w:val="009924B3"/>
    <w:rsid w:val="009928D1"/>
    <w:rsid w:val="00992970"/>
    <w:rsid w:val="00992B6D"/>
    <w:rsid w:val="00992C56"/>
    <w:rsid w:val="00992CCB"/>
    <w:rsid w:val="00992EA5"/>
    <w:rsid w:val="00992EFF"/>
    <w:rsid w:val="00992FFE"/>
    <w:rsid w:val="009933F4"/>
    <w:rsid w:val="0099370D"/>
    <w:rsid w:val="0099382B"/>
    <w:rsid w:val="0099383D"/>
    <w:rsid w:val="009938B1"/>
    <w:rsid w:val="00993967"/>
    <w:rsid w:val="0099397B"/>
    <w:rsid w:val="0099399A"/>
    <w:rsid w:val="00993A17"/>
    <w:rsid w:val="00993ABD"/>
    <w:rsid w:val="00993AC9"/>
    <w:rsid w:val="00993D1B"/>
    <w:rsid w:val="00993D36"/>
    <w:rsid w:val="00993F0F"/>
    <w:rsid w:val="00993F7B"/>
    <w:rsid w:val="0099425F"/>
    <w:rsid w:val="00994432"/>
    <w:rsid w:val="009947A8"/>
    <w:rsid w:val="00994877"/>
    <w:rsid w:val="0099499F"/>
    <w:rsid w:val="00994A13"/>
    <w:rsid w:val="00994A23"/>
    <w:rsid w:val="00994ACA"/>
    <w:rsid w:val="00994D00"/>
    <w:rsid w:val="00994E69"/>
    <w:rsid w:val="00995246"/>
    <w:rsid w:val="0099527B"/>
    <w:rsid w:val="0099568E"/>
    <w:rsid w:val="0099571A"/>
    <w:rsid w:val="009957EE"/>
    <w:rsid w:val="009959FB"/>
    <w:rsid w:val="00995B29"/>
    <w:rsid w:val="00995CBB"/>
    <w:rsid w:val="00995D5B"/>
    <w:rsid w:val="009960F4"/>
    <w:rsid w:val="00996191"/>
    <w:rsid w:val="00996258"/>
    <w:rsid w:val="0099627E"/>
    <w:rsid w:val="00996306"/>
    <w:rsid w:val="009963FD"/>
    <w:rsid w:val="00996455"/>
    <w:rsid w:val="009964C6"/>
    <w:rsid w:val="00996561"/>
    <w:rsid w:val="00996616"/>
    <w:rsid w:val="009966BA"/>
    <w:rsid w:val="00996744"/>
    <w:rsid w:val="00996762"/>
    <w:rsid w:val="00996769"/>
    <w:rsid w:val="0099679E"/>
    <w:rsid w:val="00996BCB"/>
    <w:rsid w:val="00996BCF"/>
    <w:rsid w:val="009970B7"/>
    <w:rsid w:val="00997139"/>
    <w:rsid w:val="00997186"/>
    <w:rsid w:val="00997373"/>
    <w:rsid w:val="0099739F"/>
    <w:rsid w:val="009973F1"/>
    <w:rsid w:val="00997564"/>
    <w:rsid w:val="009977DA"/>
    <w:rsid w:val="00997813"/>
    <w:rsid w:val="0099787B"/>
    <w:rsid w:val="009978CD"/>
    <w:rsid w:val="00997AC4"/>
    <w:rsid w:val="00997B3E"/>
    <w:rsid w:val="00997B4B"/>
    <w:rsid w:val="00997B5A"/>
    <w:rsid w:val="00997CED"/>
    <w:rsid w:val="00997CF4"/>
    <w:rsid w:val="00997F25"/>
    <w:rsid w:val="009A0049"/>
    <w:rsid w:val="009A03A8"/>
    <w:rsid w:val="009A03D6"/>
    <w:rsid w:val="009A0526"/>
    <w:rsid w:val="009A0879"/>
    <w:rsid w:val="009A0954"/>
    <w:rsid w:val="009A09EF"/>
    <w:rsid w:val="009A0B23"/>
    <w:rsid w:val="009A0BBC"/>
    <w:rsid w:val="009A0E0F"/>
    <w:rsid w:val="009A0E38"/>
    <w:rsid w:val="009A1169"/>
    <w:rsid w:val="009A117D"/>
    <w:rsid w:val="009A119F"/>
    <w:rsid w:val="009A12E2"/>
    <w:rsid w:val="009A12F5"/>
    <w:rsid w:val="009A1302"/>
    <w:rsid w:val="009A13F7"/>
    <w:rsid w:val="009A149C"/>
    <w:rsid w:val="009A164C"/>
    <w:rsid w:val="009A194C"/>
    <w:rsid w:val="009A1AAC"/>
    <w:rsid w:val="009A1ADE"/>
    <w:rsid w:val="009A1DAA"/>
    <w:rsid w:val="009A1DDD"/>
    <w:rsid w:val="009A1E0F"/>
    <w:rsid w:val="009A28B2"/>
    <w:rsid w:val="009A29D7"/>
    <w:rsid w:val="009A2A71"/>
    <w:rsid w:val="009A2AD6"/>
    <w:rsid w:val="009A2BB6"/>
    <w:rsid w:val="009A2CB8"/>
    <w:rsid w:val="009A2D27"/>
    <w:rsid w:val="009A2F61"/>
    <w:rsid w:val="009A323C"/>
    <w:rsid w:val="009A334D"/>
    <w:rsid w:val="009A35C5"/>
    <w:rsid w:val="009A3789"/>
    <w:rsid w:val="009A396B"/>
    <w:rsid w:val="009A3A6B"/>
    <w:rsid w:val="009A3BC1"/>
    <w:rsid w:val="009A3BFB"/>
    <w:rsid w:val="009A3EAE"/>
    <w:rsid w:val="009A402E"/>
    <w:rsid w:val="009A4096"/>
    <w:rsid w:val="009A4294"/>
    <w:rsid w:val="009A45A2"/>
    <w:rsid w:val="009A4729"/>
    <w:rsid w:val="009A478F"/>
    <w:rsid w:val="009A4BFF"/>
    <w:rsid w:val="009A4C70"/>
    <w:rsid w:val="009A4C74"/>
    <w:rsid w:val="009A4F91"/>
    <w:rsid w:val="009A5319"/>
    <w:rsid w:val="009A538A"/>
    <w:rsid w:val="009A5551"/>
    <w:rsid w:val="009A55E5"/>
    <w:rsid w:val="009A5665"/>
    <w:rsid w:val="009A5760"/>
    <w:rsid w:val="009A57CB"/>
    <w:rsid w:val="009A5A11"/>
    <w:rsid w:val="009A5A96"/>
    <w:rsid w:val="009A5D9E"/>
    <w:rsid w:val="009A609E"/>
    <w:rsid w:val="009A6223"/>
    <w:rsid w:val="009A6296"/>
    <w:rsid w:val="009A63D3"/>
    <w:rsid w:val="009A64E7"/>
    <w:rsid w:val="009A65CC"/>
    <w:rsid w:val="009A68E0"/>
    <w:rsid w:val="009A6919"/>
    <w:rsid w:val="009A699A"/>
    <w:rsid w:val="009A6AC7"/>
    <w:rsid w:val="009A6C1B"/>
    <w:rsid w:val="009A6C88"/>
    <w:rsid w:val="009A7046"/>
    <w:rsid w:val="009A735F"/>
    <w:rsid w:val="009A744F"/>
    <w:rsid w:val="009A7613"/>
    <w:rsid w:val="009A7643"/>
    <w:rsid w:val="009A768B"/>
    <w:rsid w:val="009A7BDF"/>
    <w:rsid w:val="009A7E5D"/>
    <w:rsid w:val="009B0408"/>
    <w:rsid w:val="009B0843"/>
    <w:rsid w:val="009B09A0"/>
    <w:rsid w:val="009B0AF2"/>
    <w:rsid w:val="009B0DEE"/>
    <w:rsid w:val="009B0F6E"/>
    <w:rsid w:val="009B1234"/>
    <w:rsid w:val="009B1335"/>
    <w:rsid w:val="009B138D"/>
    <w:rsid w:val="009B14BC"/>
    <w:rsid w:val="009B157B"/>
    <w:rsid w:val="009B176D"/>
    <w:rsid w:val="009B1907"/>
    <w:rsid w:val="009B1A9F"/>
    <w:rsid w:val="009B1C21"/>
    <w:rsid w:val="009B1D31"/>
    <w:rsid w:val="009B1E47"/>
    <w:rsid w:val="009B1FAB"/>
    <w:rsid w:val="009B2342"/>
    <w:rsid w:val="009B25AB"/>
    <w:rsid w:val="009B27FD"/>
    <w:rsid w:val="009B2914"/>
    <w:rsid w:val="009B29AF"/>
    <w:rsid w:val="009B2B70"/>
    <w:rsid w:val="009B2BFA"/>
    <w:rsid w:val="009B2C5B"/>
    <w:rsid w:val="009B2CED"/>
    <w:rsid w:val="009B2E92"/>
    <w:rsid w:val="009B2F5A"/>
    <w:rsid w:val="009B304F"/>
    <w:rsid w:val="009B3054"/>
    <w:rsid w:val="009B3181"/>
    <w:rsid w:val="009B3266"/>
    <w:rsid w:val="009B326D"/>
    <w:rsid w:val="009B334B"/>
    <w:rsid w:val="009B335D"/>
    <w:rsid w:val="009B33E7"/>
    <w:rsid w:val="009B3840"/>
    <w:rsid w:val="009B387E"/>
    <w:rsid w:val="009B38C0"/>
    <w:rsid w:val="009B38C8"/>
    <w:rsid w:val="009B39C6"/>
    <w:rsid w:val="009B3AA5"/>
    <w:rsid w:val="009B3ACB"/>
    <w:rsid w:val="009B3B36"/>
    <w:rsid w:val="009B3B55"/>
    <w:rsid w:val="009B3C90"/>
    <w:rsid w:val="009B3E48"/>
    <w:rsid w:val="009B4036"/>
    <w:rsid w:val="009B405A"/>
    <w:rsid w:val="009B445F"/>
    <w:rsid w:val="009B4499"/>
    <w:rsid w:val="009B44A6"/>
    <w:rsid w:val="009B44C4"/>
    <w:rsid w:val="009B4600"/>
    <w:rsid w:val="009B46D0"/>
    <w:rsid w:val="009B47EE"/>
    <w:rsid w:val="009B4936"/>
    <w:rsid w:val="009B49C2"/>
    <w:rsid w:val="009B4A6F"/>
    <w:rsid w:val="009B4D01"/>
    <w:rsid w:val="009B4E26"/>
    <w:rsid w:val="009B4E78"/>
    <w:rsid w:val="009B4F06"/>
    <w:rsid w:val="009B4F17"/>
    <w:rsid w:val="009B50E7"/>
    <w:rsid w:val="009B5284"/>
    <w:rsid w:val="009B5353"/>
    <w:rsid w:val="009B538D"/>
    <w:rsid w:val="009B53B5"/>
    <w:rsid w:val="009B5594"/>
    <w:rsid w:val="009B5664"/>
    <w:rsid w:val="009B571C"/>
    <w:rsid w:val="009B5831"/>
    <w:rsid w:val="009B5B84"/>
    <w:rsid w:val="009B5C21"/>
    <w:rsid w:val="009B5F20"/>
    <w:rsid w:val="009B6048"/>
    <w:rsid w:val="009B60CB"/>
    <w:rsid w:val="009B653A"/>
    <w:rsid w:val="009B671E"/>
    <w:rsid w:val="009B675B"/>
    <w:rsid w:val="009B67B5"/>
    <w:rsid w:val="009B6852"/>
    <w:rsid w:val="009B6BD4"/>
    <w:rsid w:val="009B6D9B"/>
    <w:rsid w:val="009B7037"/>
    <w:rsid w:val="009B706C"/>
    <w:rsid w:val="009B7159"/>
    <w:rsid w:val="009B7241"/>
    <w:rsid w:val="009B724D"/>
    <w:rsid w:val="009B72B2"/>
    <w:rsid w:val="009B7368"/>
    <w:rsid w:val="009B73D7"/>
    <w:rsid w:val="009B7446"/>
    <w:rsid w:val="009B75C3"/>
    <w:rsid w:val="009B76C6"/>
    <w:rsid w:val="009B76E3"/>
    <w:rsid w:val="009B76F9"/>
    <w:rsid w:val="009B7881"/>
    <w:rsid w:val="009B7907"/>
    <w:rsid w:val="009B7A72"/>
    <w:rsid w:val="009B7BB8"/>
    <w:rsid w:val="009B7C38"/>
    <w:rsid w:val="009B7E38"/>
    <w:rsid w:val="009C00F6"/>
    <w:rsid w:val="009C01AC"/>
    <w:rsid w:val="009C0225"/>
    <w:rsid w:val="009C0238"/>
    <w:rsid w:val="009C025D"/>
    <w:rsid w:val="009C0299"/>
    <w:rsid w:val="009C0463"/>
    <w:rsid w:val="009C051B"/>
    <w:rsid w:val="009C051E"/>
    <w:rsid w:val="009C06A9"/>
    <w:rsid w:val="009C0726"/>
    <w:rsid w:val="009C0889"/>
    <w:rsid w:val="009C09A1"/>
    <w:rsid w:val="009C0A4C"/>
    <w:rsid w:val="009C0AD7"/>
    <w:rsid w:val="009C0B13"/>
    <w:rsid w:val="009C0B44"/>
    <w:rsid w:val="009C0CCB"/>
    <w:rsid w:val="009C0E9B"/>
    <w:rsid w:val="009C103F"/>
    <w:rsid w:val="009C1212"/>
    <w:rsid w:val="009C126A"/>
    <w:rsid w:val="009C1473"/>
    <w:rsid w:val="009C15C2"/>
    <w:rsid w:val="009C173F"/>
    <w:rsid w:val="009C1742"/>
    <w:rsid w:val="009C1753"/>
    <w:rsid w:val="009C17BB"/>
    <w:rsid w:val="009C19E2"/>
    <w:rsid w:val="009C1C2E"/>
    <w:rsid w:val="009C1D4C"/>
    <w:rsid w:val="009C20DD"/>
    <w:rsid w:val="009C2133"/>
    <w:rsid w:val="009C216B"/>
    <w:rsid w:val="009C2286"/>
    <w:rsid w:val="009C26D0"/>
    <w:rsid w:val="009C28E1"/>
    <w:rsid w:val="009C29AE"/>
    <w:rsid w:val="009C2A20"/>
    <w:rsid w:val="009C2D81"/>
    <w:rsid w:val="009C2DD2"/>
    <w:rsid w:val="009C2E9F"/>
    <w:rsid w:val="009C3131"/>
    <w:rsid w:val="009C33DE"/>
    <w:rsid w:val="009C3409"/>
    <w:rsid w:val="009C370E"/>
    <w:rsid w:val="009C3772"/>
    <w:rsid w:val="009C395E"/>
    <w:rsid w:val="009C3982"/>
    <w:rsid w:val="009C39B7"/>
    <w:rsid w:val="009C3B03"/>
    <w:rsid w:val="009C3B7C"/>
    <w:rsid w:val="009C3D82"/>
    <w:rsid w:val="009C3FFA"/>
    <w:rsid w:val="009C4097"/>
    <w:rsid w:val="009C4197"/>
    <w:rsid w:val="009C41F1"/>
    <w:rsid w:val="009C4328"/>
    <w:rsid w:val="009C441F"/>
    <w:rsid w:val="009C4453"/>
    <w:rsid w:val="009C4520"/>
    <w:rsid w:val="009C452E"/>
    <w:rsid w:val="009C457E"/>
    <w:rsid w:val="009C462F"/>
    <w:rsid w:val="009C48D4"/>
    <w:rsid w:val="009C4A07"/>
    <w:rsid w:val="009C4B8E"/>
    <w:rsid w:val="009C4CC1"/>
    <w:rsid w:val="009C4D93"/>
    <w:rsid w:val="009C4E7B"/>
    <w:rsid w:val="009C4FCC"/>
    <w:rsid w:val="009C51D5"/>
    <w:rsid w:val="009C543C"/>
    <w:rsid w:val="009C599A"/>
    <w:rsid w:val="009C599F"/>
    <w:rsid w:val="009C5BCD"/>
    <w:rsid w:val="009C5CEC"/>
    <w:rsid w:val="009C5DC2"/>
    <w:rsid w:val="009C5EFF"/>
    <w:rsid w:val="009C60A5"/>
    <w:rsid w:val="009C60B5"/>
    <w:rsid w:val="009C6229"/>
    <w:rsid w:val="009C63C1"/>
    <w:rsid w:val="009C63D4"/>
    <w:rsid w:val="009C650E"/>
    <w:rsid w:val="009C672A"/>
    <w:rsid w:val="009C6BBA"/>
    <w:rsid w:val="009C6F67"/>
    <w:rsid w:val="009C70DB"/>
    <w:rsid w:val="009C7179"/>
    <w:rsid w:val="009C7468"/>
    <w:rsid w:val="009C774A"/>
    <w:rsid w:val="009C77FA"/>
    <w:rsid w:val="009C7AEB"/>
    <w:rsid w:val="009C7D60"/>
    <w:rsid w:val="009C7ECC"/>
    <w:rsid w:val="009C7F7E"/>
    <w:rsid w:val="009D0144"/>
    <w:rsid w:val="009D03D4"/>
    <w:rsid w:val="009D03EB"/>
    <w:rsid w:val="009D063F"/>
    <w:rsid w:val="009D09D8"/>
    <w:rsid w:val="009D0A3D"/>
    <w:rsid w:val="009D0ACB"/>
    <w:rsid w:val="009D1015"/>
    <w:rsid w:val="009D11CE"/>
    <w:rsid w:val="009D1338"/>
    <w:rsid w:val="009D142C"/>
    <w:rsid w:val="009D144C"/>
    <w:rsid w:val="009D162E"/>
    <w:rsid w:val="009D16B6"/>
    <w:rsid w:val="009D16C6"/>
    <w:rsid w:val="009D16F6"/>
    <w:rsid w:val="009D174D"/>
    <w:rsid w:val="009D1833"/>
    <w:rsid w:val="009D18CB"/>
    <w:rsid w:val="009D1904"/>
    <w:rsid w:val="009D19BC"/>
    <w:rsid w:val="009D1A3C"/>
    <w:rsid w:val="009D1AA5"/>
    <w:rsid w:val="009D1C62"/>
    <w:rsid w:val="009D1E99"/>
    <w:rsid w:val="009D233E"/>
    <w:rsid w:val="009D2348"/>
    <w:rsid w:val="009D23C7"/>
    <w:rsid w:val="009D23D3"/>
    <w:rsid w:val="009D2499"/>
    <w:rsid w:val="009D24B7"/>
    <w:rsid w:val="009D261B"/>
    <w:rsid w:val="009D26B3"/>
    <w:rsid w:val="009D291F"/>
    <w:rsid w:val="009D2A35"/>
    <w:rsid w:val="009D2A52"/>
    <w:rsid w:val="009D2B7D"/>
    <w:rsid w:val="009D2BCD"/>
    <w:rsid w:val="009D2C6B"/>
    <w:rsid w:val="009D2D9D"/>
    <w:rsid w:val="009D2EA8"/>
    <w:rsid w:val="009D2EF3"/>
    <w:rsid w:val="009D2F0C"/>
    <w:rsid w:val="009D2F7C"/>
    <w:rsid w:val="009D3306"/>
    <w:rsid w:val="009D33F1"/>
    <w:rsid w:val="009D3578"/>
    <w:rsid w:val="009D3855"/>
    <w:rsid w:val="009D3A08"/>
    <w:rsid w:val="009D3A5F"/>
    <w:rsid w:val="009D3AEC"/>
    <w:rsid w:val="009D3C0C"/>
    <w:rsid w:val="009D3CE9"/>
    <w:rsid w:val="009D3DE8"/>
    <w:rsid w:val="009D3DE9"/>
    <w:rsid w:val="009D3DEB"/>
    <w:rsid w:val="009D3FE0"/>
    <w:rsid w:val="009D4014"/>
    <w:rsid w:val="009D4022"/>
    <w:rsid w:val="009D445E"/>
    <w:rsid w:val="009D44C5"/>
    <w:rsid w:val="009D4580"/>
    <w:rsid w:val="009D47E4"/>
    <w:rsid w:val="009D4845"/>
    <w:rsid w:val="009D4A78"/>
    <w:rsid w:val="009D4C2E"/>
    <w:rsid w:val="009D4D61"/>
    <w:rsid w:val="009D4F88"/>
    <w:rsid w:val="009D5105"/>
    <w:rsid w:val="009D5193"/>
    <w:rsid w:val="009D532A"/>
    <w:rsid w:val="009D558B"/>
    <w:rsid w:val="009D5609"/>
    <w:rsid w:val="009D5630"/>
    <w:rsid w:val="009D567A"/>
    <w:rsid w:val="009D576E"/>
    <w:rsid w:val="009D59FA"/>
    <w:rsid w:val="009D5A9D"/>
    <w:rsid w:val="009D5AC8"/>
    <w:rsid w:val="009D5C11"/>
    <w:rsid w:val="009D5C32"/>
    <w:rsid w:val="009D5C56"/>
    <w:rsid w:val="009D5D2E"/>
    <w:rsid w:val="009D600B"/>
    <w:rsid w:val="009D60F1"/>
    <w:rsid w:val="009D6113"/>
    <w:rsid w:val="009D621A"/>
    <w:rsid w:val="009D62D4"/>
    <w:rsid w:val="009D6472"/>
    <w:rsid w:val="009D6650"/>
    <w:rsid w:val="009D669F"/>
    <w:rsid w:val="009D68AA"/>
    <w:rsid w:val="009D6A26"/>
    <w:rsid w:val="009D6AEB"/>
    <w:rsid w:val="009D6C93"/>
    <w:rsid w:val="009D6CE0"/>
    <w:rsid w:val="009D7011"/>
    <w:rsid w:val="009D7250"/>
    <w:rsid w:val="009D730B"/>
    <w:rsid w:val="009D732B"/>
    <w:rsid w:val="009D7333"/>
    <w:rsid w:val="009D735F"/>
    <w:rsid w:val="009D749E"/>
    <w:rsid w:val="009D79F4"/>
    <w:rsid w:val="009D7A54"/>
    <w:rsid w:val="009D7D16"/>
    <w:rsid w:val="009D7D19"/>
    <w:rsid w:val="009D7D4E"/>
    <w:rsid w:val="009D7DC0"/>
    <w:rsid w:val="009D7EB5"/>
    <w:rsid w:val="009D7EF4"/>
    <w:rsid w:val="009D7FFE"/>
    <w:rsid w:val="009E006A"/>
    <w:rsid w:val="009E00FD"/>
    <w:rsid w:val="009E0372"/>
    <w:rsid w:val="009E05D0"/>
    <w:rsid w:val="009E0646"/>
    <w:rsid w:val="009E06DE"/>
    <w:rsid w:val="009E0747"/>
    <w:rsid w:val="009E07D0"/>
    <w:rsid w:val="009E08F3"/>
    <w:rsid w:val="009E0914"/>
    <w:rsid w:val="009E09E4"/>
    <w:rsid w:val="009E0AAB"/>
    <w:rsid w:val="009E0BD8"/>
    <w:rsid w:val="009E0C88"/>
    <w:rsid w:val="009E0D19"/>
    <w:rsid w:val="009E0EC9"/>
    <w:rsid w:val="009E0FC0"/>
    <w:rsid w:val="009E1082"/>
    <w:rsid w:val="009E10E0"/>
    <w:rsid w:val="009E126D"/>
    <w:rsid w:val="009E13B9"/>
    <w:rsid w:val="009E13F8"/>
    <w:rsid w:val="009E14B4"/>
    <w:rsid w:val="009E14BC"/>
    <w:rsid w:val="009E1A93"/>
    <w:rsid w:val="009E1D42"/>
    <w:rsid w:val="009E1E95"/>
    <w:rsid w:val="009E1EBA"/>
    <w:rsid w:val="009E1FC5"/>
    <w:rsid w:val="009E2146"/>
    <w:rsid w:val="009E22AA"/>
    <w:rsid w:val="009E2449"/>
    <w:rsid w:val="009E282A"/>
    <w:rsid w:val="009E285E"/>
    <w:rsid w:val="009E2886"/>
    <w:rsid w:val="009E28BE"/>
    <w:rsid w:val="009E2910"/>
    <w:rsid w:val="009E2B3F"/>
    <w:rsid w:val="009E2BDD"/>
    <w:rsid w:val="009E2C8E"/>
    <w:rsid w:val="009E2D97"/>
    <w:rsid w:val="009E2E76"/>
    <w:rsid w:val="009E2F90"/>
    <w:rsid w:val="009E2FD0"/>
    <w:rsid w:val="009E3123"/>
    <w:rsid w:val="009E3225"/>
    <w:rsid w:val="009E33D7"/>
    <w:rsid w:val="009E3461"/>
    <w:rsid w:val="009E3527"/>
    <w:rsid w:val="009E37AF"/>
    <w:rsid w:val="009E3A0F"/>
    <w:rsid w:val="009E3A12"/>
    <w:rsid w:val="009E3A22"/>
    <w:rsid w:val="009E3B0E"/>
    <w:rsid w:val="009E3C70"/>
    <w:rsid w:val="009E3CD1"/>
    <w:rsid w:val="009E3D08"/>
    <w:rsid w:val="009E3E22"/>
    <w:rsid w:val="009E3E67"/>
    <w:rsid w:val="009E3EC3"/>
    <w:rsid w:val="009E40A3"/>
    <w:rsid w:val="009E43BA"/>
    <w:rsid w:val="009E4432"/>
    <w:rsid w:val="009E443C"/>
    <w:rsid w:val="009E4557"/>
    <w:rsid w:val="009E45D8"/>
    <w:rsid w:val="009E472F"/>
    <w:rsid w:val="009E48CE"/>
    <w:rsid w:val="009E4955"/>
    <w:rsid w:val="009E4A8D"/>
    <w:rsid w:val="009E4D31"/>
    <w:rsid w:val="009E4EE0"/>
    <w:rsid w:val="009E51BC"/>
    <w:rsid w:val="009E54FA"/>
    <w:rsid w:val="009E5520"/>
    <w:rsid w:val="009E572E"/>
    <w:rsid w:val="009E5794"/>
    <w:rsid w:val="009E5850"/>
    <w:rsid w:val="009E5A23"/>
    <w:rsid w:val="009E5A3F"/>
    <w:rsid w:val="009E5AB4"/>
    <w:rsid w:val="009E5AF5"/>
    <w:rsid w:val="009E5CE0"/>
    <w:rsid w:val="009E5E83"/>
    <w:rsid w:val="009E5EB5"/>
    <w:rsid w:val="009E5EBD"/>
    <w:rsid w:val="009E5F18"/>
    <w:rsid w:val="009E5F8A"/>
    <w:rsid w:val="009E6142"/>
    <w:rsid w:val="009E65A5"/>
    <w:rsid w:val="009E6622"/>
    <w:rsid w:val="009E6672"/>
    <w:rsid w:val="009E680B"/>
    <w:rsid w:val="009E6929"/>
    <w:rsid w:val="009E6C9E"/>
    <w:rsid w:val="009E6FD1"/>
    <w:rsid w:val="009E7356"/>
    <w:rsid w:val="009E74F0"/>
    <w:rsid w:val="009E762B"/>
    <w:rsid w:val="009E7A3E"/>
    <w:rsid w:val="009E7A71"/>
    <w:rsid w:val="009E7D0A"/>
    <w:rsid w:val="009E7D64"/>
    <w:rsid w:val="009E7D76"/>
    <w:rsid w:val="009E7F23"/>
    <w:rsid w:val="009F0102"/>
    <w:rsid w:val="009F0303"/>
    <w:rsid w:val="009F0388"/>
    <w:rsid w:val="009F066E"/>
    <w:rsid w:val="009F072F"/>
    <w:rsid w:val="009F0741"/>
    <w:rsid w:val="009F0768"/>
    <w:rsid w:val="009F089F"/>
    <w:rsid w:val="009F09E0"/>
    <w:rsid w:val="009F0B1F"/>
    <w:rsid w:val="009F0B46"/>
    <w:rsid w:val="009F0BC1"/>
    <w:rsid w:val="009F0E4F"/>
    <w:rsid w:val="009F0EA0"/>
    <w:rsid w:val="009F102A"/>
    <w:rsid w:val="009F1061"/>
    <w:rsid w:val="009F124E"/>
    <w:rsid w:val="009F12B6"/>
    <w:rsid w:val="009F1341"/>
    <w:rsid w:val="009F151C"/>
    <w:rsid w:val="009F164B"/>
    <w:rsid w:val="009F18F2"/>
    <w:rsid w:val="009F19F5"/>
    <w:rsid w:val="009F1A56"/>
    <w:rsid w:val="009F1A99"/>
    <w:rsid w:val="009F1B5B"/>
    <w:rsid w:val="009F1E07"/>
    <w:rsid w:val="009F21E3"/>
    <w:rsid w:val="009F2217"/>
    <w:rsid w:val="009F23AF"/>
    <w:rsid w:val="009F250C"/>
    <w:rsid w:val="009F254E"/>
    <w:rsid w:val="009F265F"/>
    <w:rsid w:val="009F2A13"/>
    <w:rsid w:val="009F2A19"/>
    <w:rsid w:val="009F2BA3"/>
    <w:rsid w:val="009F2C4C"/>
    <w:rsid w:val="009F2CC1"/>
    <w:rsid w:val="009F2D47"/>
    <w:rsid w:val="009F2E39"/>
    <w:rsid w:val="009F2F5B"/>
    <w:rsid w:val="009F2F83"/>
    <w:rsid w:val="009F2FD5"/>
    <w:rsid w:val="009F3001"/>
    <w:rsid w:val="009F30FE"/>
    <w:rsid w:val="009F32FE"/>
    <w:rsid w:val="009F345F"/>
    <w:rsid w:val="009F37C1"/>
    <w:rsid w:val="009F3B30"/>
    <w:rsid w:val="009F3C40"/>
    <w:rsid w:val="009F3F09"/>
    <w:rsid w:val="009F3F8E"/>
    <w:rsid w:val="009F4103"/>
    <w:rsid w:val="009F457D"/>
    <w:rsid w:val="009F47AE"/>
    <w:rsid w:val="009F497B"/>
    <w:rsid w:val="009F4A44"/>
    <w:rsid w:val="009F4AA1"/>
    <w:rsid w:val="009F4C47"/>
    <w:rsid w:val="009F4CE9"/>
    <w:rsid w:val="009F4D34"/>
    <w:rsid w:val="009F4D6F"/>
    <w:rsid w:val="009F5069"/>
    <w:rsid w:val="009F50ED"/>
    <w:rsid w:val="009F5117"/>
    <w:rsid w:val="009F514E"/>
    <w:rsid w:val="009F5181"/>
    <w:rsid w:val="009F52FC"/>
    <w:rsid w:val="009F5455"/>
    <w:rsid w:val="009F566A"/>
    <w:rsid w:val="009F56FE"/>
    <w:rsid w:val="009F5763"/>
    <w:rsid w:val="009F5801"/>
    <w:rsid w:val="009F5871"/>
    <w:rsid w:val="009F58E3"/>
    <w:rsid w:val="009F591B"/>
    <w:rsid w:val="009F5A76"/>
    <w:rsid w:val="009F5C48"/>
    <w:rsid w:val="009F5CC5"/>
    <w:rsid w:val="009F5F91"/>
    <w:rsid w:val="009F6053"/>
    <w:rsid w:val="009F606D"/>
    <w:rsid w:val="009F6109"/>
    <w:rsid w:val="009F6141"/>
    <w:rsid w:val="009F61E9"/>
    <w:rsid w:val="009F65B0"/>
    <w:rsid w:val="009F66F9"/>
    <w:rsid w:val="009F6A21"/>
    <w:rsid w:val="009F7277"/>
    <w:rsid w:val="009F729C"/>
    <w:rsid w:val="009F74A1"/>
    <w:rsid w:val="009F74D1"/>
    <w:rsid w:val="009F74E9"/>
    <w:rsid w:val="009F7543"/>
    <w:rsid w:val="009F769A"/>
    <w:rsid w:val="009F76E6"/>
    <w:rsid w:val="009F7867"/>
    <w:rsid w:val="009F78AC"/>
    <w:rsid w:val="009F7924"/>
    <w:rsid w:val="009F795E"/>
    <w:rsid w:val="009F7A09"/>
    <w:rsid w:val="009F7A64"/>
    <w:rsid w:val="009F7A9D"/>
    <w:rsid w:val="009F7A9E"/>
    <w:rsid w:val="009F7C01"/>
    <w:rsid w:val="009F7D66"/>
    <w:rsid w:val="009F7D9B"/>
    <w:rsid w:val="009F7DAF"/>
    <w:rsid w:val="009F7F7E"/>
    <w:rsid w:val="00A0041B"/>
    <w:rsid w:val="00A00921"/>
    <w:rsid w:val="00A00B73"/>
    <w:rsid w:val="00A00BD2"/>
    <w:rsid w:val="00A00C05"/>
    <w:rsid w:val="00A00C3B"/>
    <w:rsid w:val="00A00C5A"/>
    <w:rsid w:val="00A00D0E"/>
    <w:rsid w:val="00A00E56"/>
    <w:rsid w:val="00A01167"/>
    <w:rsid w:val="00A0121F"/>
    <w:rsid w:val="00A014C4"/>
    <w:rsid w:val="00A01586"/>
    <w:rsid w:val="00A0168E"/>
    <w:rsid w:val="00A01747"/>
    <w:rsid w:val="00A01874"/>
    <w:rsid w:val="00A018DD"/>
    <w:rsid w:val="00A01970"/>
    <w:rsid w:val="00A01C10"/>
    <w:rsid w:val="00A01DE0"/>
    <w:rsid w:val="00A01EB8"/>
    <w:rsid w:val="00A0207C"/>
    <w:rsid w:val="00A02128"/>
    <w:rsid w:val="00A023EF"/>
    <w:rsid w:val="00A023F1"/>
    <w:rsid w:val="00A02453"/>
    <w:rsid w:val="00A02669"/>
    <w:rsid w:val="00A02761"/>
    <w:rsid w:val="00A027F3"/>
    <w:rsid w:val="00A028E3"/>
    <w:rsid w:val="00A029DD"/>
    <w:rsid w:val="00A02BCB"/>
    <w:rsid w:val="00A02CA9"/>
    <w:rsid w:val="00A02CAC"/>
    <w:rsid w:val="00A03801"/>
    <w:rsid w:val="00A038F8"/>
    <w:rsid w:val="00A03978"/>
    <w:rsid w:val="00A03AB1"/>
    <w:rsid w:val="00A03C64"/>
    <w:rsid w:val="00A03E63"/>
    <w:rsid w:val="00A04237"/>
    <w:rsid w:val="00A04512"/>
    <w:rsid w:val="00A045DD"/>
    <w:rsid w:val="00A045F3"/>
    <w:rsid w:val="00A04838"/>
    <w:rsid w:val="00A04853"/>
    <w:rsid w:val="00A04916"/>
    <w:rsid w:val="00A04B15"/>
    <w:rsid w:val="00A04D7E"/>
    <w:rsid w:val="00A04DE0"/>
    <w:rsid w:val="00A04EF4"/>
    <w:rsid w:val="00A04FBD"/>
    <w:rsid w:val="00A0506B"/>
    <w:rsid w:val="00A050F2"/>
    <w:rsid w:val="00A051D9"/>
    <w:rsid w:val="00A05307"/>
    <w:rsid w:val="00A05806"/>
    <w:rsid w:val="00A05844"/>
    <w:rsid w:val="00A058BF"/>
    <w:rsid w:val="00A058CB"/>
    <w:rsid w:val="00A058E2"/>
    <w:rsid w:val="00A05ACF"/>
    <w:rsid w:val="00A05CD7"/>
    <w:rsid w:val="00A05DF3"/>
    <w:rsid w:val="00A05E47"/>
    <w:rsid w:val="00A05F3E"/>
    <w:rsid w:val="00A061FC"/>
    <w:rsid w:val="00A06685"/>
    <w:rsid w:val="00A06A70"/>
    <w:rsid w:val="00A06B5C"/>
    <w:rsid w:val="00A06BAF"/>
    <w:rsid w:val="00A06D31"/>
    <w:rsid w:val="00A06FC5"/>
    <w:rsid w:val="00A06FCD"/>
    <w:rsid w:val="00A0705E"/>
    <w:rsid w:val="00A0708B"/>
    <w:rsid w:val="00A070C4"/>
    <w:rsid w:val="00A07133"/>
    <w:rsid w:val="00A07974"/>
    <w:rsid w:val="00A07E08"/>
    <w:rsid w:val="00A07E55"/>
    <w:rsid w:val="00A07F24"/>
    <w:rsid w:val="00A100FB"/>
    <w:rsid w:val="00A101ED"/>
    <w:rsid w:val="00A101F1"/>
    <w:rsid w:val="00A102B9"/>
    <w:rsid w:val="00A1050D"/>
    <w:rsid w:val="00A10558"/>
    <w:rsid w:val="00A105AC"/>
    <w:rsid w:val="00A105C0"/>
    <w:rsid w:val="00A10B95"/>
    <w:rsid w:val="00A10C4E"/>
    <w:rsid w:val="00A10D79"/>
    <w:rsid w:val="00A10E49"/>
    <w:rsid w:val="00A10FC0"/>
    <w:rsid w:val="00A111C2"/>
    <w:rsid w:val="00A1130A"/>
    <w:rsid w:val="00A11346"/>
    <w:rsid w:val="00A114BC"/>
    <w:rsid w:val="00A114FC"/>
    <w:rsid w:val="00A11535"/>
    <w:rsid w:val="00A115F9"/>
    <w:rsid w:val="00A11748"/>
    <w:rsid w:val="00A119DE"/>
    <w:rsid w:val="00A11A0F"/>
    <w:rsid w:val="00A11C08"/>
    <w:rsid w:val="00A11C86"/>
    <w:rsid w:val="00A11DFF"/>
    <w:rsid w:val="00A11E56"/>
    <w:rsid w:val="00A11F5C"/>
    <w:rsid w:val="00A11F76"/>
    <w:rsid w:val="00A11FFC"/>
    <w:rsid w:val="00A1211C"/>
    <w:rsid w:val="00A121F2"/>
    <w:rsid w:val="00A12273"/>
    <w:rsid w:val="00A12450"/>
    <w:rsid w:val="00A12551"/>
    <w:rsid w:val="00A1258F"/>
    <w:rsid w:val="00A12653"/>
    <w:rsid w:val="00A1266F"/>
    <w:rsid w:val="00A12798"/>
    <w:rsid w:val="00A12874"/>
    <w:rsid w:val="00A1287A"/>
    <w:rsid w:val="00A12ABD"/>
    <w:rsid w:val="00A12B23"/>
    <w:rsid w:val="00A12B33"/>
    <w:rsid w:val="00A12CDC"/>
    <w:rsid w:val="00A12D1B"/>
    <w:rsid w:val="00A12EC6"/>
    <w:rsid w:val="00A12F48"/>
    <w:rsid w:val="00A13095"/>
    <w:rsid w:val="00A130DA"/>
    <w:rsid w:val="00A1317C"/>
    <w:rsid w:val="00A13203"/>
    <w:rsid w:val="00A13263"/>
    <w:rsid w:val="00A13282"/>
    <w:rsid w:val="00A132E0"/>
    <w:rsid w:val="00A135F8"/>
    <w:rsid w:val="00A136A0"/>
    <w:rsid w:val="00A136C8"/>
    <w:rsid w:val="00A1378D"/>
    <w:rsid w:val="00A137C3"/>
    <w:rsid w:val="00A13871"/>
    <w:rsid w:val="00A13A09"/>
    <w:rsid w:val="00A13AE4"/>
    <w:rsid w:val="00A13BA2"/>
    <w:rsid w:val="00A13BB9"/>
    <w:rsid w:val="00A13EFD"/>
    <w:rsid w:val="00A1414F"/>
    <w:rsid w:val="00A141C5"/>
    <w:rsid w:val="00A1420F"/>
    <w:rsid w:val="00A143AB"/>
    <w:rsid w:val="00A14421"/>
    <w:rsid w:val="00A14785"/>
    <w:rsid w:val="00A1498F"/>
    <w:rsid w:val="00A149FA"/>
    <w:rsid w:val="00A14A3B"/>
    <w:rsid w:val="00A14B1C"/>
    <w:rsid w:val="00A14BAC"/>
    <w:rsid w:val="00A14C0E"/>
    <w:rsid w:val="00A14CBB"/>
    <w:rsid w:val="00A1509D"/>
    <w:rsid w:val="00A150EA"/>
    <w:rsid w:val="00A151D8"/>
    <w:rsid w:val="00A151E0"/>
    <w:rsid w:val="00A15312"/>
    <w:rsid w:val="00A153BE"/>
    <w:rsid w:val="00A1542C"/>
    <w:rsid w:val="00A15538"/>
    <w:rsid w:val="00A15684"/>
    <w:rsid w:val="00A15749"/>
    <w:rsid w:val="00A15771"/>
    <w:rsid w:val="00A1580A"/>
    <w:rsid w:val="00A1588E"/>
    <w:rsid w:val="00A15BE2"/>
    <w:rsid w:val="00A15DEE"/>
    <w:rsid w:val="00A161DA"/>
    <w:rsid w:val="00A16358"/>
    <w:rsid w:val="00A1641D"/>
    <w:rsid w:val="00A16450"/>
    <w:rsid w:val="00A16462"/>
    <w:rsid w:val="00A16625"/>
    <w:rsid w:val="00A1678B"/>
    <w:rsid w:val="00A167B5"/>
    <w:rsid w:val="00A16A90"/>
    <w:rsid w:val="00A16AA0"/>
    <w:rsid w:val="00A16ADC"/>
    <w:rsid w:val="00A16DBE"/>
    <w:rsid w:val="00A16DE4"/>
    <w:rsid w:val="00A16F83"/>
    <w:rsid w:val="00A17211"/>
    <w:rsid w:val="00A172DF"/>
    <w:rsid w:val="00A172EA"/>
    <w:rsid w:val="00A1738C"/>
    <w:rsid w:val="00A17472"/>
    <w:rsid w:val="00A17662"/>
    <w:rsid w:val="00A1789F"/>
    <w:rsid w:val="00A179E0"/>
    <w:rsid w:val="00A17C4F"/>
    <w:rsid w:val="00A17DB6"/>
    <w:rsid w:val="00A17DCA"/>
    <w:rsid w:val="00A17E62"/>
    <w:rsid w:val="00A17EDE"/>
    <w:rsid w:val="00A17F21"/>
    <w:rsid w:val="00A20113"/>
    <w:rsid w:val="00A20459"/>
    <w:rsid w:val="00A20485"/>
    <w:rsid w:val="00A20653"/>
    <w:rsid w:val="00A206D3"/>
    <w:rsid w:val="00A207E7"/>
    <w:rsid w:val="00A20A39"/>
    <w:rsid w:val="00A20B43"/>
    <w:rsid w:val="00A20D1A"/>
    <w:rsid w:val="00A20E8A"/>
    <w:rsid w:val="00A21130"/>
    <w:rsid w:val="00A21260"/>
    <w:rsid w:val="00A212E8"/>
    <w:rsid w:val="00A21543"/>
    <w:rsid w:val="00A21626"/>
    <w:rsid w:val="00A216AD"/>
    <w:rsid w:val="00A21DE3"/>
    <w:rsid w:val="00A220E1"/>
    <w:rsid w:val="00A220FA"/>
    <w:rsid w:val="00A2230D"/>
    <w:rsid w:val="00A223AD"/>
    <w:rsid w:val="00A226AD"/>
    <w:rsid w:val="00A22756"/>
    <w:rsid w:val="00A2296C"/>
    <w:rsid w:val="00A229F4"/>
    <w:rsid w:val="00A22A79"/>
    <w:rsid w:val="00A22AEE"/>
    <w:rsid w:val="00A22B96"/>
    <w:rsid w:val="00A22EC9"/>
    <w:rsid w:val="00A22FB1"/>
    <w:rsid w:val="00A230E7"/>
    <w:rsid w:val="00A234A9"/>
    <w:rsid w:val="00A235F5"/>
    <w:rsid w:val="00A23651"/>
    <w:rsid w:val="00A23696"/>
    <w:rsid w:val="00A237BB"/>
    <w:rsid w:val="00A23814"/>
    <w:rsid w:val="00A23892"/>
    <w:rsid w:val="00A238BD"/>
    <w:rsid w:val="00A238DF"/>
    <w:rsid w:val="00A2399B"/>
    <w:rsid w:val="00A23B04"/>
    <w:rsid w:val="00A23B65"/>
    <w:rsid w:val="00A23D83"/>
    <w:rsid w:val="00A23DC8"/>
    <w:rsid w:val="00A23DCA"/>
    <w:rsid w:val="00A23E95"/>
    <w:rsid w:val="00A23E9D"/>
    <w:rsid w:val="00A240D8"/>
    <w:rsid w:val="00A2413E"/>
    <w:rsid w:val="00A24322"/>
    <w:rsid w:val="00A243E4"/>
    <w:rsid w:val="00A2459D"/>
    <w:rsid w:val="00A247AA"/>
    <w:rsid w:val="00A24858"/>
    <w:rsid w:val="00A24910"/>
    <w:rsid w:val="00A24AFE"/>
    <w:rsid w:val="00A24C72"/>
    <w:rsid w:val="00A24D49"/>
    <w:rsid w:val="00A24E23"/>
    <w:rsid w:val="00A24EC7"/>
    <w:rsid w:val="00A251B8"/>
    <w:rsid w:val="00A2534D"/>
    <w:rsid w:val="00A25380"/>
    <w:rsid w:val="00A25602"/>
    <w:rsid w:val="00A2565B"/>
    <w:rsid w:val="00A25666"/>
    <w:rsid w:val="00A2566C"/>
    <w:rsid w:val="00A25823"/>
    <w:rsid w:val="00A258BE"/>
    <w:rsid w:val="00A2596E"/>
    <w:rsid w:val="00A2597F"/>
    <w:rsid w:val="00A259C1"/>
    <w:rsid w:val="00A25A0F"/>
    <w:rsid w:val="00A25A2D"/>
    <w:rsid w:val="00A25A94"/>
    <w:rsid w:val="00A25CAB"/>
    <w:rsid w:val="00A25F05"/>
    <w:rsid w:val="00A25F81"/>
    <w:rsid w:val="00A260D2"/>
    <w:rsid w:val="00A26332"/>
    <w:rsid w:val="00A2636D"/>
    <w:rsid w:val="00A26439"/>
    <w:rsid w:val="00A26491"/>
    <w:rsid w:val="00A264C4"/>
    <w:rsid w:val="00A2673F"/>
    <w:rsid w:val="00A268E6"/>
    <w:rsid w:val="00A269CD"/>
    <w:rsid w:val="00A26BD9"/>
    <w:rsid w:val="00A26D5F"/>
    <w:rsid w:val="00A26E7F"/>
    <w:rsid w:val="00A26F58"/>
    <w:rsid w:val="00A270BD"/>
    <w:rsid w:val="00A274C0"/>
    <w:rsid w:val="00A276CA"/>
    <w:rsid w:val="00A2773A"/>
    <w:rsid w:val="00A27774"/>
    <w:rsid w:val="00A27C34"/>
    <w:rsid w:val="00A27D4A"/>
    <w:rsid w:val="00A27E15"/>
    <w:rsid w:val="00A27F4A"/>
    <w:rsid w:val="00A3001A"/>
    <w:rsid w:val="00A302ED"/>
    <w:rsid w:val="00A30399"/>
    <w:rsid w:val="00A30490"/>
    <w:rsid w:val="00A30562"/>
    <w:rsid w:val="00A305B4"/>
    <w:rsid w:val="00A305B7"/>
    <w:rsid w:val="00A30834"/>
    <w:rsid w:val="00A308E8"/>
    <w:rsid w:val="00A30B1C"/>
    <w:rsid w:val="00A30B2D"/>
    <w:rsid w:val="00A30BA0"/>
    <w:rsid w:val="00A30BBF"/>
    <w:rsid w:val="00A311AE"/>
    <w:rsid w:val="00A312A6"/>
    <w:rsid w:val="00A312B4"/>
    <w:rsid w:val="00A3130E"/>
    <w:rsid w:val="00A3143F"/>
    <w:rsid w:val="00A314B5"/>
    <w:rsid w:val="00A31500"/>
    <w:rsid w:val="00A315DE"/>
    <w:rsid w:val="00A315E3"/>
    <w:rsid w:val="00A31895"/>
    <w:rsid w:val="00A3193B"/>
    <w:rsid w:val="00A3197E"/>
    <w:rsid w:val="00A31A14"/>
    <w:rsid w:val="00A31BCF"/>
    <w:rsid w:val="00A31C79"/>
    <w:rsid w:val="00A31E48"/>
    <w:rsid w:val="00A31F81"/>
    <w:rsid w:val="00A323DC"/>
    <w:rsid w:val="00A324CF"/>
    <w:rsid w:val="00A3257D"/>
    <w:rsid w:val="00A325A2"/>
    <w:rsid w:val="00A32639"/>
    <w:rsid w:val="00A326F3"/>
    <w:rsid w:val="00A32770"/>
    <w:rsid w:val="00A32896"/>
    <w:rsid w:val="00A32E8B"/>
    <w:rsid w:val="00A32ED6"/>
    <w:rsid w:val="00A32F8C"/>
    <w:rsid w:val="00A3327B"/>
    <w:rsid w:val="00A332CE"/>
    <w:rsid w:val="00A3332E"/>
    <w:rsid w:val="00A334FD"/>
    <w:rsid w:val="00A33569"/>
    <w:rsid w:val="00A3362C"/>
    <w:rsid w:val="00A33776"/>
    <w:rsid w:val="00A337EF"/>
    <w:rsid w:val="00A3380C"/>
    <w:rsid w:val="00A33C2D"/>
    <w:rsid w:val="00A33D2B"/>
    <w:rsid w:val="00A33E39"/>
    <w:rsid w:val="00A341FF"/>
    <w:rsid w:val="00A34201"/>
    <w:rsid w:val="00A3448F"/>
    <w:rsid w:val="00A344A5"/>
    <w:rsid w:val="00A344AE"/>
    <w:rsid w:val="00A34500"/>
    <w:rsid w:val="00A3469C"/>
    <w:rsid w:val="00A346C3"/>
    <w:rsid w:val="00A348FD"/>
    <w:rsid w:val="00A34A01"/>
    <w:rsid w:val="00A34A61"/>
    <w:rsid w:val="00A34AC1"/>
    <w:rsid w:val="00A34C3C"/>
    <w:rsid w:val="00A34C69"/>
    <w:rsid w:val="00A34D4A"/>
    <w:rsid w:val="00A34D9A"/>
    <w:rsid w:val="00A35147"/>
    <w:rsid w:val="00A35422"/>
    <w:rsid w:val="00A35580"/>
    <w:rsid w:val="00A356BD"/>
    <w:rsid w:val="00A35729"/>
    <w:rsid w:val="00A3590F"/>
    <w:rsid w:val="00A3595A"/>
    <w:rsid w:val="00A35BB8"/>
    <w:rsid w:val="00A35D4A"/>
    <w:rsid w:val="00A35DED"/>
    <w:rsid w:val="00A35F8F"/>
    <w:rsid w:val="00A360D0"/>
    <w:rsid w:val="00A360FB"/>
    <w:rsid w:val="00A36155"/>
    <w:rsid w:val="00A36227"/>
    <w:rsid w:val="00A3629E"/>
    <w:rsid w:val="00A365AD"/>
    <w:rsid w:val="00A365B6"/>
    <w:rsid w:val="00A369D3"/>
    <w:rsid w:val="00A3702E"/>
    <w:rsid w:val="00A3706F"/>
    <w:rsid w:val="00A3710A"/>
    <w:rsid w:val="00A37397"/>
    <w:rsid w:val="00A374AC"/>
    <w:rsid w:val="00A37708"/>
    <w:rsid w:val="00A37A3A"/>
    <w:rsid w:val="00A37A57"/>
    <w:rsid w:val="00A37A7A"/>
    <w:rsid w:val="00A37ADF"/>
    <w:rsid w:val="00A37C1B"/>
    <w:rsid w:val="00A37CBA"/>
    <w:rsid w:val="00A37CF7"/>
    <w:rsid w:val="00A37CF8"/>
    <w:rsid w:val="00A37E09"/>
    <w:rsid w:val="00A37E5E"/>
    <w:rsid w:val="00A40048"/>
    <w:rsid w:val="00A401F9"/>
    <w:rsid w:val="00A402B7"/>
    <w:rsid w:val="00A40503"/>
    <w:rsid w:val="00A40505"/>
    <w:rsid w:val="00A40724"/>
    <w:rsid w:val="00A409ED"/>
    <w:rsid w:val="00A40D21"/>
    <w:rsid w:val="00A40D8E"/>
    <w:rsid w:val="00A40F85"/>
    <w:rsid w:val="00A4118D"/>
    <w:rsid w:val="00A411C7"/>
    <w:rsid w:val="00A41358"/>
    <w:rsid w:val="00A41581"/>
    <w:rsid w:val="00A416EC"/>
    <w:rsid w:val="00A4180B"/>
    <w:rsid w:val="00A41A50"/>
    <w:rsid w:val="00A41A64"/>
    <w:rsid w:val="00A41B60"/>
    <w:rsid w:val="00A41CCB"/>
    <w:rsid w:val="00A41D35"/>
    <w:rsid w:val="00A41D3E"/>
    <w:rsid w:val="00A41DED"/>
    <w:rsid w:val="00A41E33"/>
    <w:rsid w:val="00A41E3A"/>
    <w:rsid w:val="00A41F23"/>
    <w:rsid w:val="00A41F3C"/>
    <w:rsid w:val="00A4245A"/>
    <w:rsid w:val="00A425E2"/>
    <w:rsid w:val="00A4261E"/>
    <w:rsid w:val="00A426CB"/>
    <w:rsid w:val="00A429D6"/>
    <w:rsid w:val="00A42A1D"/>
    <w:rsid w:val="00A42A85"/>
    <w:rsid w:val="00A42BF3"/>
    <w:rsid w:val="00A42D07"/>
    <w:rsid w:val="00A42D85"/>
    <w:rsid w:val="00A42E5C"/>
    <w:rsid w:val="00A42F16"/>
    <w:rsid w:val="00A4315E"/>
    <w:rsid w:val="00A43319"/>
    <w:rsid w:val="00A4344B"/>
    <w:rsid w:val="00A4346C"/>
    <w:rsid w:val="00A434B1"/>
    <w:rsid w:val="00A434E6"/>
    <w:rsid w:val="00A4371A"/>
    <w:rsid w:val="00A43951"/>
    <w:rsid w:val="00A43998"/>
    <w:rsid w:val="00A43B10"/>
    <w:rsid w:val="00A43C36"/>
    <w:rsid w:val="00A43C55"/>
    <w:rsid w:val="00A43CD0"/>
    <w:rsid w:val="00A43DCA"/>
    <w:rsid w:val="00A43E04"/>
    <w:rsid w:val="00A43EB4"/>
    <w:rsid w:val="00A441A4"/>
    <w:rsid w:val="00A4435F"/>
    <w:rsid w:val="00A443E2"/>
    <w:rsid w:val="00A44618"/>
    <w:rsid w:val="00A44808"/>
    <w:rsid w:val="00A44813"/>
    <w:rsid w:val="00A44B43"/>
    <w:rsid w:val="00A44B89"/>
    <w:rsid w:val="00A44D4B"/>
    <w:rsid w:val="00A4503E"/>
    <w:rsid w:val="00A450C0"/>
    <w:rsid w:val="00A45163"/>
    <w:rsid w:val="00A452E5"/>
    <w:rsid w:val="00A4539A"/>
    <w:rsid w:val="00A453DD"/>
    <w:rsid w:val="00A45420"/>
    <w:rsid w:val="00A45434"/>
    <w:rsid w:val="00A45468"/>
    <w:rsid w:val="00A45534"/>
    <w:rsid w:val="00A4555A"/>
    <w:rsid w:val="00A458F6"/>
    <w:rsid w:val="00A45D21"/>
    <w:rsid w:val="00A45D49"/>
    <w:rsid w:val="00A45EE6"/>
    <w:rsid w:val="00A4622D"/>
    <w:rsid w:val="00A46320"/>
    <w:rsid w:val="00A4713D"/>
    <w:rsid w:val="00A471A8"/>
    <w:rsid w:val="00A475AE"/>
    <w:rsid w:val="00A478B4"/>
    <w:rsid w:val="00A4791B"/>
    <w:rsid w:val="00A4793C"/>
    <w:rsid w:val="00A47995"/>
    <w:rsid w:val="00A47C1D"/>
    <w:rsid w:val="00A50029"/>
    <w:rsid w:val="00A50245"/>
    <w:rsid w:val="00A505FE"/>
    <w:rsid w:val="00A508C4"/>
    <w:rsid w:val="00A50974"/>
    <w:rsid w:val="00A50A48"/>
    <w:rsid w:val="00A50ADE"/>
    <w:rsid w:val="00A50B97"/>
    <w:rsid w:val="00A50CA8"/>
    <w:rsid w:val="00A50D87"/>
    <w:rsid w:val="00A50E61"/>
    <w:rsid w:val="00A50F62"/>
    <w:rsid w:val="00A50FAD"/>
    <w:rsid w:val="00A5102C"/>
    <w:rsid w:val="00A51180"/>
    <w:rsid w:val="00A51242"/>
    <w:rsid w:val="00A5131F"/>
    <w:rsid w:val="00A51522"/>
    <w:rsid w:val="00A51573"/>
    <w:rsid w:val="00A515C9"/>
    <w:rsid w:val="00A516A1"/>
    <w:rsid w:val="00A51811"/>
    <w:rsid w:val="00A518C6"/>
    <w:rsid w:val="00A51900"/>
    <w:rsid w:val="00A519DF"/>
    <w:rsid w:val="00A519ED"/>
    <w:rsid w:val="00A51A08"/>
    <w:rsid w:val="00A51A5E"/>
    <w:rsid w:val="00A51C0E"/>
    <w:rsid w:val="00A51CB6"/>
    <w:rsid w:val="00A51F39"/>
    <w:rsid w:val="00A51F78"/>
    <w:rsid w:val="00A52193"/>
    <w:rsid w:val="00A521BE"/>
    <w:rsid w:val="00A52249"/>
    <w:rsid w:val="00A522E1"/>
    <w:rsid w:val="00A52557"/>
    <w:rsid w:val="00A52635"/>
    <w:rsid w:val="00A52895"/>
    <w:rsid w:val="00A528FF"/>
    <w:rsid w:val="00A52967"/>
    <w:rsid w:val="00A52987"/>
    <w:rsid w:val="00A529C9"/>
    <w:rsid w:val="00A52B8F"/>
    <w:rsid w:val="00A52C1E"/>
    <w:rsid w:val="00A52C2C"/>
    <w:rsid w:val="00A52D7D"/>
    <w:rsid w:val="00A52F2D"/>
    <w:rsid w:val="00A52F43"/>
    <w:rsid w:val="00A53380"/>
    <w:rsid w:val="00A53452"/>
    <w:rsid w:val="00A534A6"/>
    <w:rsid w:val="00A53593"/>
    <w:rsid w:val="00A535C7"/>
    <w:rsid w:val="00A5398A"/>
    <w:rsid w:val="00A539A5"/>
    <w:rsid w:val="00A539D4"/>
    <w:rsid w:val="00A53A1C"/>
    <w:rsid w:val="00A53BAE"/>
    <w:rsid w:val="00A53C88"/>
    <w:rsid w:val="00A53D4C"/>
    <w:rsid w:val="00A53DA0"/>
    <w:rsid w:val="00A53DA5"/>
    <w:rsid w:val="00A53DC4"/>
    <w:rsid w:val="00A53F4A"/>
    <w:rsid w:val="00A54016"/>
    <w:rsid w:val="00A5404D"/>
    <w:rsid w:val="00A54137"/>
    <w:rsid w:val="00A5421A"/>
    <w:rsid w:val="00A54367"/>
    <w:rsid w:val="00A5449E"/>
    <w:rsid w:val="00A549C2"/>
    <w:rsid w:val="00A54A42"/>
    <w:rsid w:val="00A54A59"/>
    <w:rsid w:val="00A54B06"/>
    <w:rsid w:val="00A54D39"/>
    <w:rsid w:val="00A54D5E"/>
    <w:rsid w:val="00A54F41"/>
    <w:rsid w:val="00A54FC2"/>
    <w:rsid w:val="00A55074"/>
    <w:rsid w:val="00A554E5"/>
    <w:rsid w:val="00A55568"/>
    <w:rsid w:val="00A555A7"/>
    <w:rsid w:val="00A55698"/>
    <w:rsid w:val="00A55708"/>
    <w:rsid w:val="00A55728"/>
    <w:rsid w:val="00A55879"/>
    <w:rsid w:val="00A55A96"/>
    <w:rsid w:val="00A55EEB"/>
    <w:rsid w:val="00A561BB"/>
    <w:rsid w:val="00A56306"/>
    <w:rsid w:val="00A564A2"/>
    <w:rsid w:val="00A56651"/>
    <w:rsid w:val="00A566AB"/>
    <w:rsid w:val="00A56757"/>
    <w:rsid w:val="00A56B69"/>
    <w:rsid w:val="00A56C50"/>
    <w:rsid w:val="00A56E14"/>
    <w:rsid w:val="00A56E3B"/>
    <w:rsid w:val="00A56ED2"/>
    <w:rsid w:val="00A5765D"/>
    <w:rsid w:val="00A5784D"/>
    <w:rsid w:val="00A57934"/>
    <w:rsid w:val="00A579BD"/>
    <w:rsid w:val="00A57AA4"/>
    <w:rsid w:val="00A57AE3"/>
    <w:rsid w:val="00A57CD7"/>
    <w:rsid w:val="00A57DA5"/>
    <w:rsid w:val="00A57EAA"/>
    <w:rsid w:val="00A57F2D"/>
    <w:rsid w:val="00A57F32"/>
    <w:rsid w:val="00A600B3"/>
    <w:rsid w:val="00A600FC"/>
    <w:rsid w:val="00A60174"/>
    <w:rsid w:val="00A601F0"/>
    <w:rsid w:val="00A6033A"/>
    <w:rsid w:val="00A6039E"/>
    <w:rsid w:val="00A606DC"/>
    <w:rsid w:val="00A607CB"/>
    <w:rsid w:val="00A6081E"/>
    <w:rsid w:val="00A609C6"/>
    <w:rsid w:val="00A60A3B"/>
    <w:rsid w:val="00A60B28"/>
    <w:rsid w:val="00A60C6C"/>
    <w:rsid w:val="00A60FB5"/>
    <w:rsid w:val="00A61058"/>
    <w:rsid w:val="00A61142"/>
    <w:rsid w:val="00A6119F"/>
    <w:rsid w:val="00A6122A"/>
    <w:rsid w:val="00A6139D"/>
    <w:rsid w:val="00A616B0"/>
    <w:rsid w:val="00A618BE"/>
    <w:rsid w:val="00A61917"/>
    <w:rsid w:val="00A61A5D"/>
    <w:rsid w:val="00A61BBB"/>
    <w:rsid w:val="00A61CB0"/>
    <w:rsid w:val="00A61E08"/>
    <w:rsid w:val="00A61F45"/>
    <w:rsid w:val="00A61F56"/>
    <w:rsid w:val="00A6203C"/>
    <w:rsid w:val="00A62117"/>
    <w:rsid w:val="00A623A0"/>
    <w:rsid w:val="00A623C7"/>
    <w:rsid w:val="00A62609"/>
    <w:rsid w:val="00A62691"/>
    <w:rsid w:val="00A627AC"/>
    <w:rsid w:val="00A62B6E"/>
    <w:rsid w:val="00A62BE3"/>
    <w:rsid w:val="00A62C7F"/>
    <w:rsid w:val="00A62D4A"/>
    <w:rsid w:val="00A62E7F"/>
    <w:rsid w:val="00A62FC0"/>
    <w:rsid w:val="00A632AE"/>
    <w:rsid w:val="00A6335A"/>
    <w:rsid w:val="00A6351F"/>
    <w:rsid w:val="00A63637"/>
    <w:rsid w:val="00A63646"/>
    <w:rsid w:val="00A636C7"/>
    <w:rsid w:val="00A6373C"/>
    <w:rsid w:val="00A63759"/>
    <w:rsid w:val="00A63809"/>
    <w:rsid w:val="00A63866"/>
    <w:rsid w:val="00A638B8"/>
    <w:rsid w:val="00A63A2F"/>
    <w:rsid w:val="00A63EEA"/>
    <w:rsid w:val="00A64163"/>
    <w:rsid w:val="00A64278"/>
    <w:rsid w:val="00A64365"/>
    <w:rsid w:val="00A643E2"/>
    <w:rsid w:val="00A644F5"/>
    <w:rsid w:val="00A645E5"/>
    <w:rsid w:val="00A64663"/>
    <w:rsid w:val="00A646BF"/>
    <w:rsid w:val="00A64700"/>
    <w:rsid w:val="00A64847"/>
    <w:rsid w:val="00A64A6E"/>
    <w:rsid w:val="00A64BD5"/>
    <w:rsid w:val="00A64CF0"/>
    <w:rsid w:val="00A64DA4"/>
    <w:rsid w:val="00A6510E"/>
    <w:rsid w:val="00A6519F"/>
    <w:rsid w:val="00A65315"/>
    <w:rsid w:val="00A6539C"/>
    <w:rsid w:val="00A65438"/>
    <w:rsid w:val="00A65445"/>
    <w:rsid w:val="00A6552C"/>
    <w:rsid w:val="00A65659"/>
    <w:rsid w:val="00A65741"/>
    <w:rsid w:val="00A65846"/>
    <w:rsid w:val="00A6585D"/>
    <w:rsid w:val="00A65902"/>
    <w:rsid w:val="00A65931"/>
    <w:rsid w:val="00A65A70"/>
    <w:rsid w:val="00A65C0B"/>
    <w:rsid w:val="00A65C31"/>
    <w:rsid w:val="00A65D34"/>
    <w:rsid w:val="00A65DBF"/>
    <w:rsid w:val="00A65E0B"/>
    <w:rsid w:val="00A66213"/>
    <w:rsid w:val="00A66594"/>
    <w:rsid w:val="00A66599"/>
    <w:rsid w:val="00A6665F"/>
    <w:rsid w:val="00A6681D"/>
    <w:rsid w:val="00A66883"/>
    <w:rsid w:val="00A66B3D"/>
    <w:rsid w:val="00A66E4E"/>
    <w:rsid w:val="00A66F36"/>
    <w:rsid w:val="00A670A8"/>
    <w:rsid w:val="00A672CD"/>
    <w:rsid w:val="00A673CB"/>
    <w:rsid w:val="00A675FB"/>
    <w:rsid w:val="00A676D9"/>
    <w:rsid w:val="00A6781D"/>
    <w:rsid w:val="00A67AF7"/>
    <w:rsid w:val="00A67D88"/>
    <w:rsid w:val="00A67E3F"/>
    <w:rsid w:val="00A67EFC"/>
    <w:rsid w:val="00A700B9"/>
    <w:rsid w:val="00A7028B"/>
    <w:rsid w:val="00A7031E"/>
    <w:rsid w:val="00A7055C"/>
    <w:rsid w:val="00A705FE"/>
    <w:rsid w:val="00A70618"/>
    <w:rsid w:val="00A70955"/>
    <w:rsid w:val="00A70B01"/>
    <w:rsid w:val="00A70B36"/>
    <w:rsid w:val="00A70D3F"/>
    <w:rsid w:val="00A70E26"/>
    <w:rsid w:val="00A710BC"/>
    <w:rsid w:val="00A71140"/>
    <w:rsid w:val="00A71152"/>
    <w:rsid w:val="00A711D1"/>
    <w:rsid w:val="00A71202"/>
    <w:rsid w:val="00A71228"/>
    <w:rsid w:val="00A712F7"/>
    <w:rsid w:val="00A71327"/>
    <w:rsid w:val="00A7154A"/>
    <w:rsid w:val="00A716AD"/>
    <w:rsid w:val="00A716E3"/>
    <w:rsid w:val="00A71874"/>
    <w:rsid w:val="00A7193D"/>
    <w:rsid w:val="00A71A1A"/>
    <w:rsid w:val="00A71CA4"/>
    <w:rsid w:val="00A71CBE"/>
    <w:rsid w:val="00A71D06"/>
    <w:rsid w:val="00A71F4F"/>
    <w:rsid w:val="00A71F90"/>
    <w:rsid w:val="00A71FD7"/>
    <w:rsid w:val="00A7205E"/>
    <w:rsid w:val="00A7217F"/>
    <w:rsid w:val="00A72361"/>
    <w:rsid w:val="00A725FF"/>
    <w:rsid w:val="00A7287B"/>
    <w:rsid w:val="00A72962"/>
    <w:rsid w:val="00A72999"/>
    <w:rsid w:val="00A72A54"/>
    <w:rsid w:val="00A72AF0"/>
    <w:rsid w:val="00A72C70"/>
    <w:rsid w:val="00A72C8D"/>
    <w:rsid w:val="00A72CB4"/>
    <w:rsid w:val="00A72EDB"/>
    <w:rsid w:val="00A73012"/>
    <w:rsid w:val="00A73120"/>
    <w:rsid w:val="00A73195"/>
    <w:rsid w:val="00A735E4"/>
    <w:rsid w:val="00A73609"/>
    <w:rsid w:val="00A73803"/>
    <w:rsid w:val="00A739A7"/>
    <w:rsid w:val="00A73D07"/>
    <w:rsid w:val="00A73FB1"/>
    <w:rsid w:val="00A741C8"/>
    <w:rsid w:val="00A742E0"/>
    <w:rsid w:val="00A74561"/>
    <w:rsid w:val="00A745CD"/>
    <w:rsid w:val="00A74692"/>
    <w:rsid w:val="00A7469E"/>
    <w:rsid w:val="00A74782"/>
    <w:rsid w:val="00A7485A"/>
    <w:rsid w:val="00A74899"/>
    <w:rsid w:val="00A749D2"/>
    <w:rsid w:val="00A74A6C"/>
    <w:rsid w:val="00A74A93"/>
    <w:rsid w:val="00A74A96"/>
    <w:rsid w:val="00A74BA5"/>
    <w:rsid w:val="00A74CBA"/>
    <w:rsid w:val="00A74D43"/>
    <w:rsid w:val="00A751FC"/>
    <w:rsid w:val="00A7528E"/>
    <w:rsid w:val="00A752F7"/>
    <w:rsid w:val="00A75309"/>
    <w:rsid w:val="00A7546F"/>
    <w:rsid w:val="00A75872"/>
    <w:rsid w:val="00A758FA"/>
    <w:rsid w:val="00A75A52"/>
    <w:rsid w:val="00A75A9E"/>
    <w:rsid w:val="00A75C16"/>
    <w:rsid w:val="00A75D69"/>
    <w:rsid w:val="00A75DC3"/>
    <w:rsid w:val="00A75F75"/>
    <w:rsid w:val="00A76034"/>
    <w:rsid w:val="00A760DF"/>
    <w:rsid w:val="00A7618B"/>
    <w:rsid w:val="00A7629A"/>
    <w:rsid w:val="00A763A9"/>
    <w:rsid w:val="00A763AA"/>
    <w:rsid w:val="00A7640B"/>
    <w:rsid w:val="00A765EB"/>
    <w:rsid w:val="00A7665B"/>
    <w:rsid w:val="00A766B5"/>
    <w:rsid w:val="00A766C9"/>
    <w:rsid w:val="00A767E0"/>
    <w:rsid w:val="00A7690A"/>
    <w:rsid w:val="00A76AAE"/>
    <w:rsid w:val="00A76D39"/>
    <w:rsid w:val="00A76DA7"/>
    <w:rsid w:val="00A76DA8"/>
    <w:rsid w:val="00A76EC4"/>
    <w:rsid w:val="00A76EEF"/>
    <w:rsid w:val="00A77239"/>
    <w:rsid w:val="00A773A8"/>
    <w:rsid w:val="00A775B1"/>
    <w:rsid w:val="00A7777D"/>
    <w:rsid w:val="00A7778B"/>
    <w:rsid w:val="00A777DE"/>
    <w:rsid w:val="00A77853"/>
    <w:rsid w:val="00A7785D"/>
    <w:rsid w:val="00A779CC"/>
    <w:rsid w:val="00A77BEF"/>
    <w:rsid w:val="00A77CA8"/>
    <w:rsid w:val="00A77D34"/>
    <w:rsid w:val="00A8005A"/>
    <w:rsid w:val="00A8023A"/>
    <w:rsid w:val="00A80290"/>
    <w:rsid w:val="00A803BC"/>
    <w:rsid w:val="00A8048C"/>
    <w:rsid w:val="00A8054E"/>
    <w:rsid w:val="00A8075B"/>
    <w:rsid w:val="00A8091E"/>
    <w:rsid w:val="00A80951"/>
    <w:rsid w:val="00A80969"/>
    <w:rsid w:val="00A809C3"/>
    <w:rsid w:val="00A80A0C"/>
    <w:rsid w:val="00A80B23"/>
    <w:rsid w:val="00A80B5F"/>
    <w:rsid w:val="00A80C36"/>
    <w:rsid w:val="00A80C58"/>
    <w:rsid w:val="00A80DA2"/>
    <w:rsid w:val="00A810FA"/>
    <w:rsid w:val="00A81486"/>
    <w:rsid w:val="00A815AF"/>
    <w:rsid w:val="00A8168F"/>
    <w:rsid w:val="00A817F3"/>
    <w:rsid w:val="00A819E3"/>
    <w:rsid w:val="00A81B21"/>
    <w:rsid w:val="00A81CA9"/>
    <w:rsid w:val="00A81D91"/>
    <w:rsid w:val="00A81E2C"/>
    <w:rsid w:val="00A81F29"/>
    <w:rsid w:val="00A81F38"/>
    <w:rsid w:val="00A825D8"/>
    <w:rsid w:val="00A82614"/>
    <w:rsid w:val="00A8261C"/>
    <w:rsid w:val="00A8267E"/>
    <w:rsid w:val="00A82B17"/>
    <w:rsid w:val="00A82BAC"/>
    <w:rsid w:val="00A83036"/>
    <w:rsid w:val="00A83162"/>
    <w:rsid w:val="00A833A7"/>
    <w:rsid w:val="00A833C2"/>
    <w:rsid w:val="00A83655"/>
    <w:rsid w:val="00A83688"/>
    <w:rsid w:val="00A836EC"/>
    <w:rsid w:val="00A837C6"/>
    <w:rsid w:val="00A83BD0"/>
    <w:rsid w:val="00A83C02"/>
    <w:rsid w:val="00A83D81"/>
    <w:rsid w:val="00A84012"/>
    <w:rsid w:val="00A84059"/>
    <w:rsid w:val="00A84215"/>
    <w:rsid w:val="00A84253"/>
    <w:rsid w:val="00A8427F"/>
    <w:rsid w:val="00A8428E"/>
    <w:rsid w:val="00A84420"/>
    <w:rsid w:val="00A84673"/>
    <w:rsid w:val="00A84768"/>
    <w:rsid w:val="00A8479A"/>
    <w:rsid w:val="00A847D7"/>
    <w:rsid w:val="00A8480B"/>
    <w:rsid w:val="00A84873"/>
    <w:rsid w:val="00A8487D"/>
    <w:rsid w:val="00A84ABA"/>
    <w:rsid w:val="00A84C16"/>
    <w:rsid w:val="00A84C77"/>
    <w:rsid w:val="00A84F3D"/>
    <w:rsid w:val="00A85228"/>
    <w:rsid w:val="00A852D0"/>
    <w:rsid w:val="00A852D4"/>
    <w:rsid w:val="00A852F8"/>
    <w:rsid w:val="00A85302"/>
    <w:rsid w:val="00A85379"/>
    <w:rsid w:val="00A85386"/>
    <w:rsid w:val="00A85495"/>
    <w:rsid w:val="00A85636"/>
    <w:rsid w:val="00A85684"/>
    <w:rsid w:val="00A85798"/>
    <w:rsid w:val="00A857BF"/>
    <w:rsid w:val="00A85836"/>
    <w:rsid w:val="00A858C3"/>
    <w:rsid w:val="00A8590E"/>
    <w:rsid w:val="00A85A41"/>
    <w:rsid w:val="00A85A5B"/>
    <w:rsid w:val="00A85C1D"/>
    <w:rsid w:val="00A85C60"/>
    <w:rsid w:val="00A85F08"/>
    <w:rsid w:val="00A85F89"/>
    <w:rsid w:val="00A85FE1"/>
    <w:rsid w:val="00A8609D"/>
    <w:rsid w:val="00A860E8"/>
    <w:rsid w:val="00A8611A"/>
    <w:rsid w:val="00A8617E"/>
    <w:rsid w:val="00A861B0"/>
    <w:rsid w:val="00A862A0"/>
    <w:rsid w:val="00A86432"/>
    <w:rsid w:val="00A86483"/>
    <w:rsid w:val="00A86578"/>
    <w:rsid w:val="00A86664"/>
    <w:rsid w:val="00A866E2"/>
    <w:rsid w:val="00A8692A"/>
    <w:rsid w:val="00A869B9"/>
    <w:rsid w:val="00A86B55"/>
    <w:rsid w:val="00A86EA7"/>
    <w:rsid w:val="00A86F83"/>
    <w:rsid w:val="00A86F85"/>
    <w:rsid w:val="00A86FEF"/>
    <w:rsid w:val="00A87159"/>
    <w:rsid w:val="00A8737A"/>
    <w:rsid w:val="00A87406"/>
    <w:rsid w:val="00A8742B"/>
    <w:rsid w:val="00A87551"/>
    <w:rsid w:val="00A876CC"/>
    <w:rsid w:val="00A877A3"/>
    <w:rsid w:val="00A87860"/>
    <w:rsid w:val="00A87931"/>
    <w:rsid w:val="00A87E5E"/>
    <w:rsid w:val="00A87E7F"/>
    <w:rsid w:val="00A87EB7"/>
    <w:rsid w:val="00A87EC2"/>
    <w:rsid w:val="00A90107"/>
    <w:rsid w:val="00A90149"/>
    <w:rsid w:val="00A90490"/>
    <w:rsid w:val="00A90588"/>
    <w:rsid w:val="00A9060D"/>
    <w:rsid w:val="00A9071C"/>
    <w:rsid w:val="00A907BD"/>
    <w:rsid w:val="00A9090B"/>
    <w:rsid w:val="00A90A53"/>
    <w:rsid w:val="00A90B57"/>
    <w:rsid w:val="00A90B6E"/>
    <w:rsid w:val="00A90F11"/>
    <w:rsid w:val="00A91244"/>
    <w:rsid w:val="00A9125E"/>
    <w:rsid w:val="00A9131F"/>
    <w:rsid w:val="00A91657"/>
    <w:rsid w:val="00A91681"/>
    <w:rsid w:val="00A91774"/>
    <w:rsid w:val="00A918C9"/>
    <w:rsid w:val="00A91982"/>
    <w:rsid w:val="00A91AD3"/>
    <w:rsid w:val="00A91C2D"/>
    <w:rsid w:val="00A91C7F"/>
    <w:rsid w:val="00A91C98"/>
    <w:rsid w:val="00A91CC1"/>
    <w:rsid w:val="00A91D7B"/>
    <w:rsid w:val="00A91F2B"/>
    <w:rsid w:val="00A91FBF"/>
    <w:rsid w:val="00A92066"/>
    <w:rsid w:val="00A92179"/>
    <w:rsid w:val="00A922F3"/>
    <w:rsid w:val="00A92516"/>
    <w:rsid w:val="00A925BA"/>
    <w:rsid w:val="00A925CB"/>
    <w:rsid w:val="00A926B5"/>
    <w:rsid w:val="00A92776"/>
    <w:rsid w:val="00A92B31"/>
    <w:rsid w:val="00A92CAC"/>
    <w:rsid w:val="00A92E92"/>
    <w:rsid w:val="00A93181"/>
    <w:rsid w:val="00A932F8"/>
    <w:rsid w:val="00A9351E"/>
    <w:rsid w:val="00A93660"/>
    <w:rsid w:val="00A93829"/>
    <w:rsid w:val="00A938E6"/>
    <w:rsid w:val="00A93953"/>
    <w:rsid w:val="00A93980"/>
    <w:rsid w:val="00A93A9E"/>
    <w:rsid w:val="00A93B33"/>
    <w:rsid w:val="00A93C47"/>
    <w:rsid w:val="00A93C6A"/>
    <w:rsid w:val="00A93C7D"/>
    <w:rsid w:val="00A93CCF"/>
    <w:rsid w:val="00A93F1D"/>
    <w:rsid w:val="00A94167"/>
    <w:rsid w:val="00A94227"/>
    <w:rsid w:val="00A942C9"/>
    <w:rsid w:val="00A94317"/>
    <w:rsid w:val="00A943BE"/>
    <w:rsid w:val="00A944EF"/>
    <w:rsid w:val="00A94568"/>
    <w:rsid w:val="00A94570"/>
    <w:rsid w:val="00A945DE"/>
    <w:rsid w:val="00A9480F"/>
    <w:rsid w:val="00A9494D"/>
    <w:rsid w:val="00A949CA"/>
    <w:rsid w:val="00A94A1E"/>
    <w:rsid w:val="00A94E4E"/>
    <w:rsid w:val="00A94EB6"/>
    <w:rsid w:val="00A951C1"/>
    <w:rsid w:val="00A951E2"/>
    <w:rsid w:val="00A95414"/>
    <w:rsid w:val="00A954C3"/>
    <w:rsid w:val="00A95514"/>
    <w:rsid w:val="00A9558B"/>
    <w:rsid w:val="00A955B9"/>
    <w:rsid w:val="00A957C2"/>
    <w:rsid w:val="00A95BD5"/>
    <w:rsid w:val="00A95C53"/>
    <w:rsid w:val="00A95CFF"/>
    <w:rsid w:val="00A95F2C"/>
    <w:rsid w:val="00A96178"/>
    <w:rsid w:val="00A96402"/>
    <w:rsid w:val="00A96440"/>
    <w:rsid w:val="00A96488"/>
    <w:rsid w:val="00A96497"/>
    <w:rsid w:val="00A964E8"/>
    <w:rsid w:val="00A96619"/>
    <w:rsid w:val="00A968F6"/>
    <w:rsid w:val="00A969CB"/>
    <w:rsid w:val="00A96B51"/>
    <w:rsid w:val="00A96C7B"/>
    <w:rsid w:val="00A96D8C"/>
    <w:rsid w:val="00A96E0A"/>
    <w:rsid w:val="00A96E6F"/>
    <w:rsid w:val="00A96F78"/>
    <w:rsid w:val="00A9705C"/>
    <w:rsid w:val="00A9706A"/>
    <w:rsid w:val="00A97162"/>
    <w:rsid w:val="00A9732A"/>
    <w:rsid w:val="00A975E9"/>
    <w:rsid w:val="00A978A9"/>
    <w:rsid w:val="00A978D2"/>
    <w:rsid w:val="00A979E1"/>
    <w:rsid w:val="00A97AD2"/>
    <w:rsid w:val="00A97AE4"/>
    <w:rsid w:val="00A97F1C"/>
    <w:rsid w:val="00A97F2A"/>
    <w:rsid w:val="00A97FB7"/>
    <w:rsid w:val="00AA0035"/>
    <w:rsid w:val="00AA011C"/>
    <w:rsid w:val="00AA01CC"/>
    <w:rsid w:val="00AA0346"/>
    <w:rsid w:val="00AA057B"/>
    <w:rsid w:val="00AA0651"/>
    <w:rsid w:val="00AA0724"/>
    <w:rsid w:val="00AA07F7"/>
    <w:rsid w:val="00AA0815"/>
    <w:rsid w:val="00AA087E"/>
    <w:rsid w:val="00AA08BD"/>
    <w:rsid w:val="00AA090C"/>
    <w:rsid w:val="00AA0B7F"/>
    <w:rsid w:val="00AA0B9E"/>
    <w:rsid w:val="00AA0CDA"/>
    <w:rsid w:val="00AA0EBC"/>
    <w:rsid w:val="00AA1087"/>
    <w:rsid w:val="00AA1097"/>
    <w:rsid w:val="00AA1198"/>
    <w:rsid w:val="00AA1549"/>
    <w:rsid w:val="00AA161A"/>
    <w:rsid w:val="00AA161B"/>
    <w:rsid w:val="00AA186C"/>
    <w:rsid w:val="00AA199F"/>
    <w:rsid w:val="00AA1B82"/>
    <w:rsid w:val="00AA1CBE"/>
    <w:rsid w:val="00AA1DA5"/>
    <w:rsid w:val="00AA1E51"/>
    <w:rsid w:val="00AA202F"/>
    <w:rsid w:val="00AA21C3"/>
    <w:rsid w:val="00AA22E4"/>
    <w:rsid w:val="00AA2454"/>
    <w:rsid w:val="00AA247C"/>
    <w:rsid w:val="00AA2568"/>
    <w:rsid w:val="00AA2571"/>
    <w:rsid w:val="00AA25A9"/>
    <w:rsid w:val="00AA25EE"/>
    <w:rsid w:val="00AA25FB"/>
    <w:rsid w:val="00AA264A"/>
    <w:rsid w:val="00AA26D9"/>
    <w:rsid w:val="00AA2740"/>
    <w:rsid w:val="00AA278A"/>
    <w:rsid w:val="00AA2928"/>
    <w:rsid w:val="00AA29B0"/>
    <w:rsid w:val="00AA2B62"/>
    <w:rsid w:val="00AA2F23"/>
    <w:rsid w:val="00AA2F7A"/>
    <w:rsid w:val="00AA30AD"/>
    <w:rsid w:val="00AA3182"/>
    <w:rsid w:val="00AA3183"/>
    <w:rsid w:val="00AA32AD"/>
    <w:rsid w:val="00AA32EB"/>
    <w:rsid w:val="00AA3521"/>
    <w:rsid w:val="00AA3562"/>
    <w:rsid w:val="00AA3577"/>
    <w:rsid w:val="00AA3646"/>
    <w:rsid w:val="00AA3988"/>
    <w:rsid w:val="00AA39F8"/>
    <w:rsid w:val="00AA3DDF"/>
    <w:rsid w:val="00AA3F31"/>
    <w:rsid w:val="00AA400C"/>
    <w:rsid w:val="00AA4200"/>
    <w:rsid w:val="00AA4234"/>
    <w:rsid w:val="00AA4271"/>
    <w:rsid w:val="00AA4357"/>
    <w:rsid w:val="00AA4605"/>
    <w:rsid w:val="00AA4638"/>
    <w:rsid w:val="00AA4729"/>
    <w:rsid w:val="00AA47A5"/>
    <w:rsid w:val="00AA48B1"/>
    <w:rsid w:val="00AA4B8D"/>
    <w:rsid w:val="00AA4BA7"/>
    <w:rsid w:val="00AA4DA7"/>
    <w:rsid w:val="00AA5004"/>
    <w:rsid w:val="00AA51A2"/>
    <w:rsid w:val="00AA51AD"/>
    <w:rsid w:val="00AA526E"/>
    <w:rsid w:val="00AA52DF"/>
    <w:rsid w:val="00AA53B6"/>
    <w:rsid w:val="00AA55F1"/>
    <w:rsid w:val="00AA566B"/>
    <w:rsid w:val="00AA5880"/>
    <w:rsid w:val="00AA591E"/>
    <w:rsid w:val="00AA5A92"/>
    <w:rsid w:val="00AA5B6F"/>
    <w:rsid w:val="00AA5B96"/>
    <w:rsid w:val="00AA5DF4"/>
    <w:rsid w:val="00AA5F19"/>
    <w:rsid w:val="00AA60A1"/>
    <w:rsid w:val="00AA60E9"/>
    <w:rsid w:val="00AA6129"/>
    <w:rsid w:val="00AA634B"/>
    <w:rsid w:val="00AA63E6"/>
    <w:rsid w:val="00AA64BE"/>
    <w:rsid w:val="00AA64FC"/>
    <w:rsid w:val="00AA65C9"/>
    <w:rsid w:val="00AA66CB"/>
    <w:rsid w:val="00AA6774"/>
    <w:rsid w:val="00AA6932"/>
    <w:rsid w:val="00AA6A33"/>
    <w:rsid w:val="00AA6ACC"/>
    <w:rsid w:val="00AA6C69"/>
    <w:rsid w:val="00AA6CCD"/>
    <w:rsid w:val="00AA7277"/>
    <w:rsid w:val="00AA767B"/>
    <w:rsid w:val="00AA776F"/>
    <w:rsid w:val="00AA7B4D"/>
    <w:rsid w:val="00AA7D24"/>
    <w:rsid w:val="00AB00E1"/>
    <w:rsid w:val="00AB0210"/>
    <w:rsid w:val="00AB024B"/>
    <w:rsid w:val="00AB02E1"/>
    <w:rsid w:val="00AB02EA"/>
    <w:rsid w:val="00AB0399"/>
    <w:rsid w:val="00AB0550"/>
    <w:rsid w:val="00AB0656"/>
    <w:rsid w:val="00AB07C2"/>
    <w:rsid w:val="00AB0844"/>
    <w:rsid w:val="00AB087E"/>
    <w:rsid w:val="00AB0A32"/>
    <w:rsid w:val="00AB0A72"/>
    <w:rsid w:val="00AB0A90"/>
    <w:rsid w:val="00AB0B52"/>
    <w:rsid w:val="00AB0B90"/>
    <w:rsid w:val="00AB0BC8"/>
    <w:rsid w:val="00AB0D23"/>
    <w:rsid w:val="00AB0D91"/>
    <w:rsid w:val="00AB0E56"/>
    <w:rsid w:val="00AB0ED5"/>
    <w:rsid w:val="00AB101F"/>
    <w:rsid w:val="00AB112B"/>
    <w:rsid w:val="00AB12C5"/>
    <w:rsid w:val="00AB12EB"/>
    <w:rsid w:val="00AB13F0"/>
    <w:rsid w:val="00AB149B"/>
    <w:rsid w:val="00AB1797"/>
    <w:rsid w:val="00AB18AC"/>
    <w:rsid w:val="00AB19FF"/>
    <w:rsid w:val="00AB1A0A"/>
    <w:rsid w:val="00AB1A0E"/>
    <w:rsid w:val="00AB1A55"/>
    <w:rsid w:val="00AB1B76"/>
    <w:rsid w:val="00AB1C40"/>
    <w:rsid w:val="00AB1E26"/>
    <w:rsid w:val="00AB1EB7"/>
    <w:rsid w:val="00AB2184"/>
    <w:rsid w:val="00AB226F"/>
    <w:rsid w:val="00AB2438"/>
    <w:rsid w:val="00AB25E2"/>
    <w:rsid w:val="00AB26F0"/>
    <w:rsid w:val="00AB2740"/>
    <w:rsid w:val="00AB2A23"/>
    <w:rsid w:val="00AB2BA9"/>
    <w:rsid w:val="00AB2BB3"/>
    <w:rsid w:val="00AB2C5F"/>
    <w:rsid w:val="00AB2E44"/>
    <w:rsid w:val="00AB3080"/>
    <w:rsid w:val="00AB30CA"/>
    <w:rsid w:val="00AB312F"/>
    <w:rsid w:val="00AB3211"/>
    <w:rsid w:val="00AB329B"/>
    <w:rsid w:val="00AB354C"/>
    <w:rsid w:val="00AB370E"/>
    <w:rsid w:val="00AB384D"/>
    <w:rsid w:val="00AB38B4"/>
    <w:rsid w:val="00AB3A15"/>
    <w:rsid w:val="00AB3A1F"/>
    <w:rsid w:val="00AB3A33"/>
    <w:rsid w:val="00AB3A72"/>
    <w:rsid w:val="00AB3A8F"/>
    <w:rsid w:val="00AB3CEF"/>
    <w:rsid w:val="00AB3DD2"/>
    <w:rsid w:val="00AB3F5D"/>
    <w:rsid w:val="00AB42E2"/>
    <w:rsid w:val="00AB43BA"/>
    <w:rsid w:val="00AB43EB"/>
    <w:rsid w:val="00AB43EE"/>
    <w:rsid w:val="00AB4422"/>
    <w:rsid w:val="00AB44B7"/>
    <w:rsid w:val="00AB456D"/>
    <w:rsid w:val="00AB46BE"/>
    <w:rsid w:val="00AB4803"/>
    <w:rsid w:val="00AB48F9"/>
    <w:rsid w:val="00AB4A0A"/>
    <w:rsid w:val="00AB4CA6"/>
    <w:rsid w:val="00AB4CC2"/>
    <w:rsid w:val="00AB4ECC"/>
    <w:rsid w:val="00AB4F0F"/>
    <w:rsid w:val="00AB4F70"/>
    <w:rsid w:val="00AB5041"/>
    <w:rsid w:val="00AB5065"/>
    <w:rsid w:val="00AB50C0"/>
    <w:rsid w:val="00AB50F1"/>
    <w:rsid w:val="00AB5119"/>
    <w:rsid w:val="00AB5184"/>
    <w:rsid w:val="00AB53E3"/>
    <w:rsid w:val="00AB5460"/>
    <w:rsid w:val="00AB5523"/>
    <w:rsid w:val="00AB5530"/>
    <w:rsid w:val="00AB553C"/>
    <w:rsid w:val="00AB5625"/>
    <w:rsid w:val="00AB57A4"/>
    <w:rsid w:val="00AB58CF"/>
    <w:rsid w:val="00AB5964"/>
    <w:rsid w:val="00AB5A02"/>
    <w:rsid w:val="00AB5B39"/>
    <w:rsid w:val="00AB5BCC"/>
    <w:rsid w:val="00AB5BD2"/>
    <w:rsid w:val="00AB5C79"/>
    <w:rsid w:val="00AB5DD5"/>
    <w:rsid w:val="00AB5E20"/>
    <w:rsid w:val="00AB5F22"/>
    <w:rsid w:val="00AB5FF6"/>
    <w:rsid w:val="00AB60E2"/>
    <w:rsid w:val="00AB6197"/>
    <w:rsid w:val="00AB648B"/>
    <w:rsid w:val="00AB6582"/>
    <w:rsid w:val="00AB6601"/>
    <w:rsid w:val="00AB674E"/>
    <w:rsid w:val="00AB679F"/>
    <w:rsid w:val="00AB683D"/>
    <w:rsid w:val="00AB6844"/>
    <w:rsid w:val="00AB69CE"/>
    <w:rsid w:val="00AB6A04"/>
    <w:rsid w:val="00AB6B84"/>
    <w:rsid w:val="00AB6C5C"/>
    <w:rsid w:val="00AB6D79"/>
    <w:rsid w:val="00AB6DE5"/>
    <w:rsid w:val="00AB6F86"/>
    <w:rsid w:val="00AB709E"/>
    <w:rsid w:val="00AB7129"/>
    <w:rsid w:val="00AB7245"/>
    <w:rsid w:val="00AB755D"/>
    <w:rsid w:val="00AB761C"/>
    <w:rsid w:val="00AB762C"/>
    <w:rsid w:val="00AB77BC"/>
    <w:rsid w:val="00AB7806"/>
    <w:rsid w:val="00AB78C1"/>
    <w:rsid w:val="00AB7913"/>
    <w:rsid w:val="00AB7925"/>
    <w:rsid w:val="00AB792A"/>
    <w:rsid w:val="00AB7940"/>
    <w:rsid w:val="00AB7A2E"/>
    <w:rsid w:val="00AB7BF6"/>
    <w:rsid w:val="00AB7C3D"/>
    <w:rsid w:val="00AB7C82"/>
    <w:rsid w:val="00AB7C89"/>
    <w:rsid w:val="00AB7C8D"/>
    <w:rsid w:val="00AB7FFA"/>
    <w:rsid w:val="00AC0104"/>
    <w:rsid w:val="00AC02AA"/>
    <w:rsid w:val="00AC02C1"/>
    <w:rsid w:val="00AC0317"/>
    <w:rsid w:val="00AC0323"/>
    <w:rsid w:val="00AC0570"/>
    <w:rsid w:val="00AC0617"/>
    <w:rsid w:val="00AC0738"/>
    <w:rsid w:val="00AC0853"/>
    <w:rsid w:val="00AC087F"/>
    <w:rsid w:val="00AC08BA"/>
    <w:rsid w:val="00AC0A71"/>
    <w:rsid w:val="00AC0AB6"/>
    <w:rsid w:val="00AC0B81"/>
    <w:rsid w:val="00AC0BC6"/>
    <w:rsid w:val="00AC0C16"/>
    <w:rsid w:val="00AC0DF0"/>
    <w:rsid w:val="00AC0E06"/>
    <w:rsid w:val="00AC10AD"/>
    <w:rsid w:val="00AC136F"/>
    <w:rsid w:val="00AC14F7"/>
    <w:rsid w:val="00AC15FD"/>
    <w:rsid w:val="00AC184A"/>
    <w:rsid w:val="00AC1A3E"/>
    <w:rsid w:val="00AC1DAF"/>
    <w:rsid w:val="00AC1DDD"/>
    <w:rsid w:val="00AC1E55"/>
    <w:rsid w:val="00AC2048"/>
    <w:rsid w:val="00AC2340"/>
    <w:rsid w:val="00AC24BA"/>
    <w:rsid w:val="00AC25A3"/>
    <w:rsid w:val="00AC2614"/>
    <w:rsid w:val="00AC2647"/>
    <w:rsid w:val="00AC267E"/>
    <w:rsid w:val="00AC26EB"/>
    <w:rsid w:val="00AC2784"/>
    <w:rsid w:val="00AC27D4"/>
    <w:rsid w:val="00AC28F8"/>
    <w:rsid w:val="00AC2A0A"/>
    <w:rsid w:val="00AC2BBD"/>
    <w:rsid w:val="00AC2E27"/>
    <w:rsid w:val="00AC3053"/>
    <w:rsid w:val="00AC32A4"/>
    <w:rsid w:val="00AC33F6"/>
    <w:rsid w:val="00AC361D"/>
    <w:rsid w:val="00AC3765"/>
    <w:rsid w:val="00AC3C4A"/>
    <w:rsid w:val="00AC3D06"/>
    <w:rsid w:val="00AC3D85"/>
    <w:rsid w:val="00AC3E6F"/>
    <w:rsid w:val="00AC3E9F"/>
    <w:rsid w:val="00AC3ED0"/>
    <w:rsid w:val="00AC3F09"/>
    <w:rsid w:val="00AC4022"/>
    <w:rsid w:val="00AC4072"/>
    <w:rsid w:val="00AC429F"/>
    <w:rsid w:val="00AC4369"/>
    <w:rsid w:val="00AC437E"/>
    <w:rsid w:val="00AC45EC"/>
    <w:rsid w:val="00AC482E"/>
    <w:rsid w:val="00AC495B"/>
    <w:rsid w:val="00AC4A97"/>
    <w:rsid w:val="00AC4BD8"/>
    <w:rsid w:val="00AC4C85"/>
    <w:rsid w:val="00AC4C93"/>
    <w:rsid w:val="00AC4CC3"/>
    <w:rsid w:val="00AC4E78"/>
    <w:rsid w:val="00AC5075"/>
    <w:rsid w:val="00AC5190"/>
    <w:rsid w:val="00AC52EF"/>
    <w:rsid w:val="00AC54D5"/>
    <w:rsid w:val="00AC5820"/>
    <w:rsid w:val="00AC5908"/>
    <w:rsid w:val="00AC5A62"/>
    <w:rsid w:val="00AC5A86"/>
    <w:rsid w:val="00AC5B42"/>
    <w:rsid w:val="00AC5B50"/>
    <w:rsid w:val="00AC5CBC"/>
    <w:rsid w:val="00AC5CE8"/>
    <w:rsid w:val="00AC5F18"/>
    <w:rsid w:val="00AC60B4"/>
    <w:rsid w:val="00AC6156"/>
    <w:rsid w:val="00AC61CD"/>
    <w:rsid w:val="00AC6493"/>
    <w:rsid w:val="00AC6585"/>
    <w:rsid w:val="00AC661F"/>
    <w:rsid w:val="00AC6689"/>
    <w:rsid w:val="00AC67B6"/>
    <w:rsid w:val="00AC696B"/>
    <w:rsid w:val="00AC6A37"/>
    <w:rsid w:val="00AC6BC1"/>
    <w:rsid w:val="00AC6C07"/>
    <w:rsid w:val="00AC6CE2"/>
    <w:rsid w:val="00AC6E8A"/>
    <w:rsid w:val="00AC70CB"/>
    <w:rsid w:val="00AC70CF"/>
    <w:rsid w:val="00AC7238"/>
    <w:rsid w:val="00AC7344"/>
    <w:rsid w:val="00AC753A"/>
    <w:rsid w:val="00AC75FA"/>
    <w:rsid w:val="00AC76CF"/>
    <w:rsid w:val="00AC7788"/>
    <w:rsid w:val="00AC77FF"/>
    <w:rsid w:val="00AC7900"/>
    <w:rsid w:val="00AC7965"/>
    <w:rsid w:val="00AC79B2"/>
    <w:rsid w:val="00AC7B2E"/>
    <w:rsid w:val="00AC7D98"/>
    <w:rsid w:val="00AD00B2"/>
    <w:rsid w:val="00AD00C5"/>
    <w:rsid w:val="00AD02D1"/>
    <w:rsid w:val="00AD033C"/>
    <w:rsid w:val="00AD047E"/>
    <w:rsid w:val="00AD0568"/>
    <w:rsid w:val="00AD0711"/>
    <w:rsid w:val="00AD09F3"/>
    <w:rsid w:val="00AD0B7D"/>
    <w:rsid w:val="00AD0EF7"/>
    <w:rsid w:val="00AD1045"/>
    <w:rsid w:val="00AD1174"/>
    <w:rsid w:val="00AD165F"/>
    <w:rsid w:val="00AD16D3"/>
    <w:rsid w:val="00AD18AD"/>
    <w:rsid w:val="00AD1BF2"/>
    <w:rsid w:val="00AD1C53"/>
    <w:rsid w:val="00AD1EC0"/>
    <w:rsid w:val="00AD1EE2"/>
    <w:rsid w:val="00AD1FCA"/>
    <w:rsid w:val="00AD20E9"/>
    <w:rsid w:val="00AD210A"/>
    <w:rsid w:val="00AD2234"/>
    <w:rsid w:val="00AD2255"/>
    <w:rsid w:val="00AD238F"/>
    <w:rsid w:val="00AD23DA"/>
    <w:rsid w:val="00AD24F9"/>
    <w:rsid w:val="00AD2794"/>
    <w:rsid w:val="00AD279E"/>
    <w:rsid w:val="00AD27FC"/>
    <w:rsid w:val="00AD2B86"/>
    <w:rsid w:val="00AD2DC5"/>
    <w:rsid w:val="00AD2E2C"/>
    <w:rsid w:val="00AD2EB8"/>
    <w:rsid w:val="00AD303E"/>
    <w:rsid w:val="00AD324F"/>
    <w:rsid w:val="00AD33B9"/>
    <w:rsid w:val="00AD3455"/>
    <w:rsid w:val="00AD35EC"/>
    <w:rsid w:val="00AD382F"/>
    <w:rsid w:val="00AD3A88"/>
    <w:rsid w:val="00AD3B6C"/>
    <w:rsid w:val="00AD3C6A"/>
    <w:rsid w:val="00AD3CAD"/>
    <w:rsid w:val="00AD3E02"/>
    <w:rsid w:val="00AD3FF9"/>
    <w:rsid w:val="00AD4158"/>
    <w:rsid w:val="00AD4256"/>
    <w:rsid w:val="00AD42F6"/>
    <w:rsid w:val="00AD4322"/>
    <w:rsid w:val="00AD4419"/>
    <w:rsid w:val="00AD448A"/>
    <w:rsid w:val="00AD4813"/>
    <w:rsid w:val="00AD49C8"/>
    <w:rsid w:val="00AD49F5"/>
    <w:rsid w:val="00AD4B09"/>
    <w:rsid w:val="00AD4B82"/>
    <w:rsid w:val="00AD4E65"/>
    <w:rsid w:val="00AD4F9B"/>
    <w:rsid w:val="00AD5173"/>
    <w:rsid w:val="00AD5192"/>
    <w:rsid w:val="00AD53C8"/>
    <w:rsid w:val="00AD5447"/>
    <w:rsid w:val="00AD54A7"/>
    <w:rsid w:val="00AD56D8"/>
    <w:rsid w:val="00AD56DE"/>
    <w:rsid w:val="00AD5750"/>
    <w:rsid w:val="00AD5839"/>
    <w:rsid w:val="00AD596B"/>
    <w:rsid w:val="00AD5A99"/>
    <w:rsid w:val="00AD5C5C"/>
    <w:rsid w:val="00AD5D24"/>
    <w:rsid w:val="00AD5D76"/>
    <w:rsid w:val="00AD641E"/>
    <w:rsid w:val="00AD6639"/>
    <w:rsid w:val="00AD66EA"/>
    <w:rsid w:val="00AD671D"/>
    <w:rsid w:val="00AD686E"/>
    <w:rsid w:val="00AD6976"/>
    <w:rsid w:val="00AD69D5"/>
    <w:rsid w:val="00AD69FF"/>
    <w:rsid w:val="00AD6A3B"/>
    <w:rsid w:val="00AD6A8E"/>
    <w:rsid w:val="00AD6B0B"/>
    <w:rsid w:val="00AD6B8A"/>
    <w:rsid w:val="00AD6C49"/>
    <w:rsid w:val="00AD6EAB"/>
    <w:rsid w:val="00AD702B"/>
    <w:rsid w:val="00AD708B"/>
    <w:rsid w:val="00AD71C0"/>
    <w:rsid w:val="00AD72BD"/>
    <w:rsid w:val="00AD72E6"/>
    <w:rsid w:val="00AD757F"/>
    <w:rsid w:val="00AD75E0"/>
    <w:rsid w:val="00AD766D"/>
    <w:rsid w:val="00AD772B"/>
    <w:rsid w:val="00AD7974"/>
    <w:rsid w:val="00AD7AB7"/>
    <w:rsid w:val="00AD7C95"/>
    <w:rsid w:val="00AD7D61"/>
    <w:rsid w:val="00AD7E22"/>
    <w:rsid w:val="00AD7FCD"/>
    <w:rsid w:val="00AE0225"/>
    <w:rsid w:val="00AE03D1"/>
    <w:rsid w:val="00AE040E"/>
    <w:rsid w:val="00AE0441"/>
    <w:rsid w:val="00AE0645"/>
    <w:rsid w:val="00AE0AAE"/>
    <w:rsid w:val="00AE0CF1"/>
    <w:rsid w:val="00AE0DA9"/>
    <w:rsid w:val="00AE10D6"/>
    <w:rsid w:val="00AE11E4"/>
    <w:rsid w:val="00AE122D"/>
    <w:rsid w:val="00AE141E"/>
    <w:rsid w:val="00AE149D"/>
    <w:rsid w:val="00AE15FB"/>
    <w:rsid w:val="00AE1AA5"/>
    <w:rsid w:val="00AE1AB7"/>
    <w:rsid w:val="00AE1BC0"/>
    <w:rsid w:val="00AE1D5F"/>
    <w:rsid w:val="00AE1DC2"/>
    <w:rsid w:val="00AE1F7D"/>
    <w:rsid w:val="00AE1FE7"/>
    <w:rsid w:val="00AE21A0"/>
    <w:rsid w:val="00AE22C3"/>
    <w:rsid w:val="00AE2398"/>
    <w:rsid w:val="00AE242A"/>
    <w:rsid w:val="00AE251F"/>
    <w:rsid w:val="00AE27D4"/>
    <w:rsid w:val="00AE2838"/>
    <w:rsid w:val="00AE2866"/>
    <w:rsid w:val="00AE29A5"/>
    <w:rsid w:val="00AE2BA5"/>
    <w:rsid w:val="00AE2BED"/>
    <w:rsid w:val="00AE2C18"/>
    <w:rsid w:val="00AE2C69"/>
    <w:rsid w:val="00AE2C96"/>
    <w:rsid w:val="00AE2D11"/>
    <w:rsid w:val="00AE3066"/>
    <w:rsid w:val="00AE306D"/>
    <w:rsid w:val="00AE3182"/>
    <w:rsid w:val="00AE3192"/>
    <w:rsid w:val="00AE3227"/>
    <w:rsid w:val="00AE3452"/>
    <w:rsid w:val="00AE34FB"/>
    <w:rsid w:val="00AE3691"/>
    <w:rsid w:val="00AE37B4"/>
    <w:rsid w:val="00AE3894"/>
    <w:rsid w:val="00AE3946"/>
    <w:rsid w:val="00AE3A21"/>
    <w:rsid w:val="00AE3A68"/>
    <w:rsid w:val="00AE3ABA"/>
    <w:rsid w:val="00AE3C21"/>
    <w:rsid w:val="00AE3C2A"/>
    <w:rsid w:val="00AE3C9C"/>
    <w:rsid w:val="00AE3DA0"/>
    <w:rsid w:val="00AE3DE1"/>
    <w:rsid w:val="00AE3EEF"/>
    <w:rsid w:val="00AE3F18"/>
    <w:rsid w:val="00AE3F96"/>
    <w:rsid w:val="00AE40CF"/>
    <w:rsid w:val="00AE41AA"/>
    <w:rsid w:val="00AE44C8"/>
    <w:rsid w:val="00AE4690"/>
    <w:rsid w:val="00AE4AE5"/>
    <w:rsid w:val="00AE4B05"/>
    <w:rsid w:val="00AE4B47"/>
    <w:rsid w:val="00AE4C48"/>
    <w:rsid w:val="00AE4D13"/>
    <w:rsid w:val="00AE4F50"/>
    <w:rsid w:val="00AE52E9"/>
    <w:rsid w:val="00AE5439"/>
    <w:rsid w:val="00AE55F2"/>
    <w:rsid w:val="00AE56BE"/>
    <w:rsid w:val="00AE577E"/>
    <w:rsid w:val="00AE57FF"/>
    <w:rsid w:val="00AE58DB"/>
    <w:rsid w:val="00AE5AFA"/>
    <w:rsid w:val="00AE5E1A"/>
    <w:rsid w:val="00AE601B"/>
    <w:rsid w:val="00AE60FF"/>
    <w:rsid w:val="00AE6112"/>
    <w:rsid w:val="00AE61B2"/>
    <w:rsid w:val="00AE6580"/>
    <w:rsid w:val="00AE65B0"/>
    <w:rsid w:val="00AE6AF5"/>
    <w:rsid w:val="00AE6BF6"/>
    <w:rsid w:val="00AE6CD5"/>
    <w:rsid w:val="00AE6CDE"/>
    <w:rsid w:val="00AE6D07"/>
    <w:rsid w:val="00AE6E62"/>
    <w:rsid w:val="00AE6E65"/>
    <w:rsid w:val="00AE6F2B"/>
    <w:rsid w:val="00AE6F3E"/>
    <w:rsid w:val="00AE6FF2"/>
    <w:rsid w:val="00AE7084"/>
    <w:rsid w:val="00AE7151"/>
    <w:rsid w:val="00AE762A"/>
    <w:rsid w:val="00AE77C4"/>
    <w:rsid w:val="00AE78D1"/>
    <w:rsid w:val="00AE78D2"/>
    <w:rsid w:val="00AE7B58"/>
    <w:rsid w:val="00AE7D3F"/>
    <w:rsid w:val="00AE7E07"/>
    <w:rsid w:val="00AE7E11"/>
    <w:rsid w:val="00AE7EF2"/>
    <w:rsid w:val="00AE7F27"/>
    <w:rsid w:val="00AE7F89"/>
    <w:rsid w:val="00AF01F2"/>
    <w:rsid w:val="00AF03CD"/>
    <w:rsid w:val="00AF0447"/>
    <w:rsid w:val="00AF046B"/>
    <w:rsid w:val="00AF0561"/>
    <w:rsid w:val="00AF05A3"/>
    <w:rsid w:val="00AF05A4"/>
    <w:rsid w:val="00AF05D1"/>
    <w:rsid w:val="00AF0858"/>
    <w:rsid w:val="00AF093D"/>
    <w:rsid w:val="00AF0A6B"/>
    <w:rsid w:val="00AF0AA1"/>
    <w:rsid w:val="00AF0B11"/>
    <w:rsid w:val="00AF0E04"/>
    <w:rsid w:val="00AF0E09"/>
    <w:rsid w:val="00AF12E6"/>
    <w:rsid w:val="00AF12FC"/>
    <w:rsid w:val="00AF139F"/>
    <w:rsid w:val="00AF1449"/>
    <w:rsid w:val="00AF1AE8"/>
    <w:rsid w:val="00AF1C1C"/>
    <w:rsid w:val="00AF1C3D"/>
    <w:rsid w:val="00AF1CC8"/>
    <w:rsid w:val="00AF1CD2"/>
    <w:rsid w:val="00AF1DF6"/>
    <w:rsid w:val="00AF1E30"/>
    <w:rsid w:val="00AF1E72"/>
    <w:rsid w:val="00AF1FAB"/>
    <w:rsid w:val="00AF2106"/>
    <w:rsid w:val="00AF218D"/>
    <w:rsid w:val="00AF2289"/>
    <w:rsid w:val="00AF2293"/>
    <w:rsid w:val="00AF2386"/>
    <w:rsid w:val="00AF23CB"/>
    <w:rsid w:val="00AF2736"/>
    <w:rsid w:val="00AF2745"/>
    <w:rsid w:val="00AF27DA"/>
    <w:rsid w:val="00AF2891"/>
    <w:rsid w:val="00AF290D"/>
    <w:rsid w:val="00AF296B"/>
    <w:rsid w:val="00AF29B9"/>
    <w:rsid w:val="00AF2D54"/>
    <w:rsid w:val="00AF2DA1"/>
    <w:rsid w:val="00AF2DCF"/>
    <w:rsid w:val="00AF2EFB"/>
    <w:rsid w:val="00AF32B4"/>
    <w:rsid w:val="00AF3327"/>
    <w:rsid w:val="00AF3382"/>
    <w:rsid w:val="00AF3458"/>
    <w:rsid w:val="00AF34C9"/>
    <w:rsid w:val="00AF35FE"/>
    <w:rsid w:val="00AF3637"/>
    <w:rsid w:val="00AF37B2"/>
    <w:rsid w:val="00AF39C4"/>
    <w:rsid w:val="00AF39C7"/>
    <w:rsid w:val="00AF39E7"/>
    <w:rsid w:val="00AF3B95"/>
    <w:rsid w:val="00AF3D28"/>
    <w:rsid w:val="00AF3EF7"/>
    <w:rsid w:val="00AF3F01"/>
    <w:rsid w:val="00AF3F7B"/>
    <w:rsid w:val="00AF406F"/>
    <w:rsid w:val="00AF408D"/>
    <w:rsid w:val="00AF41A8"/>
    <w:rsid w:val="00AF41B5"/>
    <w:rsid w:val="00AF42B4"/>
    <w:rsid w:val="00AF4535"/>
    <w:rsid w:val="00AF45AE"/>
    <w:rsid w:val="00AF475B"/>
    <w:rsid w:val="00AF492B"/>
    <w:rsid w:val="00AF493D"/>
    <w:rsid w:val="00AF4B8A"/>
    <w:rsid w:val="00AF4BA0"/>
    <w:rsid w:val="00AF4C40"/>
    <w:rsid w:val="00AF4ED9"/>
    <w:rsid w:val="00AF4F1B"/>
    <w:rsid w:val="00AF4FCC"/>
    <w:rsid w:val="00AF4FD7"/>
    <w:rsid w:val="00AF53DA"/>
    <w:rsid w:val="00AF55DE"/>
    <w:rsid w:val="00AF55FC"/>
    <w:rsid w:val="00AF5657"/>
    <w:rsid w:val="00AF56F4"/>
    <w:rsid w:val="00AF570A"/>
    <w:rsid w:val="00AF597B"/>
    <w:rsid w:val="00AF5A19"/>
    <w:rsid w:val="00AF5AA6"/>
    <w:rsid w:val="00AF5B7D"/>
    <w:rsid w:val="00AF5C73"/>
    <w:rsid w:val="00AF5E79"/>
    <w:rsid w:val="00AF5EAA"/>
    <w:rsid w:val="00AF5EC6"/>
    <w:rsid w:val="00AF5EEF"/>
    <w:rsid w:val="00AF5F09"/>
    <w:rsid w:val="00AF6077"/>
    <w:rsid w:val="00AF63AC"/>
    <w:rsid w:val="00AF6424"/>
    <w:rsid w:val="00AF654F"/>
    <w:rsid w:val="00AF6780"/>
    <w:rsid w:val="00AF68D8"/>
    <w:rsid w:val="00AF68DB"/>
    <w:rsid w:val="00AF69B0"/>
    <w:rsid w:val="00AF6A1E"/>
    <w:rsid w:val="00AF6BF1"/>
    <w:rsid w:val="00AF6C38"/>
    <w:rsid w:val="00AF6C9A"/>
    <w:rsid w:val="00AF6E8A"/>
    <w:rsid w:val="00AF705C"/>
    <w:rsid w:val="00AF7068"/>
    <w:rsid w:val="00AF7118"/>
    <w:rsid w:val="00AF7213"/>
    <w:rsid w:val="00AF72C8"/>
    <w:rsid w:val="00AF75CD"/>
    <w:rsid w:val="00AF75E6"/>
    <w:rsid w:val="00AF7771"/>
    <w:rsid w:val="00AF784D"/>
    <w:rsid w:val="00AF7BFF"/>
    <w:rsid w:val="00AF7D92"/>
    <w:rsid w:val="00AF7DBB"/>
    <w:rsid w:val="00AF7DE9"/>
    <w:rsid w:val="00AF7F1A"/>
    <w:rsid w:val="00AF7F31"/>
    <w:rsid w:val="00AF7FCB"/>
    <w:rsid w:val="00B000DB"/>
    <w:rsid w:val="00B00147"/>
    <w:rsid w:val="00B0025F"/>
    <w:rsid w:val="00B00412"/>
    <w:rsid w:val="00B00A5B"/>
    <w:rsid w:val="00B00BBA"/>
    <w:rsid w:val="00B00C25"/>
    <w:rsid w:val="00B00D69"/>
    <w:rsid w:val="00B00DF2"/>
    <w:rsid w:val="00B00DF5"/>
    <w:rsid w:val="00B00EBD"/>
    <w:rsid w:val="00B01039"/>
    <w:rsid w:val="00B01063"/>
    <w:rsid w:val="00B011BB"/>
    <w:rsid w:val="00B011CC"/>
    <w:rsid w:val="00B013CA"/>
    <w:rsid w:val="00B014A6"/>
    <w:rsid w:val="00B015A1"/>
    <w:rsid w:val="00B01633"/>
    <w:rsid w:val="00B0168B"/>
    <w:rsid w:val="00B01810"/>
    <w:rsid w:val="00B01883"/>
    <w:rsid w:val="00B0193C"/>
    <w:rsid w:val="00B01B92"/>
    <w:rsid w:val="00B01B9B"/>
    <w:rsid w:val="00B022C9"/>
    <w:rsid w:val="00B02313"/>
    <w:rsid w:val="00B0244D"/>
    <w:rsid w:val="00B025B1"/>
    <w:rsid w:val="00B0261D"/>
    <w:rsid w:val="00B02653"/>
    <w:rsid w:val="00B02666"/>
    <w:rsid w:val="00B02684"/>
    <w:rsid w:val="00B026BF"/>
    <w:rsid w:val="00B0271B"/>
    <w:rsid w:val="00B02857"/>
    <w:rsid w:val="00B028B9"/>
    <w:rsid w:val="00B02ABE"/>
    <w:rsid w:val="00B02DA8"/>
    <w:rsid w:val="00B02DCD"/>
    <w:rsid w:val="00B02DD8"/>
    <w:rsid w:val="00B02E13"/>
    <w:rsid w:val="00B02F39"/>
    <w:rsid w:val="00B0304D"/>
    <w:rsid w:val="00B03184"/>
    <w:rsid w:val="00B031E1"/>
    <w:rsid w:val="00B0332B"/>
    <w:rsid w:val="00B03348"/>
    <w:rsid w:val="00B033FA"/>
    <w:rsid w:val="00B0351D"/>
    <w:rsid w:val="00B035FD"/>
    <w:rsid w:val="00B03738"/>
    <w:rsid w:val="00B0399C"/>
    <w:rsid w:val="00B03B43"/>
    <w:rsid w:val="00B03C8B"/>
    <w:rsid w:val="00B03CC2"/>
    <w:rsid w:val="00B03CC5"/>
    <w:rsid w:val="00B03CFF"/>
    <w:rsid w:val="00B04048"/>
    <w:rsid w:val="00B040B6"/>
    <w:rsid w:val="00B041BE"/>
    <w:rsid w:val="00B04233"/>
    <w:rsid w:val="00B0426A"/>
    <w:rsid w:val="00B04326"/>
    <w:rsid w:val="00B04397"/>
    <w:rsid w:val="00B04453"/>
    <w:rsid w:val="00B0453E"/>
    <w:rsid w:val="00B0477D"/>
    <w:rsid w:val="00B047FC"/>
    <w:rsid w:val="00B04884"/>
    <w:rsid w:val="00B048E5"/>
    <w:rsid w:val="00B04988"/>
    <w:rsid w:val="00B049CC"/>
    <w:rsid w:val="00B04C51"/>
    <w:rsid w:val="00B04D5C"/>
    <w:rsid w:val="00B04D83"/>
    <w:rsid w:val="00B04F3D"/>
    <w:rsid w:val="00B04FD7"/>
    <w:rsid w:val="00B04FE3"/>
    <w:rsid w:val="00B052CE"/>
    <w:rsid w:val="00B05394"/>
    <w:rsid w:val="00B055DF"/>
    <w:rsid w:val="00B05702"/>
    <w:rsid w:val="00B05749"/>
    <w:rsid w:val="00B058AB"/>
    <w:rsid w:val="00B05A87"/>
    <w:rsid w:val="00B05C14"/>
    <w:rsid w:val="00B05E22"/>
    <w:rsid w:val="00B060D3"/>
    <w:rsid w:val="00B06423"/>
    <w:rsid w:val="00B065F7"/>
    <w:rsid w:val="00B066FD"/>
    <w:rsid w:val="00B06CA6"/>
    <w:rsid w:val="00B06DD9"/>
    <w:rsid w:val="00B06DDA"/>
    <w:rsid w:val="00B06E69"/>
    <w:rsid w:val="00B06E9E"/>
    <w:rsid w:val="00B06ECD"/>
    <w:rsid w:val="00B0701C"/>
    <w:rsid w:val="00B0703C"/>
    <w:rsid w:val="00B0704C"/>
    <w:rsid w:val="00B07060"/>
    <w:rsid w:val="00B071C1"/>
    <w:rsid w:val="00B076C4"/>
    <w:rsid w:val="00B07705"/>
    <w:rsid w:val="00B0779F"/>
    <w:rsid w:val="00B07AD1"/>
    <w:rsid w:val="00B07C9F"/>
    <w:rsid w:val="00B07CD6"/>
    <w:rsid w:val="00B07D9F"/>
    <w:rsid w:val="00B07E0F"/>
    <w:rsid w:val="00B07E3A"/>
    <w:rsid w:val="00B07E52"/>
    <w:rsid w:val="00B10010"/>
    <w:rsid w:val="00B102DD"/>
    <w:rsid w:val="00B102F2"/>
    <w:rsid w:val="00B1050A"/>
    <w:rsid w:val="00B10621"/>
    <w:rsid w:val="00B1066E"/>
    <w:rsid w:val="00B106C0"/>
    <w:rsid w:val="00B109F7"/>
    <w:rsid w:val="00B10A44"/>
    <w:rsid w:val="00B10DBB"/>
    <w:rsid w:val="00B110FD"/>
    <w:rsid w:val="00B11178"/>
    <w:rsid w:val="00B112FE"/>
    <w:rsid w:val="00B113D1"/>
    <w:rsid w:val="00B113ED"/>
    <w:rsid w:val="00B115E4"/>
    <w:rsid w:val="00B11775"/>
    <w:rsid w:val="00B11993"/>
    <w:rsid w:val="00B11B43"/>
    <w:rsid w:val="00B11DC6"/>
    <w:rsid w:val="00B11F48"/>
    <w:rsid w:val="00B12066"/>
    <w:rsid w:val="00B123ED"/>
    <w:rsid w:val="00B12588"/>
    <w:rsid w:val="00B125F2"/>
    <w:rsid w:val="00B1265F"/>
    <w:rsid w:val="00B126F2"/>
    <w:rsid w:val="00B12A4B"/>
    <w:rsid w:val="00B12B3F"/>
    <w:rsid w:val="00B12B59"/>
    <w:rsid w:val="00B12C47"/>
    <w:rsid w:val="00B12F75"/>
    <w:rsid w:val="00B1302D"/>
    <w:rsid w:val="00B13085"/>
    <w:rsid w:val="00B130BD"/>
    <w:rsid w:val="00B13143"/>
    <w:rsid w:val="00B13145"/>
    <w:rsid w:val="00B13186"/>
    <w:rsid w:val="00B131AB"/>
    <w:rsid w:val="00B13236"/>
    <w:rsid w:val="00B1330C"/>
    <w:rsid w:val="00B13384"/>
    <w:rsid w:val="00B13393"/>
    <w:rsid w:val="00B133A1"/>
    <w:rsid w:val="00B134E6"/>
    <w:rsid w:val="00B1390B"/>
    <w:rsid w:val="00B13AF6"/>
    <w:rsid w:val="00B13EDF"/>
    <w:rsid w:val="00B13F77"/>
    <w:rsid w:val="00B13F78"/>
    <w:rsid w:val="00B140B8"/>
    <w:rsid w:val="00B1410E"/>
    <w:rsid w:val="00B14373"/>
    <w:rsid w:val="00B143F7"/>
    <w:rsid w:val="00B14660"/>
    <w:rsid w:val="00B14D45"/>
    <w:rsid w:val="00B14D66"/>
    <w:rsid w:val="00B14E9B"/>
    <w:rsid w:val="00B1513F"/>
    <w:rsid w:val="00B152D5"/>
    <w:rsid w:val="00B152F4"/>
    <w:rsid w:val="00B154E4"/>
    <w:rsid w:val="00B1578B"/>
    <w:rsid w:val="00B15802"/>
    <w:rsid w:val="00B158F4"/>
    <w:rsid w:val="00B159FD"/>
    <w:rsid w:val="00B15B89"/>
    <w:rsid w:val="00B15CF8"/>
    <w:rsid w:val="00B15DD0"/>
    <w:rsid w:val="00B15EB0"/>
    <w:rsid w:val="00B15FA5"/>
    <w:rsid w:val="00B16119"/>
    <w:rsid w:val="00B16142"/>
    <w:rsid w:val="00B161CE"/>
    <w:rsid w:val="00B164B9"/>
    <w:rsid w:val="00B1657E"/>
    <w:rsid w:val="00B165C7"/>
    <w:rsid w:val="00B16898"/>
    <w:rsid w:val="00B16A8D"/>
    <w:rsid w:val="00B16D17"/>
    <w:rsid w:val="00B16D87"/>
    <w:rsid w:val="00B16FA2"/>
    <w:rsid w:val="00B170DC"/>
    <w:rsid w:val="00B171A1"/>
    <w:rsid w:val="00B173BF"/>
    <w:rsid w:val="00B1746F"/>
    <w:rsid w:val="00B17527"/>
    <w:rsid w:val="00B17782"/>
    <w:rsid w:val="00B17921"/>
    <w:rsid w:val="00B17926"/>
    <w:rsid w:val="00B1796F"/>
    <w:rsid w:val="00B179E7"/>
    <w:rsid w:val="00B17A0B"/>
    <w:rsid w:val="00B17A28"/>
    <w:rsid w:val="00B17BC2"/>
    <w:rsid w:val="00B17C36"/>
    <w:rsid w:val="00B17C84"/>
    <w:rsid w:val="00B17D06"/>
    <w:rsid w:val="00B17D69"/>
    <w:rsid w:val="00B17E67"/>
    <w:rsid w:val="00B17F09"/>
    <w:rsid w:val="00B2019E"/>
    <w:rsid w:val="00B201F6"/>
    <w:rsid w:val="00B20441"/>
    <w:rsid w:val="00B20725"/>
    <w:rsid w:val="00B2087E"/>
    <w:rsid w:val="00B2088E"/>
    <w:rsid w:val="00B209D7"/>
    <w:rsid w:val="00B20A9D"/>
    <w:rsid w:val="00B20ACA"/>
    <w:rsid w:val="00B20AD4"/>
    <w:rsid w:val="00B20B11"/>
    <w:rsid w:val="00B20B8A"/>
    <w:rsid w:val="00B20B94"/>
    <w:rsid w:val="00B20D84"/>
    <w:rsid w:val="00B21477"/>
    <w:rsid w:val="00B21540"/>
    <w:rsid w:val="00B21552"/>
    <w:rsid w:val="00B2162C"/>
    <w:rsid w:val="00B21B37"/>
    <w:rsid w:val="00B21B99"/>
    <w:rsid w:val="00B21BB0"/>
    <w:rsid w:val="00B21C10"/>
    <w:rsid w:val="00B21D5B"/>
    <w:rsid w:val="00B21E18"/>
    <w:rsid w:val="00B21E31"/>
    <w:rsid w:val="00B21E59"/>
    <w:rsid w:val="00B22146"/>
    <w:rsid w:val="00B2231B"/>
    <w:rsid w:val="00B224D7"/>
    <w:rsid w:val="00B22570"/>
    <w:rsid w:val="00B22576"/>
    <w:rsid w:val="00B22606"/>
    <w:rsid w:val="00B22759"/>
    <w:rsid w:val="00B2275F"/>
    <w:rsid w:val="00B22782"/>
    <w:rsid w:val="00B22899"/>
    <w:rsid w:val="00B2291D"/>
    <w:rsid w:val="00B229A3"/>
    <w:rsid w:val="00B22A6C"/>
    <w:rsid w:val="00B22C7D"/>
    <w:rsid w:val="00B22E61"/>
    <w:rsid w:val="00B22E88"/>
    <w:rsid w:val="00B22E8A"/>
    <w:rsid w:val="00B22FDC"/>
    <w:rsid w:val="00B23355"/>
    <w:rsid w:val="00B233BE"/>
    <w:rsid w:val="00B23445"/>
    <w:rsid w:val="00B23918"/>
    <w:rsid w:val="00B23A4B"/>
    <w:rsid w:val="00B23B59"/>
    <w:rsid w:val="00B23B5E"/>
    <w:rsid w:val="00B23CCB"/>
    <w:rsid w:val="00B23D98"/>
    <w:rsid w:val="00B23ECF"/>
    <w:rsid w:val="00B23F55"/>
    <w:rsid w:val="00B24147"/>
    <w:rsid w:val="00B24209"/>
    <w:rsid w:val="00B2425B"/>
    <w:rsid w:val="00B245BB"/>
    <w:rsid w:val="00B245D0"/>
    <w:rsid w:val="00B245D6"/>
    <w:rsid w:val="00B24638"/>
    <w:rsid w:val="00B246B5"/>
    <w:rsid w:val="00B24782"/>
    <w:rsid w:val="00B248C2"/>
    <w:rsid w:val="00B248D0"/>
    <w:rsid w:val="00B2491C"/>
    <w:rsid w:val="00B24935"/>
    <w:rsid w:val="00B2494D"/>
    <w:rsid w:val="00B24974"/>
    <w:rsid w:val="00B24BCB"/>
    <w:rsid w:val="00B24DA9"/>
    <w:rsid w:val="00B24E01"/>
    <w:rsid w:val="00B24E88"/>
    <w:rsid w:val="00B24F4E"/>
    <w:rsid w:val="00B24FDF"/>
    <w:rsid w:val="00B25060"/>
    <w:rsid w:val="00B250B1"/>
    <w:rsid w:val="00B2544F"/>
    <w:rsid w:val="00B2547E"/>
    <w:rsid w:val="00B254CA"/>
    <w:rsid w:val="00B25637"/>
    <w:rsid w:val="00B25842"/>
    <w:rsid w:val="00B258DC"/>
    <w:rsid w:val="00B25939"/>
    <w:rsid w:val="00B25C2E"/>
    <w:rsid w:val="00B25FD4"/>
    <w:rsid w:val="00B2601C"/>
    <w:rsid w:val="00B2610F"/>
    <w:rsid w:val="00B2628E"/>
    <w:rsid w:val="00B26543"/>
    <w:rsid w:val="00B265AC"/>
    <w:rsid w:val="00B266B0"/>
    <w:rsid w:val="00B2691C"/>
    <w:rsid w:val="00B26B0B"/>
    <w:rsid w:val="00B26C8A"/>
    <w:rsid w:val="00B26D42"/>
    <w:rsid w:val="00B26EC3"/>
    <w:rsid w:val="00B26EF0"/>
    <w:rsid w:val="00B26F2A"/>
    <w:rsid w:val="00B26F95"/>
    <w:rsid w:val="00B2723E"/>
    <w:rsid w:val="00B27463"/>
    <w:rsid w:val="00B274BA"/>
    <w:rsid w:val="00B2753A"/>
    <w:rsid w:val="00B27558"/>
    <w:rsid w:val="00B2770A"/>
    <w:rsid w:val="00B278B0"/>
    <w:rsid w:val="00B27921"/>
    <w:rsid w:val="00B2794C"/>
    <w:rsid w:val="00B27CB9"/>
    <w:rsid w:val="00B27CF1"/>
    <w:rsid w:val="00B27D6F"/>
    <w:rsid w:val="00B27E2B"/>
    <w:rsid w:val="00B27E3B"/>
    <w:rsid w:val="00B27E78"/>
    <w:rsid w:val="00B27EDF"/>
    <w:rsid w:val="00B27FCF"/>
    <w:rsid w:val="00B3000E"/>
    <w:rsid w:val="00B303CA"/>
    <w:rsid w:val="00B30453"/>
    <w:rsid w:val="00B30550"/>
    <w:rsid w:val="00B3055E"/>
    <w:rsid w:val="00B305F3"/>
    <w:rsid w:val="00B30622"/>
    <w:rsid w:val="00B306AD"/>
    <w:rsid w:val="00B3076D"/>
    <w:rsid w:val="00B308EC"/>
    <w:rsid w:val="00B3091A"/>
    <w:rsid w:val="00B30A38"/>
    <w:rsid w:val="00B30C2F"/>
    <w:rsid w:val="00B30CCA"/>
    <w:rsid w:val="00B30D61"/>
    <w:rsid w:val="00B30D90"/>
    <w:rsid w:val="00B30E51"/>
    <w:rsid w:val="00B31000"/>
    <w:rsid w:val="00B310B7"/>
    <w:rsid w:val="00B3112A"/>
    <w:rsid w:val="00B3135F"/>
    <w:rsid w:val="00B31718"/>
    <w:rsid w:val="00B3179E"/>
    <w:rsid w:val="00B317CD"/>
    <w:rsid w:val="00B3192D"/>
    <w:rsid w:val="00B31A8B"/>
    <w:rsid w:val="00B31BA5"/>
    <w:rsid w:val="00B31C5E"/>
    <w:rsid w:val="00B31CDE"/>
    <w:rsid w:val="00B31D54"/>
    <w:rsid w:val="00B31E4B"/>
    <w:rsid w:val="00B31EC3"/>
    <w:rsid w:val="00B31FAA"/>
    <w:rsid w:val="00B32009"/>
    <w:rsid w:val="00B32027"/>
    <w:rsid w:val="00B324FE"/>
    <w:rsid w:val="00B32531"/>
    <w:rsid w:val="00B3255F"/>
    <w:rsid w:val="00B326A8"/>
    <w:rsid w:val="00B3282B"/>
    <w:rsid w:val="00B3291A"/>
    <w:rsid w:val="00B329EB"/>
    <w:rsid w:val="00B32C56"/>
    <w:rsid w:val="00B32F92"/>
    <w:rsid w:val="00B32FCD"/>
    <w:rsid w:val="00B3301D"/>
    <w:rsid w:val="00B33024"/>
    <w:rsid w:val="00B331BB"/>
    <w:rsid w:val="00B33233"/>
    <w:rsid w:val="00B33508"/>
    <w:rsid w:val="00B33639"/>
    <w:rsid w:val="00B3364A"/>
    <w:rsid w:val="00B33688"/>
    <w:rsid w:val="00B33718"/>
    <w:rsid w:val="00B3377E"/>
    <w:rsid w:val="00B33848"/>
    <w:rsid w:val="00B33FC4"/>
    <w:rsid w:val="00B3412D"/>
    <w:rsid w:val="00B341C8"/>
    <w:rsid w:val="00B3422C"/>
    <w:rsid w:val="00B34511"/>
    <w:rsid w:val="00B34654"/>
    <w:rsid w:val="00B346C4"/>
    <w:rsid w:val="00B34885"/>
    <w:rsid w:val="00B348A5"/>
    <w:rsid w:val="00B34914"/>
    <w:rsid w:val="00B34981"/>
    <w:rsid w:val="00B3499C"/>
    <w:rsid w:val="00B349BC"/>
    <w:rsid w:val="00B34B68"/>
    <w:rsid w:val="00B34E63"/>
    <w:rsid w:val="00B34EEA"/>
    <w:rsid w:val="00B34F42"/>
    <w:rsid w:val="00B350E8"/>
    <w:rsid w:val="00B3517B"/>
    <w:rsid w:val="00B35261"/>
    <w:rsid w:val="00B35396"/>
    <w:rsid w:val="00B35428"/>
    <w:rsid w:val="00B355F4"/>
    <w:rsid w:val="00B3580B"/>
    <w:rsid w:val="00B35980"/>
    <w:rsid w:val="00B35B5B"/>
    <w:rsid w:val="00B35C32"/>
    <w:rsid w:val="00B35D12"/>
    <w:rsid w:val="00B35D36"/>
    <w:rsid w:val="00B35DA4"/>
    <w:rsid w:val="00B35E0C"/>
    <w:rsid w:val="00B35F5A"/>
    <w:rsid w:val="00B3603D"/>
    <w:rsid w:val="00B3605D"/>
    <w:rsid w:val="00B360E7"/>
    <w:rsid w:val="00B36643"/>
    <w:rsid w:val="00B3694D"/>
    <w:rsid w:val="00B36B24"/>
    <w:rsid w:val="00B36C1D"/>
    <w:rsid w:val="00B36DA8"/>
    <w:rsid w:val="00B36E1B"/>
    <w:rsid w:val="00B3706B"/>
    <w:rsid w:val="00B370B6"/>
    <w:rsid w:val="00B371F3"/>
    <w:rsid w:val="00B3745A"/>
    <w:rsid w:val="00B37571"/>
    <w:rsid w:val="00B375F4"/>
    <w:rsid w:val="00B37819"/>
    <w:rsid w:val="00B37938"/>
    <w:rsid w:val="00B3797E"/>
    <w:rsid w:val="00B37B22"/>
    <w:rsid w:val="00B37CAF"/>
    <w:rsid w:val="00B37E74"/>
    <w:rsid w:val="00B37EED"/>
    <w:rsid w:val="00B37F7F"/>
    <w:rsid w:val="00B400A0"/>
    <w:rsid w:val="00B40126"/>
    <w:rsid w:val="00B401B0"/>
    <w:rsid w:val="00B40306"/>
    <w:rsid w:val="00B403C3"/>
    <w:rsid w:val="00B406BA"/>
    <w:rsid w:val="00B40802"/>
    <w:rsid w:val="00B40A96"/>
    <w:rsid w:val="00B40AED"/>
    <w:rsid w:val="00B40BBC"/>
    <w:rsid w:val="00B40CE9"/>
    <w:rsid w:val="00B40CF9"/>
    <w:rsid w:val="00B40D27"/>
    <w:rsid w:val="00B40D2A"/>
    <w:rsid w:val="00B40DA8"/>
    <w:rsid w:val="00B40DBB"/>
    <w:rsid w:val="00B40E41"/>
    <w:rsid w:val="00B40FF0"/>
    <w:rsid w:val="00B411D2"/>
    <w:rsid w:val="00B411FE"/>
    <w:rsid w:val="00B41311"/>
    <w:rsid w:val="00B413A4"/>
    <w:rsid w:val="00B41426"/>
    <w:rsid w:val="00B41505"/>
    <w:rsid w:val="00B41555"/>
    <w:rsid w:val="00B416E8"/>
    <w:rsid w:val="00B4184B"/>
    <w:rsid w:val="00B419F0"/>
    <w:rsid w:val="00B41F22"/>
    <w:rsid w:val="00B421A6"/>
    <w:rsid w:val="00B4222A"/>
    <w:rsid w:val="00B422A7"/>
    <w:rsid w:val="00B4232C"/>
    <w:rsid w:val="00B424ED"/>
    <w:rsid w:val="00B4279A"/>
    <w:rsid w:val="00B429A1"/>
    <w:rsid w:val="00B42A32"/>
    <w:rsid w:val="00B42ADF"/>
    <w:rsid w:val="00B42CC2"/>
    <w:rsid w:val="00B42D49"/>
    <w:rsid w:val="00B42F6C"/>
    <w:rsid w:val="00B42FA6"/>
    <w:rsid w:val="00B43165"/>
    <w:rsid w:val="00B4334D"/>
    <w:rsid w:val="00B436AD"/>
    <w:rsid w:val="00B43701"/>
    <w:rsid w:val="00B4374E"/>
    <w:rsid w:val="00B43863"/>
    <w:rsid w:val="00B4394F"/>
    <w:rsid w:val="00B4399E"/>
    <w:rsid w:val="00B43A16"/>
    <w:rsid w:val="00B43C95"/>
    <w:rsid w:val="00B43D00"/>
    <w:rsid w:val="00B43D55"/>
    <w:rsid w:val="00B43E38"/>
    <w:rsid w:val="00B43ED3"/>
    <w:rsid w:val="00B43F68"/>
    <w:rsid w:val="00B43F77"/>
    <w:rsid w:val="00B43F9E"/>
    <w:rsid w:val="00B43FB2"/>
    <w:rsid w:val="00B43FC4"/>
    <w:rsid w:val="00B440E4"/>
    <w:rsid w:val="00B44106"/>
    <w:rsid w:val="00B44208"/>
    <w:rsid w:val="00B4420C"/>
    <w:rsid w:val="00B4424F"/>
    <w:rsid w:val="00B44268"/>
    <w:rsid w:val="00B44301"/>
    <w:rsid w:val="00B44348"/>
    <w:rsid w:val="00B4473D"/>
    <w:rsid w:val="00B4485A"/>
    <w:rsid w:val="00B44A6A"/>
    <w:rsid w:val="00B44AA6"/>
    <w:rsid w:val="00B44AE2"/>
    <w:rsid w:val="00B44B41"/>
    <w:rsid w:val="00B44E3E"/>
    <w:rsid w:val="00B44FAB"/>
    <w:rsid w:val="00B452C3"/>
    <w:rsid w:val="00B45429"/>
    <w:rsid w:val="00B454BF"/>
    <w:rsid w:val="00B457B1"/>
    <w:rsid w:val="00B45CE1"/>
    <w:rsid w:val="00B45CF9"/>
    <w:rsid w:val="00B45D8B"/>
    <w:rsid w:val="00B46070"/>
    <w:rsid w:val="00B4612E"/>
    <w:rsid w:val="00B46280"/>
    <w:rsid w:val="00B46326"/>
    <w:rsid w:val="00B46535"/>
    <w:rsid w:val="00B465D3"/>
    <w:rsid w:val="00B46709"/>
    <w:rsid w:val="00B46971"/>
    <w:rsid w:val="00B46A75"/>
    <w:rsid w:val="00B46B89"/>
    <w:rsid w:val="00B46D4D"/>
    <w:rsid w:val="00B46EAF"/>
    <w:rsid w:val="00B4701F"/>
    <w:rsid w:val="00B4706B"/>
    <w:rsid w:val="00B470A7"/>
    <w:rsid w:val="00B47131"/>
    <w:rsid w:val="00B471AA"/>
    <w:rsid w:val="00B47302"/>
    <w:rsid w:val="00B474BD"/>
    <w:rsid w:val="00B47517"/>
    <w:rsid w:val="00B47519"/>
    <w:rsid w:val="00B475AF"/>
    <w:rsid w:val="00B47A78"/>
    <w:rsid w:val="00B47AE7"/>
    <w:rsid w:val="00B47D6F"/>
    <w:rsid w:val="00B47EEF"/>
    <w:rsid w:val="00B5001B"/>
    <w:rsid w:val="00B500C2"/>
    <w:rsid w:val="00B500CD"/>
    <w:rsid w:val="00B502C1"/>
    <w:rsid w:val="00B504EE"/>
    <w:rsid w:val="00B50568"/>
    <w:rsid w:val="00B50607"/>
    <w:rsid w:val="00B50820"/>
    <w:rsid w:val="00B50990"/>
    <w:rsid w:val="00B509E1"/>
    <w:rsid w:val="00B50CCE"/>
    <w:rsid w:val="00B50CF1"/>
    <w:rsid w:val="00B50F32"/>
    <w:rsid w:val="00B50F78"/>
    <w:rsid w:val="00B5109D"/>
    <w:rsid w:val="00B514B4"/>
    <w:rsid w:val="00B515D8"/>
    <w:rsid w:val="00B51780"/>
    <w:rsid w:val="00B5195B"/>
    <w:rsid w:val="00B51A9B"/>
    <w:rsid w:val="00B51B76"/>
    <w:rsid w:val="00B51BA8"/>
    <w:rsid w:val="00B51C60"/>
    <w:rsid w:val="00B51C8E"/>
    <w:rsid w:val="00B51E19"/>
    <w:rsid w:val="00B51E2F"/>
    <w:rsid w:val="00B51E4C"/>
    <w:rsid w:val="00B51E85"/>
    <w:rsid w:val="00B51FB1"/>
    <w:rsid w:val="00B52071"/>
    <w:rsid w:val="00B52138"/>
    <w:rsid w:val="00B52289"/>
    <w:rsid w:val="00B52396"/>
    <w:rsid w:val="00B5239C"/>
    <w:rsid w:val="00B5254D"/>
    <w:rsid w:val="00B52581"/>
    <w:rsid w:val="00B528C5"/>
    <w:rsid w:val="00B528D7"/>
    <w:rsid w:val="00B52968"/>
    <w:rsid w:val="00B52B42"/>
    <w:rsid w:val="00B52C55"/>
    <w:rsid w:val="00B52CD0"/>
    <w:rsid w:val="00B52D92"/>
    <w:rsid w:val="00B52DA0"/>
    <w:rsid w:val="00B52EBF"/>
    <w:rsid w:val="00B52F35"/>
    <w:rsid w:val="00B52F99"/>
    <w:rsid w:val="00B531D0"/>
    <w:rsid w:val="00B53259"/>
    <w:rsid w:val="00B53343"/>
    <w:rsid w:val="00B53449"/>
    <w:rsid w:val="00B53677"/>
    <w:rsid w:val="00B53893"/>
    <w:rsid w:val="00B53A36"/>
    <w:rsid w:val="00B53F1C"/>
    <w:rsid w:val="00B54074"/>
    <w:rsid w:val="00B54143"/>
    <w:rsid w:val="00B54206"/>
    <w:rsid w:val="00B54227"/>
    <w:rsid w:val="00B5480D"/>
    <w:rsid w:val="00B54866"/>
    <w:rsid w:val="00B548C2"/>
    <w:rsid w:val="00B548F6"/>
    <w:rsid w:val="00B54A13"/>
    <w:rsid w:val="00B54B6A"/>
    <w:rsid w:val="00B54D8D"/>
    <w:rsid w:val="00B54E0A"/>
    <w:rsid w:val="00B54F97"/>
    <w:rsid w:val="00B55160"/>
    <w:rsid w:val="00B55416"/>
    <w:rsid w:val="00B55428"/>
    <w:rsid w:val="00B55457"/>
    <w:rsid w:val="00B555CF"/>
    <w:rsid w:val="00B55679"/>
    <w:rsid w:val="00B55707"/>
    <w:rsid w:val="00B55917"/>
    <w:rsid w:val="00B55988"/>
    <w:rsid w:val="00B55ACA"/>
    <w:rsid w:val="00B55ACC"/>
    <w:rsid w:val="00B55CDB"/>
    <w:rsid w:val="00B56299"/>
    <w:rsid w:val="00B565A8"/>
    <w:rsid w:val="00B569DF"/>
    <w:rsid w:val="00B56A29"/>
    <w:rsid w:val="00B56B39"/>
    <w:rsid w:val="00B56D10"/>
    <w:rsid w:val="00B56D4E"/>
    <w:rsid w:val="00B56E97"/>
    <w:rsid w:val="00B56EBC"/>
    <w:rsid w:val="00B570BF"/>
    <w:rsid w:val="00B57715"/>
    <w:rsid w:val="00B5785A"/>
    <w:rsid w:val="00B578C8"/>
    <w:rsid w:val="00B579E6"/>
    <w:rsid w:val="00B57BF6"/>
    <w:rsid w:val="00B57C31"/>
    <w:rsid w:val="00B57D24"/>
    <w:rsid w:val="00B57D8D"/>
    <w:rsid w:val="00B57DA6"/>
    <w:rsid w:val="00B57FA9"/>
    <w:rsid w:val="00B57FB5"/>
    <w:rsid w:val="00B6015D"/>
    <w:rsid w:val="00B6043F"/>
    <w:rsid w:val="00B60471"/>
    <w:rsid w:val="00B605C5"/>
    <w:rsid w:val="00B607B3"/>
    <w:rsid w:val="00B608FC"/>
    <w:rsid w:val="00B609B8"/>
    <w:rsid w:val="00B60AA8"/>
    <w:rsid w:val="00B60B8F"/>
    <w:rsid w:val="00B60BD9"/>
    <w:rsid w:val="00B60C26"/>
    <w:rsid w:val="00B60C9E"/>
    <w:rsid w:val="00B60D5E"/>
    <w:rsid w:val="00B60FD7"/>
    <w:rsid w:val="00B610E3"/>
    <w:rsid w:val="00B613EC"/>
    <w:rsid w:val="00B61608"/>
    <w:rsid w:val="00B618AA"/>
    <w:rsid w:val="00B6190D"/>
    <w:rsid w:val="00B6198D"/>
    <w:rsid w:val="00B61D6B"/>
    <w:rsid w:val="00B61F32"/>
    <w:rsid w:val="00B61FCF"/>
    <w:rsid w:val="00B62284"/>
    <w:rsid w:val="00B622AB"/>
    <w:rsid w:val="00B624EB"/>
    <w:rsid w:val="00B625CC"/>
    <w:rsid w:val="00B6270C"/>
    <w:rsid w:val="00B6274D"/>
    <w:rsid w:val="00B627F5"/>
    <w:rsid w:val="00B62808"/>
    <w:rsid w:val="00B62812"/>
    <w:rsid w:val="00B62A5B"/>
    <w:rsid w:val="00B62AC5"/>
    <w:rsid w:val="00B62B34"/>
    <w:rsid w:val="00B62D39"/>
    <w:rsid w:val="00B62E8B"/>
    <w:rsid w:val="00B62EF3"/>
    <w:rsid w:val="00B6307A"/>
    <w:rsid w:val="00B631C5"/>
    <w:rsid w:val="00B63295"/>
    <w:rsid w:val="00B6332A"/>
    <w:rsid w:val="00B63337"/>
    <w:rsid w:val="00B634CC"/>
    <w:rsid w:val="00B6369F"/>
    <w:rsid w:val="00B637D5"/>
    <w:rsid w:val="00B637F2"/>
    <w:rsid w:val="00B63975"/>
    <w:rsid w:val="00B639AD"/>
    <w:rsid w:val="00B639D7"/>
    <w:rsid w:val="00B63AA8"/>
    <w:rsid w:val="00B63AE2"/>
    <w:rsid w:val="00B63FA6"/>
    <w:rsid w:val="00B641CD"/>
    <w:rsid w:val="00B64245"/>
    <w:rsid w:val="00B644E0"/>
    <w:rsid w:val="00B648F5"/>
    <w:rsid w:val="00B64A5C"/>
    <w:rsid w:val="00B64AA7"/>
    <w:rsid w:val="00B64D75"/>
    <w:rsid w:val="00B64E45"/>
    <w:rsid w:val="00B65142"/>
    <w:rsid w:val="00B65452"/>
    <w:rsid w:val="00B6558C"/>
    <w:rsid w:val="00B656D0"/>
    <w:rsid w:val="00B6588A"/>
    <w:rsid w:val="00B658AE"/>
    <w:rsid w:val="00B658DF"/>
    <w:rsid w:val="00B65A15"/>
    <w:rsid w:val="00B65C58"/>
    <w:rsid w:val="00B65C69"/>
    <w:rsid w:val="00B65DE1"/>
    <w:rsid w:val="00B65F1A"/>
    <w:rsid w:val="00B65FBF"/>
    <w:rsid w:val="00B660A0"/>
    <w:rsid w:val="00B6620A"/>
    <w:rsid w:val="00B66212"/>
    <w:rsid w:val="00B66306"/>
    <w:rsid w:val="00B66479"/>
    <w:rsid w:val="00B66489"/>
    <w:rsid w:val="00B66578"/>
    <w:rsid w:val="00B66594"/>
    <w:rsid w:val="00B66598"/>
    <w:rsid w:val="00B66664"/>
    <w:rsid w:val="00B66702"/>
    <w:rsid w:val="00B6679B"/>
    <w:rsid w:val="00B6699F"/>
    <w:rsid w:val="00B66A07"/>
    <w:rsid w:val="00B66BAD"/>
    <w:rsid w:val="00B67162"/>
    <w:rsid w:val="00B6722A"/>
    <w:rsid w:val="00B67250"/>
    <w:rsid w:val="00B67331"/>
    <w:rsid w:val="00B67546"/>
    <w:rsid w:val="00B6768C"/>
    <w:rsid w:val="00B67805"/>
    <w:rsid w:val="00B678FA"/>
    <w:rsid w:val="00B67AD5"/>
    <w:rsid w:val="00B67BFC"/>
    <w:rsid w:val="00B67E00"/>
    <w:rsid w:val="00B67E5A"/>
    <w:rsid w:val="00B67F09"/>
    <w:rsid w:val="00B67F59"/>
    <w:rsid w:val="00B700C5"/>
    <w:rsid w:val="00B70191"/>
    <w:rsid w:val="00B701FE"/>
    <w:rsid w:val="00B702D7"/>
    <w:rsid w:val="00B702DB"/>
    <w:rsid w:val="00B70482"/>
    <w:rsid w:val="00B70623"/>
    <w:rsid w:val="00B70776"/>
    <w:rsid w:val="00B707FD"/>
    <w:rsid w:val="00B70871"/>
    <w:rsid w:val="00B708F5"/>
    <w:rsid w:val="00B70931"/>
    <w:rsid w:val="00B70A79"/>
    <w:rsid w:val="00B70A8C"/>
    <w:rsid w:val="00B70A95"/>
    <w:rsid w:val="00B70B5C"/>
    <w:rsid w:val="00B71044"/>
    <w:rsid w:val="00B711EA"/>
    <w:rsid w:val="00B71268"/>
    <w:rsid w:val="00B7128F"/>
    <w:rsid w:val="00B7140A"/>
    <w:rsid w:val="00B71417"/>
    <w:rsid w:val="00B71437"/>
    <w:rsid w:val="00B716DE"/>
    <w:rsid w:val="00B716F9"/>
    <w:rsid w:val="00B71709"/>
    <w:rsid w:val="00B71911"/>
    <w:rsid w:val="00B719D6"/>
    <w:rsid w:val="00B71F10"/>
    <w:rsid w:val="00B7202D"/>
    <w:rsid w:val="00B72124"/>
    <w:rsid w:val="00B721CD"/>
    <w:rsid w:val="00B72226"/>
    <w:rsid w:val="00B723D4"/>
    <w:rsid w:val="00B7267A"/>
    <w:rsid w:val="00B726FF"/>
    <w:rsid w:val="00B72721"/>
    <w:rsid w:val="00B72772"/>
    <w:rsid w:val="00B729A6"/>
    <w:rsid w:val="00B72A5B"/>
    <w:rsid w:val="00B72AA4"/>
    <w:rsid w:val="00B72AC1"/>
    <w:rsid w:val="00B72B42"/>
    <w:rsid w:val="00B72E54"/>
    <w:rsid w:val="00B72F22"/>
    <w:rsid w:val="00B730A9"/>
    <w:rsid w:val="00B732FF"/>
    <w:rsid w:val="00B73868"/>
    <w:rsid w:val="00B738F3"/>
    <w:rsid w:val="00B73AE1"/>
    <w:rsid w:val="00B73B87"/>
    <w:rsid w:val="00B73E74"/>
    <w:rsid w:val="00B73FDA"/>
    <w:rsid w:val="00B74120"/>
    <w:rsid w:val="00B747C9"/>
    <w:rsid w:val="00B74948"/>
    <w:rsid w:val="00B7499E"/>
    <w:rsid w:val="00B749C5"/>
    <w:rsid w:val="00B74A28"/>
    <w:rsid w:val="00B74B28"/>
    <w:rsid w:val="00B74BF7"/>
    <w:rsid w:val="00B74D23"/>
    <w:rsid w:val="00B74E3E"/>
    <w:rsid w:val="00B74EEB"/>
    <w:rsid w:val="00B74FEE"/>
    <w:rsid w:val="00B75018"/>
    <w:rsid w:val="00B751BC"/>
    <w:rsid w:val="00B75345"/>
    <w:rsid w:val="00B7539E"/>
    <w:rsid w:val="00B75454"/>
    <w:rsid w:val="00B7547A"/>
    <w:rsid w:val="00B755E0"/>
    <w:rsid w:val="00B7566B"/>
    <w:rsid w:val="00B756DA"/>
    <w:rsid w:val="00B75745"/>
    <w:rsid w:val="00B758C6"/>
    <w:rsid w:val="00B75B20"/>
    <w:rsid w:val="00B75B2A"/>
    <w:rsid w:val="00B75B86"/>
    <w:rsid w:val="00B75C36"/>
    <w:rsid w:val="00B75E11"/>
    <w:rsid w:val="00B7610C"/>
    <w:rsid w:val="00B761A7"/>
    <w:rsid w:val="00B763EC"/>
    <w:rsid w:val="00B7643C"/>
    <w:rsid w:val="00B7662F"/>
    <w:rsid w:val="00B7673B"/>
    <w:rsid w:val="00B76854"/>
    <w:rsid w:val="00B7695D"/>
    <w:rsid w:val="00B769EB"/>
    <w:rsid w:val="00B76AFF"/>
    <w:rsid w:val="00B76B53"/>
    <w:rsid w:val="00B76BCD"/>
    <w:rsid w:val="00B76C1F"/>
    <w:rsid w:val="00B76C60"/>
    <w:rsid w:val="00B76C93"/>
    <w:rsid w:val="00B76EE9"/>
    <w:rsid w:val="00B76EFD"/>
    <w:rsid w:val="00B76F2B"/>
    <w:rsid w:val="00B76F6B"/>
    <w:rsid w:val="00B77014"/>
    <w:rsid w:val="00B77177"/>
    <w:rsid w:val="00B77231"/>
    <w:rsid w:val="00B774F8"/>
    <w:rsid w:val="00B776C1"/>
    <w:rsid w:val="00B776CD"/>
    <w:rsid w:val="00B77732"/>
    <w:rsid w:val="00B77880"/>
    <w:rsid w:val="00B77B84"/>
    <w:rsid w:val="00B77BC9"/>
    <w:rsid w:val="00B77BE4"/>
    <w:rsid w:val="00B77D76"/>
    <w:rsid w:val="00B77ED3"/>
    <w:rsid w:val="00B8006A"/>
    <w:rsid w:val="00B8024C"/>
    <w:rsid w:val="00B803C7"/>
    <w:rsid w:val="00B80AB2"/>
    <w:rsid w:val="00B80B41"/>
    <w:rsid w:val="00B80CE4"/>
    <w:rsid w:val="00B80D68"/>
    <w:rsid w:val="00B80D90"/>
    <w:rsid w:val="00B80DAB"/>
    <w:rsid w:val="00B80E75"/>
    <w:rsid w:val="00B80F7A"/>
    <w:rsid w:val="00B80FB8"/>
    <w:rsid w:val="00B8114D"/>
    <w:rsid w:val="00B812E2"/>
    <w:rsid w:val="00B8134F"/>
    <w:rsid w:val="00B816B7"/>
    <w:rsid w:val="00B81AD0"/>
    <w:rsid w:val="00B81AD6"/>
    <w:rsid w:val="00B81BE8"/>
    <w:rsid w:val="00B81F5A"/>
    <w:rsid w:val="00B820A1"/>
    <w:rsid w:val="00B820BF"/>
    <w:rsid w:val="00B82122"/>
    <w:rsid w:val="00B8223A"/>
    <w:rsid w:val="00B82305"/>
    <w:rsid w:val="00B82558"/>
    <w:rsid w:val="00B82613"/>
    <w:rsid w:val="00B8265C"/>
    <w:rsid w:val="00B828B5"/>
    <w:rsid w:val="00B8293A"/>
    <w:rsid w:val="00B82947"/>
    <w:rsid w:val="00B82970"/>
    <w:rsid w:val="00B82AE0"/>
    <w:rsid w:val="00B82BB6"/>
    <w:rsid w:val="00B82EC6"/>
    <w:rsid w:val="00B82ED8"/>
    <w:rsid w:val="00B83033"/>
    <w:rsid w:val="00B8311D"/>
    <w:rsid w:val="00B83193"/>
    <w:rsid w:val="00B83294"/>
    <w:rsid w:val="00B83642"/>
    <w:rsid w:val="00B836AF"/>
    <w:rsid w:val="00B836FF"/>
    <w:rsid w:val="00B8379A"/>
    <w:rsid w:val="00B8388F"/>
    <w:rsid w:val="00B8394F"/>
    <w:rsid w:val="00B83A24"/>
    <w:rsid w:val="00B83A89"/>
    <w:rsid w:val="00B83B87"/>
    <w:rsid w:val="00B83BC1"/>
    <w:rsid w:val="00B83CAB"/>
    <w:rsid w:val="00B83DC6"/>
    <w:rsid w:val="00B83E1B"/>
    <w:rsid w:val="00B8404B"/>
    <w:rsid w:val="00B84064"/>
    <w:rsid w:val="00B840DD"/>
    <w:rsid w:val="00B84262"/>
    <w:rsid w:val="00B842FB"/>
    <w:rsid w:val="00B84341"/>
    <w:rsid w:val="00B8437B"/>
    <w:rsid w:val="00B844EB"/>
    <w:rsid w:val="00B8454A"/>
    <w:rsid w:val="00B84588"/>
    <w:rsid w:val="00B845D0"/>
    <w:rsid w:val="00B8474B"/>
    <w:rsid w:val="00B84770"/>
    <w:rsid w:val="00B84944"/>
    <w:rsid w:val="00B84A80"/>
    <w:rsid w:val="00B84AC1"/>
    <w:rsid w:val="00B84B6D"/>
    <w:rsid w:val="00B84B84"/>
    <w:rsid w:val="00B84B90"/>
    <w:rsid w:val="00B84BD6"/>
    <w:rsid w:val="00B84CBD"/>
    <w:rsid w:val="00B84D86"/>
    <w:rsid w:val="00B84E54"/>
    <w:rsid w:val="00B84E9C"/>
    <w:rsid w:val="00B84F3C"/>
    <w:rsid w:val="00B85054"/>
    <w:rsid w:val="00B850A2"/>
    <w:rsid w:val="00B851E9"/>
    <w:rsid w:val="00B85251"/>
    <w:rsid w:val="00B853AF"/>
    <w:rsid w:val="00B853EB"/>
    <w:rsid w:val="00B85517"/>
    <w:rsid w:val="00B85522"/>
    <w:rsid w:val="00B8557D"/>
    <w:rsid w:val="00B855A3"/>
    <w:rsid w:val="00B8571E"/>
    <w:rsid w:val="00B8579D"/>
    <w:rsid w:val="00B857DA"/>
    <w:rsid w:val="00B85983"/>
    <w:rsid w:val="00B85C07"/>
    <w:rsid w:val="00B85EA4"/>
    <w:rsid w:val="00B85FC5"/>
    <w:rsid w:val="00B85FD2"/>
    <w:rsid w:val="00B8601E"/>
    <w:rsid w:val="00B86352"/>
    <w:rsid w:val="00B864A4"/>
    <w:rsid w:val="00B86517"/>
    <w:rsid w:val="00B86599"/>
    <w:rsid w:val="00B866DE"/>
    <w:rsid w:val="00B868B8"/>
    <w:rsid w:val="00B86B7B"/>
    <w:rsid w:val="00B86D71"/>
    <w:rsid w:val="00B86E98"/>
    <w:rsid w:val="00B86EF5"/>
    <w:rsid w:val="00B87051"/>
    <w:rsid w:val="00B87137"/>
    <w:rsid w:val="00B8713D"/>
    <w:rsid w:val="00B87346"/>
    <w:rsid w:val="00B8742B"/>
    <w:rsid w:val="00B8747D"/>
    <w:rsid w:val="00B87775"/>
    <w:rsid w:val="00B877B5"/>
    <w:rsid w:val="00B877CF"/>
    <w:rsid w:val="00B87801"/>
    <w:rsid w:val="00B8781B"/>
    <w:rsid w:val="00B8796D"/>
    <w:rsid w:val="00B879A5"/>
    <w:rsid w:val="00B879D0"/>
    <w:rsid w:val="00B879D9"/>
    <w:rsid w:val="00B87C8B"/>
    <w:rsid w:val="00B87CD8"/>
    <w:rsid w:val="00B87F52"/>
    <w:rsid w:val="00B87FA1"/>
    <w:rsid w:val="00B901A6"/>
    <w:rsid w:val="00B901B4"/>
    <w:rsid w:val="00B901BF"/>
    <w:rsid w:val="00B9020C"/>
    <w:rsid w:val="00B90217"/>
    <w:rsid w:val="00B90568"/>
    <w:rsid w:val="00B905BE"/>
    <w:rsid w:val="00B90616"/>
    <w:rsid w:val="00B9084E"/>
    <w:rsid w:val="00B908C4"/>
    <w:rsid w:val="00B90C6A"/>
    <w:rsid w:val="00B90D54"/>
    <w:rsid w:val="00B90E08"/>
    <w:rsid w:val="00B90E2A"/>
    <w:rsid w:val="00B90E5C"/>
    <w:rsid w:val="00B90F2A"/>
    <w:rsid w:val="00B9100C"/>
    <w:rsid w:val="00B910C5"/>
    <w:rsid w:val="00B910FA"/>
    <w:rsid w:val="00B9122D"/>
    <w:rsid w:val="00B91687"/>
    <w:rsid w:val="00B916C7"/>
    <w:rsid w:val="00B9198D"/>
    <w:rsid w:val="00B919C5"/>
    <w:rsid w:val="00B91BA0"/>
    <w:rsid w:val="00B91BAD"/>
    <w:rsid w:val="00B91D03"/>
    <w:rsid w:val="00B91EC2"/>
    <w:rsid w:val="00B91F54"/>
    <w:rsid w:val="00B92086"/>
    <w:rsid w:val="00B92182"/>
    <w:rsid w:val="00B922BE"/>
    <w:rsid w:val="00B924F0"/>
    <w:rsid w:val="00B92636"/>
    <w:rsid w:val="00B926C6"/>
    <w:rsid w:val="00B926DD"/>
    <w:rsid w:val="00B929B4"/>
    <w:rsid w:val="00B929D6"/>
    <w:rsid w:val="00B92A45"/>
    <w:rsid w:val="00B92B25"/>
    <w:rsid w:val="00B92C23"/>
    <w:rsid w:val="00B92D25"/>
    <w:rsid w:val="00B92F3D"/>
    <w:rsid w:val="00B93008"/>
    <w:rsid w:val="00B9313B"/>
    <w:rsid w:val="00B93191"/>
    <w:rsid w:val="00B93232"/>
    <w:rsid w:val="00B9323C"/>
    <w:rsid w:val="00B932F5"/>
    <w:rsid w:val="00B933C5"/>
    <w:rsid w:val="00B935A8"/>
    <w:rsid w:val="00B93917"/>
    <w:rsid w:val="00B93C30"/>
    <w:rsid w:val="00B93DB5"/>
    <w:rsid w:val="00B93E8A"/>
    <w:rsid w:val="00B93F33"/>
    <w:rsid w:val="00B93FA5"/>
    <w:rsid w:val="00B94026"/>
    <w:rsid w:val="00B9406D"/>
    <w:rsid w:val="00B94084"/>
    <w:rsid w:val="00B941BB"/>
    <w:rsid w:val="00B94389"/>
    <w:rsid w:val="00B94501"/>
    <w:rsid w:val="00B946A3"/>
    <w:rsid w:val="00B94862"/>
    <w:rsid w:val="00B94A37"/>
    <w:rsid w:val="00B94B83"/>
    <w:rsid w:val="00B94BA7"/>
    <w:rsid w:val="00B94CA0"/>
    <w:rsid w:val="00B94E0E"/>
    <w:rsid w:val="00B94EB5"/>
    <w:rsid w:val="00B94F30"/>
    <w:rsid w:val="00B9518B"/>
    <w:rsid w:val="00B951AE"/>
    <w:rsid w:val="00B95393"/>
    <w:rsid w:val="00B953AB"/>
    <w:rsid w:val="00B95506"/>
    <w:rsid w:val="00B95633"/>
    <w:rsid w:val="00B95733"/>
    <w:rsid w:val="00B95838"/>
    <w:rsid w:val="00B95C44"/>
    <w:rsid w:val="00B95EEF"/>
    <w:rsid w:val="00B95F76"/>
    <w:rsid w:val="00B9605C"/>
    <w:rsid w:val="00B962A5"/>
    <w:rsid w:val="00B962E6"/>
    <w:rsid w:val="00B963AD"/>
    <w:rsid w:val="00B96413"/>
    <w:rsid w:val="00B9658C"/>
    <w:rsid w:val="00B9679B"/>
    <w:rsid w:val="00B96A22"/>
    <w:rsid w:val="00B96B6C"/>
    <w:rsid w:val="00B96C22"/>
    <w:rsid w:val="00B97496"/>
    <w:rsid w:val="00B9754B"/>
    <w:rsid w:val="00B976B9"/>
    <w:rsid w:val="00B9782D"/>
    <w:rsid w:val="00B97BB5"/>
    <w:rsid w:val="00B97CA3"/>
    <w:rsid w:val="00B97E3C"/>
    <w:rsid w:val="00B97EC5"/>
    <w:rsid w:val="00B97ECC"/>
    <w:rsid w:val="00BA007B"/>
    <w:rsid w:val="00BA01A5"/>
    <w:rsid w:val="00BA023F"/>
    <w:rsid w:val="00BA05F9"/>
    <w:rsid w:val="00BA063B"/>
    <w:rsid w:val="00BA074E"/>
    <w:rsid w:val="00BA080C"/>
    <w:rsid w:val="00BA08F4"/>
    <w:rsid w:val="00BA0972"/>
    <w:rsid w:val="00BA097E"/>
    <w:rsid w:val="00BA0A2A"/>
    <w:rsid w:val="00BA0B92"/>
    <w:rsid w:val="00BA1090"/>
    <w:rsid w:val="00BA1094"/>
    <w:rsid w:val="00BA1104"/>
    <w:rsid w:val="00BA1292"/>
    <w:rsid w:val="00BA1296"/>
    <w:rsid w:val="00BA137C"/>
    <w:rsid w:val="00BA1447"/>
    <w:rsid w:val="00BA147E"/>
    <w:rsid w:val="00BA14A8"/>
    <w:rsid w:val="00BA14E8"/>
    <w:rsid w:val="00BA1564"/>
    <w:rsid w:val="00BA1597"/>
    <w:rsid w:val="00BA16E0"/>
    <w:rsid w:val="00BA1723"/>
    <w:rsid w:val="00BA174D"/>
    <w:rsid w:val="00BA1793"/>
    <w:rsid w:val="00BA17E8"/>
    <w:rsid w:val="00BA1872"/>
    <w:rsid w:val="00BA1894"/>
    <w:rsid w:val="00BA1913"/>
    <w:rsid w:val="00BA19C7"/>
    <w:rsid w:val="00BA1A79"/>
    <w:rsid w:val="00BA1A9D"/>
    <w:rsid w:val="00BA1B1F"/>
    <w:rsid w:val="00BA1BD2"/>
    <w:rsid w:val="00BA1C41"/>
    <w:rsid w:val="00BA1C7A"/>
    <w:rsid w:val="00BA1D9C"/>
    <w:rsid w:val="00BA1E54"/>
    <w:rsid w:val="00BA2037"/>
    <w:rsid w:val="00BA20F5"/>
    <w:rsid w:val="00BA2377"/>
    <w:rsid w:val="00BA242B"/>
    <w:rsid w:val="00BA28AB"/>
    <w:rsid w:val="00BA28CA"/>
    <w:rsid w:val="00BA2AD8"/>
    <w:rsid w:val="00BA2B02"/>
    <w:rsid w:val="00BA2B86"/>
    <w:rsid w:val="00BA2BC9"/>
    <w:rsid w:val="00BA2C14"/>
    <w:rsid w:val="00BA308C"/>
    <w:rsid w:val="00BA30D1"/>
    <w:rsid w:val="00BA36DE"/>
    <w:rsid w:val="00BA3725"/>
    <w:rsid w:val="00BA38CE"/>
    <w:rsid w:val="00BA38D3"/>
    <w:rsid w:val="00BA3ADB"/>
    <w:rsid w:val="00BA3BE6"/>
    <w:rsid w:val="00BA3C73"/>
    <w:rsid w:val="00BA3CB7"/>
    <w:rsid w:val="00BA3D2C"/>
    <w:rsid w:val="00BA41F1"/>
    <w:rsid w:val="00BA4276"/>
    <w:rsid w:val="00BA4288"/>
    <w:rsid w:val="00BA431A"/>
    <w:rsid w:val="00BA43DD"/>
    <w:rsid w:val="00BA444D"/>
    <w:rsid w:val="00BA4544"/>
    <w:rsid w:val="00BA45AE"/>
    <w:rsid w:val="00BA4641"/>
    <w:rsid w:val="00BA4857"/>
    <w:rsid w:val="00BA48CD"/>
    <w:rsid w:val="00BA48FE"/>
    <w:rsid w:val="00BA4902"/>
    <w:rsid w:val="00BA4922"/>
    <w:rsid w:val="00BA4A54"/>
    <w:rsid w:val="00BA4BFD"/>
    <w:rsid w:val="00BA4D4B"/>
    <w:rsid w:val="00BA4E71"/>
    <w:rsid w:val="00BA50A7"/>
    <w:rsid w:val="00BA52DB"/>
    <w:rsid w:val="00BA5301"/>
    <w:rsid w:val="00BA5310"/>
    <w:rsid w:val="00BA56FD"/>
    <w:rsid w:val="00BA5B24"/>
    <w:rsid w:val="00BA5B45"/>
    <w:rsid w:val="00BA5DF5"/>
    <w:rsid w:val="00BA5ED2"/>
    <w:rsid w:val="00BA5F71"/>
    <w:rsid w:val="00BA6180"/>
    <w:rsid w:val="00BA622E"/>
    <w:rsid w:val="00BA640A"/>
    <w:rsid w:val="00BA6425"/>
    <w:rsid w:val="00BA64A0"/>
    <w:rsid w:val="00BA65B2"/>
    <w:rsid w:val="00BA66CE"/>
    <w:rsid w:val="00BA693C"/>
    <w:rsid w:val="00BA6986"/>
    <w:rsid w:val="00BA6A85"/>
    <w:rsid w:val="00BA6C5A"/>
    <w:rsid w:val="00BA6D4E"/>
    <w:rsid w:val="00BA6F53"/>
    <w:rsid w:val="00BA7205"/>
    <w:rsid w:val="00BA74F4"/>
    <w:rsid w:val="00BA758C"/>
    <w:rsid w:val="00BA75E0"/>
    <w:rsid w:val="00BA7601"/>
    <w:rsid w:val="00BA76A9"/>
    <w:rsid w:val="00BA7728"/>
    <w:rsid w:val="00BA77C5"/>
    <w:rsid w:val="00BA77FC"/>
    <w:rsid w:val="00BA79DC"/>
    <w:rsid w:val="00BA7A00"/>
    <w:rsid w:val="00BA7C20"/>
    <w:rsid w:val="00BA7C60"/>
    <w:rsid w:val="00BA7D7E"/>
    <w:rsid w:val="00BA7E37"/>
    <w:rsid w:val="00BA7E6E"/>
    <w:rsid w:val="00BA7E7A"/>
    <w:rsid w:val="00BB0003"/>
    <w:rsid w:val="00BB008F"/>
    <w:rsid w:val="00BB01D0"/>
    <w:rsid w:val="00BB033B"/>
    <w:rsid w:val="00BB0425"/>
    <w:rsid w:val="00BB054F"/>
    <w:rsid w:val="00BB057D"/>
    <w:rsid w:val="00BB0595"/>
    <w:rsid w:val="00BB081A"/>
    <w:rsid w:val="00BB082A"/>
    <w:rsid w:val="00BB0C08"/>
    <w:rsid w:val="00BB0CB7"/>
    <w:rsid w:val="00BB0D30"/>
    <w:rsid w:val="00BB0DBD"/>
    <w:rsid w:val="00BB0F39"/>
    <w:rsid w:val="00BB0F6A"/>
    <w:rsid w:val="00BB1005"/>
    <w:rsid w:val="00BB100A"/>
    <w:rsid w:val="00BB1053"/>
    <w:rsid w:val="00BB10FC"/>
    <w:rsid w:val="00BB117E"/>
    <w:rsid w:val="00BB11C9"/>
    <w:rsid w:val="00BB11F9"/>
    <w:rsid w:val="00BB1250"/>
    <w:rsid w:val="00BB136D"/>
    <w:rsid w:val="00BB14CF"/>
    <w:rsid w:val="00BB14D7"/>
    <w:rsid w:val="00BB16D3"/>
    <w:rsid w:val="00BB1705"/>
    <w:rsid w:val="00BB17F1"/>
    <w:rsid w:val="00BB186C"/>
    <w:rsid w:val="00BB1898"/>
    <w:rsid w:val="00BB192A"/>
    <w:rsid w:val="00BB1B8E"/>
    <w:rsid w:val="00BB1D64"/>
    <w:rsid w:val="00BB1EC3"/>
    <w:rsid w:val="00BB1ECB"/>
    <w:rsid w:val="00BB20B2"/>
    <w:rsid w:val="00BB24BE"/>
    <w:rsid w:val="00BB27B2"/>
    <w:rsid w:val="00BB2A06"/>
    <w:rsid w:val="00BB2B13"/>
    <w:rsid w:val="00BB2EA4"/>
    <w:rsid w:val="00BB2F13"/>
    <w:rsid w:val="00BB2F36"/>
    <w:rsid w:val="00BB2F6C"/>
    <w:rsid w:val="00BB3063"/>
    <w:rsid w:val="00BB3204"/>
    <w:rsid w:val="00BB3456"/>
    <w:rsid w:val="00BB35D0"/>
    <w:rsid w:val="00BB3BDD"/>
    <w:rsid w:val="00BB3CD4"/>
    <w:rsid w:val="00BB3DE6"/>
    <w:rsid w:val="00BB3E2B"/>
    <w:rsid w:val="00BB3EF4"/>
    <w:rsid w:val="00BB40AD"/>
    <w:rsid w:val="00BB429F"/>
    <w:rsid w:val="00BB42C9"/>
    <w:rsid w:val="00BB43F6"/>
    <w:rsid w:val="00BB455F"/>
    <w:rsid w:val="00BB4595"/>
    <w:rsid w:val="00BB4598"/>
    <w:rsid w:val="00BB47FA"/>
    <w:rsid w:val="00BB4916"/>
    <w:rsid w:val="00BB4972"/>
    <w:rsid w:val="00BB4AF8"/>
    <w:rsid w:val="00BB4B96"/>
    <w:rsid w:val="00BB4C02"/>
    <w:rsid w:val="00BB4C8B"/>
    <w:rsid w:val="00BB4F30"/>
    <w:rsid w:val="00BB5142"/>
    <w:rsid w:val="00BB528A"/>
    <w:rsid w:val="00BB52E4"/>
    <w:rsid w:val="00BB5371"/>
    <w:rsid w:val="00BB54B2"/>
    <w:rsid w:val="00BB58D6"/>
    <w:rsid w:val="00BB5A46"/>
    <w:rsid w:val="00BB5A64"/>
    <w:rsid w:val="00BB5BA2"/>
    <w:rsid w:val="00BB5D1C"/>
    <w:rsid w:val="00BB5D39"/>
    <w:rsid w:val="00BB60F8"/>
    <w:rsid w:val="00BB613E"/>
    <w:rsid w:val="00BB62A5"/>
    <w:rsid w:val="00BB6552"/>
    <w:rsid w:val="00BB65E0"/>
    <w:rsid w:val="00BB6699"/>
    <w:rsid w:val="00BB66ED"/>
    <w:rsid w:val="00BB6751"/>
    <w:rsid w:val="00BB6975"/>
    <w:rsid w:val="00BB69D6"/>
    <w:rsid w:val="00BB6B7B"/>
    <w:rsid w:val="00BB6B9B"/>
    <w:rsid w:val="00BB754F"/>
    <w:rsid w:val="00BB75A1"/>
    <w:rsid w:val="00BB7751"/>
    <w:rsid w:val="00BB79F6"/>
    <w:rsid w:val="00BB7A45"/>
    <w:rsid w:val="00BB7A66"/>
    <w:rsid w:val="00BB7B7E"/>
    <w:rsid w:val="00BB7C66"/>
    <w:rsid w:val="00BB7C77"/>
    <w:rsid w:val="00BB7CD4"/>
    <w:rsid w:val="00BB7D99"/>
    <w:rsid w:val="00BB7DEF"/>
    <w:rsid w:val="00BB7E23"/>
    <w:rsid w:val="00BC000B"/>
    <w:rsid w:val="00BC0058"/>
    <w:rsid w:val="00BC005F"/>
    <w:rsid w:val="00BC01E4"/>
    <w:rsid w:val="00BC024A"/>
    <w:rsid w:val="00BC0368"/>
    <w:rsid w:val="00BC047C"/>
    <w:rsid w:val="00BC04B3"/>
    <w:rsid w:val="00BC0541"/>
    <w:rsid w:val="00BC05BA"/>
    <w:rsid w:val="00BC07D4"/>
    <w:rsid w:val="00BC09E7"/>
    <w:rsid w:val="00BC0A5D"/>
    <w:rsid w:val="00BC0B5B"/>
    <w:rsid w:val="00BC0BCB"/>
    <w:rsid w:val="00BC0BE3"/>
    <w:rsid w:val="00BC0BF5"/>
    <w:rsid w:val="00BC0C54"/>
    <w:rsid w:val="00BC0D2A"/>
    <w:rsid w:val="00BC0D83"/>
    <w:rsid w:val="00BC0EE7"/>
    <w:rsid w:val="00BC0F13"/>
    <w:rsid w:val="00BC0F4D"/>
    <w:rsid w:val="00BC1019"/>
    <w:rsid w:val="00BC10FF"/>
    <w:rsid w:val="00BC146B"/>
    <w:rsid w:val="00BC146E"/>
    <w:rsid w:val="00BC154B"/>
    <w:rsid w:val="00BC1566"/>
    <w:rsid w:val="00BC1570"/>
    <w:rsid w:val="00BC1609"/>
    <w:rsid w:val="00BC1670"/>
    <w:rsid w:val="00BC170F"/>
    <w:rsid w:val="00BC172E"/>
    <w:rsid w:val="00BC1869"/>
    <w:rsid w:val="00BC18A6"/>
    <w:rsid w:val="00BC18EC"/>
    <w:rsid w:val="00BC1942"/>
    <w:rsid w:val="00BC198B"/>
    <w:rsid w:val="00BC199E"/>
    <w:rsid w:val="00BC19B5"/>
    <w:rsid w:val="00BC1AD9"/>
    <w:rsid w:val="00BC1AFE"/>
    <w:rsid w:val="00BC1D3C"/>
    <w:rsid w:val="00BC1E22"/>
    <w:rsid w:val="00BC26A7"/>
    <w:rsid w:val="00BC2782"/>
    <w:rsid w:val="00BC27E4"/>
    <w:rsid w:val="00BC29F6"/>
    <w:rsid w:val="00BC2A44"/>
    <w:rsid w:val="00BC2AD7"/>
    <w:rsid w:val="00BC2B8D"/>
    <w:rsid w:val="00BC2CEB"/>
    <w:rsid w:val="00BC2DE9"/>
    <w:rsid w:val="00BC2E96"/>
    <w:rsid w:val="00BC2E99"/>
    <w:rsid w:val="00BC2F2C"/>
    <w:rsid w:val="00BC308F"/>
    <w:rsid w:val="00BC3257"/>
    <w:rsid w:val="00BC32E7"/>
    <w:rsid w:val="00BC3558"/>
    <w:rsid w:val="00BC3ABD"/>
    <w:rsid w:val="00BC3BEE"/>
    <w:rsid w:val="00BC3D30"/>
    <w:rsid w:val="00BC4136"/>
    <w:rsid w:val="00BC41F1"/>
    <w:rsid w:val="00BC4213"/>
    <w:rsid w:val="00BC43BD"/>
    <w:rsid w:val="00BC44A7"/>
    <w:rsid w:val="00BC4623"/>
    <w:rsid w:val="00BC4642"/>
    <w:rsid w:val="00BC46F2"/>
    <w:rsid w:val="00BC47DA"/>
    <w:rsid w:val="00BC4945"/>
    <w:rsid w:val="00BC4962"/>
    <w:rsid w:val="00BC4B18"/>
    <w:rsid w:val="00BC4BBF"/>
    <w:rsid w:val="00BC4C0B"/>
    <w:rsid w:val="00BC4CE2"/>
    <w:rsid w:val="00BC4F81"/>
    <w:rsid w:val="00BC50A6"/>
    <w:rsid w:val="00BC5252"/>
    <w:rsid w:val="00BC52A6"/>
    <w:rsid w:val="00BC5345"/>
    <w:rsid w:val="00BC53F4"/>
    <w:rsid w:val="00BC5670"/>
    <w:rsid w:val="00BC57CB"/>
    <w:rsid w:val="00BC58B9"/>
    <w:rsid w:val="00BC5AC0"/>
    <w:rsid w:val="00BC5BEA"/>
    <w:rsid w:val="00BC5C72"/>
    <w:rsid w:val="00BC5D6B"/>
    <w:rsid w:val="00BC5DFC"/>
    <w:rsid w:val="00BC6007"/>
    <w:rsid w:val="00BC6014"/>
    <w:rsid w:val="00BC6119"/>
    <w:rsid w:val="00BC62D2"/>
    <w:rsid w:val="00BC6419"/>
    <w:rsid w:val="00BC641A"/>
    <w:rsid w:val="00BC64F2"/>
    <w:rsid w:val="00BC6547"/>
    <w:rsid w:val="00BC660F"/>
    <w:rsid w:val="00BC670C"/>
    <w:rsid w:val="00BC67EB"/>
    <w:rsid w:val="00BC6A11"/>
    <w:rsid w:val="00BC6ABC"/>
    <w:rsid w:val="00BC6B3B"/>
    <w:rsid w:val="00BC6EA4"/>
    <w:rsid w:val="00BC7011"/>
    <w:rsid w:val="00BC71B9"/>
    <w:rsid w:val="00BC733A"/>
    <w:rsid w:val="00BC73CA"/>
    <w:rsid w:val="00BC74B5"/>
    <w:rsid w:val="00BC75A6"/>
    <w:rsid w:val="00BC7775"/>
    <w:rsid w:val="00BC7998"/>
    <w:rsid w:val="00BC7AC9"/>
    <w:rsid w:val="00BC7B88"/>
    <w:rsid w:val="00BC7BEF"/>
    <w:rsid w:val="00BC7E45"/>
    <w:rsid w:val="00BD001A"/>
    <w:rsid w:val="00BD0299"/>
    <w:rsid w:val="00BD02F2"/>
    <w:rsid w:val="00BD05E8"/>
    <w:rsid w:val="00BD0792"/>
    <w:rsid w:val="00BD0827"/>
    <w:rsid w:val="00BD0AB5"/>
    <w:rsid w:val="00BD0B61"/>
    <w:rsid w:val="00BD0D36"/>
    <w:rsid w:val="00BD0D4A"/>
    <w:rsid w:val="00BD0E18"/>
    <w:rsid w:val="00BD0E77"/>
    <w:rsid w:val="00BD0F39"/>
    <w:rsid w:val="00BD109B"/>
    <w:rsid w:val="00BD1123"/>
    <w:rsid w:val="00BD1124"/>
    <w:rsid w:val="00BD123A"/>
    <w:rsid w:val="00BD146E"/>
    <w:rsid w:val="00BD150B"/>
    <w:rsid w:val="00BD1999"/>
    <w:rsid w:val="00BD1B19"/>
    <w:rsid w:val="00BD1B1B"/>
    <w:rsid w:val="00BD1B6F"/>
    <w:rsid w:val="00BD1D12"/>
    <w:rsid w:val="00BD1EF4"/>
    <w:rsid w:val="00BD1FB6"/>
    <w:rsid w:val="00BD1FE9"/>
    <w:rsid w:val="00BD2005"/>
    <w:rsid w:val="00BD200D"/>
    <w:rsid w:val="00BD2356"/>
    <w:rsid w:val="00BD2464"/>
    <w:rsid w:val="00BD271C"/>
    <w:rsid w:val="00BD2A37"/>
    <w:rsid w:val="00BD2ADE"/>
    <w:rsid w:val="00BD2C4E"/>
    <w:rsid w:val="00BD2CB3"/>
    <w:rsid w:val="00BD2EE8"/>
    <w:rsid w:val="00BD2F13"/>
    <w:rsid w:val="00BD3021"/>
    <w:rsid w:val="00BD3056"/>
    <w:rsid w:val="00BD3084"/>
    <w:rsid w:val="00BD3200"/>
    <w:rsid w:val="00BD3217"/>
    <w:rsid w:val="00BD3265"/>
    <w:rsid w:val="00BD3846"/>
    <w:rsid w:val="00BD398D"/>
    <w:rsid w:val="00BD3E68"/>
    <w:rsid w:val="00BD3ED7"/>
    <w:rsid w:val="00BD3FA9"/>
    <w:rsid w:val="00BD3FF0"/>
    <w:rsid w:val="00BD40A2"/>
    <w:rsid w:val="00BD41B8"/>
    <w:rsid w:val="00BD4369"/>
    <w:rsid w:val="00BD4393"/>
    <w:rsid w:val="00BD449C"/>
    <w:rsid w:val="00BD45AA"/>
    <w:rsid w:val="00BD46AD"/>
    <w:rsid w:val="00BD4773"/>
    <w:rsid w:val="00BD48D2"/>
    <w:rsid w:val="00BD4C0B"/>
    <w:rsid w:val="00BD4C24"/>
    <w:rsid w:val="00BD4E05"/>
    <w:rsid w:val="00BD5038"/>
    <w:rsid w:val="00BD5140"/>
    <w:rsid w:val="00BD5343"/>
    <w:rsid w:val="00BD53A7"/>
    <w:rsid w:val="00BD53AF"/>
    <w:rsid w:val="00BD57AA"/>
    <w:rsid w:val="00BD57E7"/>
    <w:rsid w:val="00BD5837"/>
    <w:rsid w:val="00BD5842"/>
    <w:rsid w:val="00BD598A"/>
    <w:rsid w:val="00BD5A8D"/>
    <w:rsid w:val="00BD5C6B"/>
    <w:rsid w:val="00BD5C7A"/>
    <w:rsid w:val="00BD5ED5"/>
    <w:rsid w:val="00BD606D"/>
    <w:rsid w:val="00BD61BA"/>
    <w:rsid w:val="00BD6278"/>
    <w:rsid w:val="00BD648D"/>
    <w:rsid w:val="00BD67A8"/>
    <w:rsid w:val="00BD6971"/>
    <w:rsid w:val="00BD6A5B"/>
    <w:rsid w:val="00BD6AB6"/>
    <w:rsid w:val="00BD6BA6"/>
    <w:rsid w:val="00BD6BA7"/>
    <w:rsid w:val="00BD6CA8"/>
    <w:rsid w:val="00BD6EBD"/>
    <w:rsid w:val="00BD6F42"/>
    <w:rsid w:val="00BD700D"/>
    <w:rsid w:val="00BD70E0"/>
    <w:rsid w:val="00BD723F"/>
    <w:rsid w:val="00BD7321"/>
    <w:rsid w:val="00BD736B"/>
    <w:rsid w:val="00BD7394"/>
    <w:rsid w:val="00BD73B1"/>
    <w:rsid w:val="00BD74C1"/>
    <w:rsid w:val="00BD75B4"/>
    <w:rsid w:val="00BD7611"/>
    <w:rsid w:val="00BD76ED"/>
    <w:rsid w:val="00BD776E"/>
    <w:rsid w:val="00BD78E7"/>
    <w:rsid w:val="00BD78EF"/>
    <w:rsid w:val="00BD78F9"/>
    <w:rsid w:val="00BD7934"/>
    <w:rsid w:val="00BD7A2D"/>
    <w:rsid w:val="00BD7A93"/>
    <w:rsid w:val="00BD7C43"/>
    <w:rsid w:val="00BD7C64"/>
    <w:rsid w:val="00BD7CD1"/>
    <w:rsid w:val="00BD7D14"/>
    <w:rsid w:val="00BD7E89"/>
    <w:rsid w:val="00BD7E94"/>
    <w:rsid w:val="00BD7FC5"/>
    <w:rsid w:val="00BE003C"/>
    <w:rsid w:val="00BE014A"/>
    <w:rsid w:val="00BE02B4"/>
    <w:rsid w:val="00BE02BD"/>
    <w:rsid w:val="00BE0324"/>
    <w:rsid w:val="00BE053D"/>
    <w:rsid w:val="00BE06A4"/>
    <w:rsid w:val="00BE07DA"/>
    <w:rsid w:val="00BE080D"/>
    <w:rsid w:val="00BE0881"/>
    <w:rsid w:val="00BE0A21"/>
    <w:rsid w:val="00BE0AF6"/>
    <w:rsid w:val="00BE0CD6"/>
    <w:rsid w:val="00BE0E73"/>
    <w:rsid w:val="00BE1081"/>
    <w:rsid w:val="00BE117C"/>
    <w:rsid w:val="00BE11AD"/>
    <w:rsid w:val="00BE125B"/>
    <w:rsid w:val="00BE1422"/>
    <w:rsid w:val="00BE1474"/>
    <w:rsid w:val="00BE1486"/>
    <w:rsid w:val="00BE14BD"/>
    <w:rsid w:val="00BE1548"/>
    <w:rsid w:val="00BE1854"/>
    <w:rsid w:val="00BE1ABC"/>
    <w:rsid w:val="00BE1B4B"/>
    <w:rsid w:val="00BE1B6A"/>
    <w:rsid w:val="00BE1B82"/>
    <w:rsid w:val="00BE1C4E"/>
    <w:rsid w:val="00BE1DCC"/>
    <w:rsid w:val="00BE1EB1"/>
    <w:rsid w:val="00BE1F44"/>
    <w:rsid w:val="00BE1F5E"/>
    <w:rsid w:val="00BE2073"/>
    <w:rsid w:val="00BE22D5"/>
    <w:rsid w:val="00BE23D4"/>
    <w:rsid w:val="00BE25A4"/>
    <w:rsid w:val="00BE25F6"/>
    <w:rsid w:val="00BE264C"/>
    <w:rsid w:val="00BE275B"/>
    <w:rsid w:val="00BE27BB"/>
    <w:rsid w:val="00BE281F"/>
    <w:rsid w:val="00BE28C1"/>
    <w:rsid w:val="00BE298F"/>
    <w:rsid w:val="00BE2999"/>
    <w:rsid w:val="00BE2A2A"/>
    <w:rsid w:val="00BE2A48"/>
    <w:rsid w:val="00BE2AFB"/>
    <w:rsid w:val="00BE2D9F"/>
    <w:rsid w:val="00BE2DA7"/>
    <w:rsid w:val="00BE2EAC"/>
    <w:rsid w:val="00BE2F1D"/>
    <w:rsid w:val="00BE2F3A"/>
    <w:rsid w:val="00BE2FEE"/>
    <w:rsid w:val="00BE2FFF"/>
    <w:rsid w:val="00BE3409"/>
    <w:rsid w:val="00BE3456"/>
    <w:rsid w:val="00BE3492"/>
    <w:rsid w:val="00BE3621"/>
    <w:rsid w:val="00BE36BD"/>
    <w:rsid w:val="00BE38C1"/>
    <w:rsid w:val="00BE3B56"/>
    <w:rsid w:val="00BE3B62"/>
    <w:rsid w:val="00BE3BD5"/>
    <w:rsid w:val="00BE3CC2"/>
    <w:rsid w:val="00BE3E3D"/>
    <w:rsid w:val="00BE3EC7"/>
    <w:rsid w:val="00BE3F24"/>
    <w:rsid w:val="00BE415B"/>
    <w:rsid w:val="00BE4443"/>
    <w:rsid w:val="00BE4727"/>
    <w:rsid w:val="00BE47C2"/>
    <w:rsid w:val="00BE486E"/>
    <w:rsid w:val="00BE4D99"/>
    <w:rsid w:val="00BE4DC9"/>
    <w:rsid w:val="00BE4EC9"/>
    <w:rsid w:val="00BE4F92"/>
    <w:rsid w:val="00BE508C"/>
    <w:rsid w:val="00BE5243"/>
    <w:rsid w:val="00BE526B"/>
    <w:rsid w:val="00BE5477"/>
    <w:rsid w:val="00BE54EA"/>
    <w:rsid w:val="00BE54EC"/>
    <w:rsid w:val="00BE56DE"/>
    <w:rsid w:val="00BE57DB"/>
    <w:rsid w:val="00BE59BF"/>
    <w:rsid w:val="00BE5C9A"/>
    <w:rsid w:val="00BE5FAC"/>
    <w:rsid w:val="00BE631E"/>
    <w:rsid w:val="00BE63C4"/>
    <w:rsid w:val="00BE63FE"/>
    <w:rsid w:val="00BE6460"/>
    <w:rsid w:val="00BE6466"/>
    <w:rsid w:val="00BE655C"/>
    <w:rsid w:val="00BE65F5"/>
    <w:rsid w:val="00BE6B10"/>
    <w:rsid w:val="00BE6B62"/>
    <w:rsid w:val="00BE6BEC"/>
    <w:rsid w:val="00BE6C88"/>
    <w:rsid w:val="00BE6EDE"/>
    <w:rsid w:val="00BE7168"/>
    <w:rsid w:val="00BE7203"/>
    <w:rsid w:val="00BE722A"/>
    <w:rsid w:val="00BE7241"/>
    <w:rsid w:val="00BE72D3"/>
    <w:rsid w:val="00BE744F"/>
    <w:rsid w:val="00BE7649"/>
    <w:rsid w:val="00BE765A"/>
    <w:rsid w:val="00BE77C5"/>
    <w:rsid w:val="00BE7A9B"/>
    <w:rsid w:val="00BE7D51"/>
    <w:rsid w:val="00BE7D74"/>
    <w:rsid w:val="00BE7E38"/>
    <w:rsid w:val="00BE7E3F"/>
    <w:rsid w:val="00BE7ED4"/>
    <w:rsid w:val="00BF02BB"/>
    <w:rsid w:val="00BF054C"/>
    <w:rsid w:val="00BF07C9"/>
    <w:rsid w:val="00BF091F"/>
    <w:rsid w:val="00BF0976"/>
    <w:rsid w:val="00BF09DE"/>
    <w:rsid w:val="00BF0A2F"/>
    <w:rsid w:val="00BF0AEB"/>
    <w:rsid w:val="00BF0B8F"/>
    <w:rsid w:val="00BF0C6E"/>
    <w:rsid w:val="00BF0CCF"/>
    <w:rsid w:val="00BF0E06"/>
    <w:rsid w:val="00BF0F3F"/>
    <w:rsid w:val="00BF0FC5"/>
    <w:rsid w:val="00BF10A9"/>
    <w:rsid w:val="00BF10BC"/>
    <w:rsid w:val="00BF10DC"/>
    <w:rsid w:val="00BF10F2"/>
    <w:rsid w:val="00BF10FD"/>
    <w:rsid w:val="00BF1164"/>
    <w:rsid w:val="00BF12B5"/>
    <w:rsid w:val="00BF1562"/>
    <w:rsid w:val="00BF15F4"/>
    <w:rsid w:val="00BF1661"/>
    <w:rsid w:val="00BF1860"/>
    <w:rsid w:val="00BF1A38"/>
    <w:rsid w:val="00BF1AE4"/>
    <w:rsid w:val="00BF1C0C"/>
    <w:rsid w:val="00BF1C16"/>
    <w:rsid w:val="00BF1CF4"/>
    <w:rsid w:val="00BF1CF8"/>
    <w:rsid w:val="00BF1E4B"/>
    <w:rsid w:val="00BF1EC2"/>
    <w:rsid w:val="00BF20B5"/>
    <w:rsid w:val="00BF20BA"/>
    <w:rsid w:val="00BF21AC"/>
    <w:rsid w:val="00BF22BE"/>
    <w:rsid w:val="00BF2416"/>
    <w:rsid w:val="00BF246C"/>
    <w:rsid w:val="00BF25B1"/>
    <w:rsid w:val="00BF2634"/>
    <w:rsid w:val="00BF2659"/>
    <w:rsid w:val="00BF279D"/>
    <w:rsid w:val="00BF2830"/>
    <w:rsid w:val="00BF285D"/>
    <w:rsid w:val="00BF28A8"/>
    <w:rsid w:val="00BF2A2D"/>
    <w:rsid w:val="00BF2B31"/>
    <w:rsid w:val="00BF2B84"/>
    <w:rsid w:val="00BF2E53"/>
    <w:rsid w:val="00BF2F67"/>
    <w:rsid w:val="00BF2F77"/>
    <w:rsid w:val="00BF2FE9"/>
    <w:rsid w:val="00BF3399"/>
    <w:rsid w:val="00BF34E7"/>
    <w:rsid w:val="00BF352A"/>
    <w:rsid w:val="00BF3669"/>
    <w:rsid w:val="00BF39BF"/>
    <w:rsid w:val="00BF3C0D"/>
    <w:rsid w:val="00BF3DBA"/>
    <w:rsid w:val="00BF410A"/>
    <w:rsid w:val="00BF42A2"/>
    <w:rsid w:val="00BF4695"/>
    <w:rsid w:val="00BF47FF"/>
    <w:rsid w:val="00BF488E"/>
    <w:rsid w:val="00BF4891"/>
    <w:rsid w:val="00BF4B9B"/>
    <w:rsid w:val="00BF4BC7"/>
    <w:rsid w:val="00BF4CA9"/>
    <w:rsid w:val="00BF4D35"/>
    <w:rsid w:val="00BF4D5B"/>
    <w:rsid w:val="00BF4EB0"/>
    <w:rsid w:val="00BF5049"/>
    <w:rsid w:val="00BF5068"/>
    <w:rsid w:val="00BF5080"/>
    <w:rsid w:val="00BF51B0"/>
    <w:rsid w:val="00BF51F4"/>
    <w:rsid w:val="00BF52AB"/>
    <w:rsid w:val="00BF5586"/>
    <w:rsid w:val="00BF55D3"/>
    <w:rsid w:val="00BF5675"/>
    <w:rsid w:val="00BF56A6"/>
    <w:rsid w:val="00BF56BD"/>
    <w:rsid w:val="00BF5759"/>
    <w:rsid w:val="00BF58CF"/>
    <w:rsid w:val="00BF59C1"/>
    <w:rsid w:val="00BF5B08"/>
    <w:rsid w:val="00BF5BC3"/>
    <w:rsid w:val="00BF5DB7"/>
    <w:rsid w:val="00BF5FBA"/>
    <w:rsid w:val="00BF6052"/>
    <w:rsid w:val="00BF6252"/>
    <w:rsid w:val="00BF62A8"/>
    <w:rsid w:val="00BF632C"/>
    <w:rsid w:val="00BF641F"/>
    <w:rsid w:val="00BF659C"/>
    <w:rsid w:val="00BF68D2"/>
    <w:rsid w:val="00BF6984"/>
    <w:rsid w:val="00BF6F6B"/>
    <w:rsid w:val="00BF70CB"/>
    <w:rsid w:val="00BF711C"/>
    <w:rsid w:val="00BF7272"/>
    <w:rsid w:val="00BF72C3"/>
    <w:rsid w:val="00BF743C"/>
    <w:rsid w:val="00BF7457"/>
    <w:rsid w:val="00BF748E"/>
    <w:rsid w:val="00BF750B"/>
    <w:rsid w:val="00BF7560"/>
    <w:rsid w:val="00BF7587"/>
    <w:rsid w:val="00BF760F"/>
    <w:rsid w:val="00BF7700"/>
    <w:rsid w:val="00BF789B"/>
    <w:rsid w:val="00BF78B7"/>
    <w:rsid w:val="00BF793D"/>
    <w:rsid w:val="00BF7B9D"/>
    <w:rsid w:val="00BF7CE7"/>
    <w:rsid w:val="00BF7DC4"/>
    <w:rsid w:val="00C002E0"/>
    <w:rsid w:val="00C0048B"/>
    <w:rsid w:val="00C006AB"/>
    <w:rsid w:val="00C008E4"/>
    <w:rsid w:val="00C0097B"/>
    <w:rsid w:val="00C009BD"/>
    <w:rsid w:val="00C00B67"/>
    <w:rsid w:val="00C00BD4"/>
    <w:rsid w:val="00C00BE2"/>
    <w:rsid w:val="00C00BF2"/>
    <w:rsid w:val="00C00D51"/>
    <w:rsid w:val="00C0127C"/>
    <w:rsid w:val="00C013D5"/>
    <w:rsid w:val="00C0140B"/>
    <w:rsid w:val="00C0167D"/>
    <w:rsid w:val="00C018E7"/>
    <w:rsid w:val="00C0194F"/>
    <w:rsid w:val="00C01B68"/>
    <w:rsid w:val="00C01B84"/>
    <w:rsid w:val="00C01BA7"/>
    <w:rsid w:val="00C01CF8"/>
    <w:rsid w:val="00C01DCE"/>
    <w:rsid w:val="00C01F3F"/>
    <w:rsid w:val="00C01F95"/>
    <w:rsid w:val="00C01FCF"/>
    <w:rsid w:val="00C0214B"/>
    <w:rsid w:val="00C021B9"/>
    <w:rsid w:val="00C02235"/>
    <w:rsid w:val="00C0224A"/>
    <w:rsid w:val="00C022A5"/>
    <w:rsid w:val="00C022AF"/>
    <w:rsid w:val="00C023E4"/>
    <w:rsid w:val="00C023FC"/>
    <w:rsid w:val="00C02462"/>
    <w:rsid w:val="00C02874"/>
    <w:rsid w:val="00C02C30"/>
    <w:rsid w:val="00C02C9E"/>
    <w:rsid w:val="00C02CB5"/>
    <w:rsid w:val="00C02E46"/>
    <w:rsid w:val="00C03087"/>
    <w:rsid w:val="00C030AC"/>
    <w:rsid w:val="00C030C2"/>
    <w:rsid w:val="00C0310C"/>
    <w:rsid w:val="00C03255"/>
    <w:rsid w:val="00C032D2"/>
    <w:rsid w:val="00C03301"/>
    <w:rsid w:val="00C03309"/>
    <w:rsid w:val="00C03343"/>
    <w:rsid w:val="00C03434"/>
    <w:rsid w:val="00C034C8"/>
    <w:rsid w:val="00C03783"/>
    <w:rsid w:val="00C037E0"/>
    <w:rsid w:val="00C03B6B"/>
    <w:rsid w:val="00C03C0F"/>
    <w:rsid w:val="00C03C11"/>
    <w:rsid w:val="00C03DB6"/>
    <w:rsid w:val="00C03F14"/>
    <w:rsid w:val="00C040D7"/>
    <w:rsid w:val="00C040DE"/>
    <w:rsid w:val="00C04109"/>
    <w:rsid w:val="00C04419"/>
    <w:rsid w:val="00C04465"/>
    <w:rsid w:val="00C0465C"/>
    <w:rsid w:val="00C046A7"/>
    <w:rsid w:val="00C046B2"/>
    <w:rsid w:val="00C04969"/>
    <w:rsid w:val="00C04D5B"/>
    <w:rsid w:val="00C04F89"/>
    <w:rsid w:val="00C050D8"/>
    <w:rsid w:val="00C05141"/>
    <w:rsid w:val="00C05196"/>
    <w:rsid w:val="00C05341"/>
    <w:rsid w:val="00C0539E"/>
    <w:rsid w:val="00C05472"/>
    <w:rsid w:val="00C0557A"/>
    <w:rsid w:val="00C056D7"/>
    <w:rsid w:val="00C056EB"/>
    <w:rsid w:val="00C056ED"/>
    <w:rsid w:val="00C05885"/>
    <w:rsid w:val="00C0589F"/>
    <w:rsid w:val="00C059B1"/>
    <w:rsid w:val="00C05BB3"/>
    <w:rsid w:val="00C05BB5"/>
    <w:rsid w:val="00C05E17"/>
    <w:rsid w:val="00C06015"/>
    <w:rsid w:val="00C062BC"/>
    <w:rsid w:val="00C062F2"/>
    <w:rsid w:val="00C063E4"/>
    <w:rsid w:val="00C064F8"/>
    <w:rsid w:val="00C06538"/>
    <w:rsid w:val="00C06548"/>
    <w:rsid w:val="00C0676A"/>
    <w:rsid w:val="00C067B4"/>
    <w:rsid w:val="00C06818"/>
    <w:rsid w:val="00C06910"/>
    <w:rsid w:val="00C06A51"/>
    <w:rsid w:val="00C06C53"/>
    <w:rsid w:val="00C06D6B"/>
    <w:rsid w:val="00C06F63"/>
    <w:rsid w:val="00C07078"/>
    <w:rsid w:val="00C070A4"/>
    <w:rsid w:val="00C070EC"/>
    <w:rsid w:val="00C072CE"/>
    <w:rsid w:val="00C072FE"/>
    <w:rsid w:val="00C0748A"/>
    <w:rsid w:val="00C078D9"/>
    <w:rsid w:val="00C07AE2"/>
    <w:rsid w:val="00C07B09"/>
    <w:rsid w:val="00C07B38"/>
    <w:rsid w:val="00C07BCD"/>
    <w:rsid w:val="00C07C49"/>
    <w:rsid w:val="00C07DC0"/>
    <w:rsid w:val="00C07F4B"/>
    <w:rsid w:val="00C100F7"/>
    <w:rsid w:val="00C10163"/>
    <w:rsid w:val="00C101C3"/>
    <w:rsid w:val="00C103B1"/>
    <w:rsid w:val="00C103C9"/>
    <w:rsid w:val="00C10587"/>
    <w:rsid w:val="00C105DD"/>
    <w:rsid w:val="00C106AD"/>
    <w:rsid w:val="00C107F7"/>
    <w:rsid w:val="00C108E9"/>
    <w:rsid w:val="00C10A5F"/>
    <w:rsid w:val="00C10AA1"/>
    <w:rsid w:val="00C10CE9"/>
    <w:rsid w:val="00C10FFC"/>
    <w:rsid w:val="00C110DC"/>
    <w:rsid w:val="00C11207"/>
    <w:rsid w:val="00C114B8"/>
    <w:rsid w:val="00C11520"/>
    <w:rsid w:val="00C1154C"/>
    <w:rsid w:val="00C115BA"/>
    <w:rsid w:val="00C115E2"/>
    <w:rsid w:val="00C11650"/>
    <w:rsid w:val="00C1188A"/>
    <w:rsid w:val="00C11939"/>
    <w:rsid w:val="00C11ADE"/>
    <w:rsid w:val="00C11B2F"/>
    <w:rsid w:val="00C11B53"/>
    <w:rsid w:val="00C11DEA"/>
    <w:rsid w:val="00C1201C"/>
    <w:rsid w:val="00C12158"/>
    <w:rsid w:val="00C12204"/>
    <w:rsid w:val="00C122D1"/>
    <w:rsid w:val="00C12665"/>
    <w:rsid w:val="00C126E0"/>
    <w:rsid w:val="00C12724"/>
    <w:rsid w:val="00C12840"/>
    <w:rsid w:val="00C12884"/>
    <w:rsid w:val="00C128BC"/>
    <w:rsid w:val="00C12BF5"/>
    <w:rsid w:val="00C12C3E"/>
    <w:rsid w:val="00C12C56"/>
    <w:rsid w:val="00C12D75"/>
    <w:rsid w:val="00C12E39"/>
    <w:rsid w:val="00C12EC3"/>
    <w:rsid w:val="00C1301A"/>
    <w:rsid w:val="00C130BE"/>
    <w:rsid w:val="00C13153"/>
    <w:rsid w:val="00C132A7"/>
    <w:rsid w:val="00C1332D"/>
    <w:rsid w:val="00C133D0"/>
    <w:rsid w:val="00C13581"/>
    <w:rsid w:val="00C13630"/>
    <w:rsid w:val="00C13678"/>
    <w:rsid w:val="00C13691"/>
    <w:rsid w:val="00C1371B"/>
    <w:rsid w:val="00C13733"/>
    <w:rsid w:val="00C13BBC"/>
    <w:rsid w:val="00C13D47"/>
    <w:rsid w:val="00C13F0D"/>
    <w:rsid w:val="00C14164"/>
    <w:rsid w:val="00C14222"/>
    <w:rsid w:val="00C14234"/>
    <w:rsid w:val="00C142BB"/>
    <w:rsid w:val="00C1430C"/>
    <w:rsid w:val="00C143E1"/>
    <w:rsid w:val="00C144A1"/>
    <w:rsid w:val="00C145BB"/>
    <w:rsid w:val="00C14874"/>
    <w:rsid w:val="00C14956"/>
    <w:rsid w:val="00C14AB1"/>
    <w:rsid w:val="00C14BC3"/>
    <w:rsid w:val="00C14BFB"/>
    <w:rsid w:val="00C14C53"/>
    <w:rsid w:val="00C14C66"/>
    <w:rsid w:val="00C14CE3"/>
    <w:rsid w:val="00C14D18"/>
    <w:rsid w:val="00C14DF6"/>
    <w:rsid w:val="00C14FCA"/>
    <w:rsid w:val="00C15004"/>
    <w:rsid w:val="00C15028"/>
    <w:rsid w:val="00C15092"/>
    <w:rsid w:val="00C150A3"/>
    <w:rsid w:val="00C150E9"/>
    <w:rsid w:val="00C15305"/>
    <w:rsid w:val="00C15552"/>
    <w:rsid w:val="00C15570"/>
    <w:rsid w:val="00C155A3"/>
    <w:rsid w:val="00C15668"/>
    <w:rsid w:val="00C156C2"/>
    <w:rsid w:val="00C1571F"/>
    <w:rsid w:val="00C15981"/>
    <w:rsid w:val="00C15B15"/>
    <w:rsid w:val="00C15BCD"/>
    <w:rsid w:val="00C15BDA"/>
    <w:rsid w:val="00C15BEE"/>
    <w:rsid w:val="00C15C4F"/>
    <w:rsid w:val="00C15CEB"/>
    <w:rsid w:val="00C15D8E"/>
    <w:rsid w:val="00C15F0C"/>
    <w:rsid w:val="00C15F0E"/>
    <w:rsid w:val="00C15F1C"/>
    <w:rsid w:val="00C1605E"/>
    <w:rsid w:val="00C1612D"/>
    <w:rsid w:val="00C161C0"/>
    <w:rsid w:val="00C162FB"/>
    <w:rsid w:val="00C1655A"/>
    <w:rsid w:val="00C165A4"/>
    <w:rsid w:val="00C1685F"/>
    <w:rsid w:val="00C16908"/>
    <w:rsid w:val="00C16B11"/>
    <w:rsid w:val="00C16BF3"/>
    <w:rsid w:val="00C16C8B"/>
    <w:rsid w:val="00C16E28"/>
    <w:rsid w:val="00C16FAF"/>
    <w:rsid w:val="00C16FF5"/>
    <w:rsid w:val="00C17012"/>
    <w:rsid w:val="00C17157"/>
    <w:rsid w:val="00C17164"/>
    <w:rsid w:val="00C171C5"/>
    <w:rsid w:val="00C1731A"/>
    <w:rsid w:val="00C17371"/>
    <w:rsid w:val="00C17404"/>
    <w:rsid w:val="00C1747D"/>
    <w:rsid w:val="00C1759C"/>
    <w:rsid w:val="00C175F2"/>
    <w:rsid w:val="00C1774A"/>
    <w:rsid w:val="00C177B1"/>
    <w:rsid w:val="00C178FB"/>
    <w:rsid w:val="00C179C0"/>
    <w:rsid w:val="00C17B5A"/>
    <w:rsid w:val="00C17CDE"/>
    <w:rsid w:val="00C17DF9"/>
    <w:rsid w:val="00C17E1A"/>
    <w:rsid w:val="00C17EBE"/>
    <w:rsid w:val="00C17EED"/>
    <w:rsid w:val="00C17FE4"/>
    <w:rsid w:val="00C2014A"/>
    <w:rsid w:val="00C20160"/>
    <w:rsid w:val="00C201CA"/>
    <w:rsid w:val="00C201EB"/>
    <w:rsid w:val="00C20367"/>
    <w:rsid w:val="00C2045B"/>
    <w:rsid w:val="00C20665"/>
    <w:rsid w:val="00C206F8"/>
    <w:rsid w:val="00C206FF"/>
    <w:rsid w:val="00C20ACC"/>
    <w:rsid w:val="00C20B19"/>
    <w:rsid w:val="00C20BF7"/>
    <w:rsid w:val="00C20C17"/>
    <w:rsid w:val="00C20C64"/>
    <w:rsid w:val="00C20C8D"/>
    <w:rsid w:val="00C20E67"/>
    <w:rsid w:val="00C21118"/>
    <w:rsid w:val="00C21130"/>
    <w:rsid w:val="00C21193"/>
    <w:rsid w:val="00C21213"/>
    <w:rsid w:val="00C2125B"/>
    <w:rsid w:val="00C216BD"/>
    <w:rsid w:val="00C21BCD"/>
    <w:rsid w:val="00C21CD1"/>
    <w:rsid w:val="00C21D2B"/>
    <w:rsid w:val="00C21E2C"/>
    <w:rsid w:val="00C21EEF"/>
    <w:rsid w:val="00C22115"/>
    <w:rsid w:val="00C2213C"/>
    <w:rsid w:val="00C2232A"/>
    <w:rsid w:val="00C224D8"/>
    <w:rsid w:val="00C2255A"/>
    <w:rsid w:val="00C22634"/>
    <w:rsid w:val="00C226B9"/>
    <w:rsid w:val="00C2273A"/>
    <w:rsid w:val="00C22748"/>
    <w:rsid w:val="00C227DC"/>
    <w:rsid w:val="00C22A33"/>
    <w:rsid w:val="00C22B1D"/>
    <w:rsid w:val="00C22B28"/>
    <w:rsid w:val="00C22BBA"/>
    <w:rsid w:val="00C22C2E"/>
    <w:rsid w:val="00C22CE9"/>
    <w:rsid w:val="00C22D8C"/>
    <w:rsid w:val="00C22DC9"/>
    <w:rsid w:val="00C23018"/>
    <w:rsid w:val="00C23084"/>
    <w:rsid w:val="00C23155"/>
    <w:rsid w:val="00C232DA"/>
    <w:rsid w:val="00C2334E"/>
    <w:rsid w:val="00C23375"/>
    <w:rsid w:val="00C23550"/>
    <w:rsid w:val="00C2372F"/>
    <w:rsid w:val="00C237CE"/>
    <w:rsid w:val="00C23947"/>
    <w:rsid w:val="00C23A7A"/>
    <w:rsid w:val="00C23D5D"/>
    <w:rsid w:val="00C23F8D"/>
    <w:rsid w:val="00C23F9B"/>
    <w:rsid w:val="00C240E4"/>
    <w:rsid w:val="00C24227"/>
    <w:rsid w:val="00C243E7"/>
    <w:rsid w:val="00C244E0"/>
    <w:rsid w:val="00C246B1"/>
    <w:rsid w:val="00C24CBD"/>
    <w:rsid w:val="00C2515B"/>
    <w:rsid w:val="00C2518D"/>
    <w:rsid w:val="00C25266"/>
    <w:rsid w:val="00C25313"/>
    <w:rsid w:val="00C2573F"/>
    <w:rsid w:val="00C257B7"/>
    <w:rsid w:val="00C257E8"/>
    <w:rsid w:val="00C25806"/>
    <w:rsid w:val="00C258FD"/>
    <w:rsid w:val="00C259AE"/>
    <w:rsid w:val="00C25B17"/>
    <w:rsid w:val="00C25E06"/>
    <w:rsid w:val="00C25E1C"/>
    <w:rsid w:val="00C26064"/>
    <w:rsid w:val="00C2623A"/>
    <w:rsid w:val="00C263FC"/>
    <w:rsid w:val="00C26504"/>
    <w:rsid w:val="00C26AAB"/>
    <w:rsid w:val="00C26B68"/>
    <w:rsid w:val="00C26C63"/>
    <w:rsid w:val="00C26EDA"/>
    <w:rsid w:val="00C272E8"/>
    <w:rsid w:val="00C2737C"/>
    <w:rsid w:val="00C273CB"/>
    <w:rsid w:val="00C27455"/>
    <w:rsid w:val="00C274A2"/>
    <w:rsid w:val="00C27740"/>
    <w:rsid w:val="00C27920"/>
    <w:rsid w:val="00C27C62"/>
    <w:rsid w:val="00C27C7D"/>
    <w:rsid w:val="00C27E49"/>
    <w:rsid w:val="00C27F66"/>
    <w:rsid w:val="00C27F79"/>
    <w:rsid w:val="00C301A9"/>
    <w:rsid w:val="00C30217"/>
    <w:rsid w:val="00C3025F"/>
    <w:rsid w:val="00C302AB"/>
    <w:rsid w:val="00C303FA"/>
    <w:rsid w:val="00C303FE"/>
    <w:rsid w:val="00C304AA"/>
    <w:rsid w:val="00C30590"/>
    <w:rsid w:val="00C306BF"/>
    <w:rsid w:val="00C30835"/>
    <w:rsid w:val="00C3085B"/>
    <w:rsid w:val="00C30ABC"/>
    <w:rsid w:val="00C30B60"/>
    <w:rsid w:val="00C30B99"/>
    <w:rsid w:val="00C30D4F"/>
    <w:rsid w:val="00C30FB0"/>
    <w:rsid w:val="00C310C4"/>
    <w:rsid w:val="00C31108"/>
    <w:rsid w:val="00C3119D"/>
    <w:rsid w:val="00C31262"/>
    <w:rsid w:val="00C31337"/>
    <w:rsid w:val="00C313E7"/>
    <w:rsid w:val="00C314A6"/>
    <w:rsid w:val="00C314B1"/>
    <w:rsid w:val="00C315DC"/>
    <w:rsid w:val="00C31AE2"/>
    <w:rsid w:val="00C31BC2"/>
    <w:rsid w:val="00C31C80"/>
    <w:rsid w:val="00C31DC3"/>
    <w:rsid w:val="00C31E9C"/>
    <w:rsid w:val="00C31FAA"/>
    <w:rsid w:val="00C3209A"/>
    <w:rsid w:val="00C320B0"/>
    <w:rsid w:val="00C3225D"/>
    <w:rsid w:val="00C32422"/>
    <w:rsid w:val="00C324B6"/>
    <w:rsid w:val="00C324DA"/>
    <w:rsid w:val="00C325E0"/>
    <w:rsid w:val="00C3267A"/>
    <w:rsid w:val="00C327BF"/>
    <w:rsid w:val="00C328B2"/>
    <w:rsid w:val="00C32AC4"/>
    <w:rsid w:val="00C32C33"/>
    <w:rsid w:val="00C32C3A"/>
    <w:rsid w:val="00C32E76"/>
    <w:rsid w:val="00C32E83"/>
    <w:rsid w:val="00C32EDB"/>
    <w:rsid w:val="00C32F30"/>
    <w:rsid w:val="00C32FA7"/>
    <w:rsid w:val="00C32FDC"/>
    <w:rsid w:val="00C330DB"/>
    <w:rsid w:val="00C330FA"/>
    <w:rsid w:val="00C33359"/>
    <w:rsid w:val="00C3336F"/>
    <w:rsid w:val="00C3340C"/>
    <w:rsid w:val="00C33639"/>
    <w:rsid w:val="00C3365E"/>
    <w:rsid w:val="00C3380A"/>
    <w:rsid w:val="00C338F8"/>
    <w:rsid w:val="00C33929"/>
    <w:rsid w:val="00C33956"/>
    <w:rsid w:val="00C33B1F"/>
    <w:rsid w:val="00C33C17"/>
    <w:rsid w:val="00C33CDC"/>
    <w:rsid w:val="00C33D5D"/>
    <w:rsid w:val="00C33E30"/>
    <w:rsid w:val="00C33E7B"/>
    <w:rsid w:val="00C33E9B"/>
    <w:rsid w:val="00C33EAA"/>
    <w:rsid w:val="00C3411B"/>
    <w:rsid w:val="00C341EC"/>
    <w:rsid w:val="00C34665"/>
    <w:rsid w:val="00C3469C"/>
    <w:rsid w:val="00C348D6"/>
    <w:rsid w:val="00C3492B"/>
    <w:rsid w:val="00C34AD3"/>
    <w:rsid w:val="00C34BE7"/>
    <w:rsid w:val="00C34CF8"/>
    <w:rsid w:val="00C3504C"/>
    <w:rsid w:val="00C35180"/>
    <w:rsid w:val="00C35229"/>
    <w:rsid w:val="00C35254"/>
    <w:rsid w:val="00C35262"/>
    <w:rsid w:val="00C352D5"/>
    <w:rsid w:val="00C353B6"/>
    <w:rsid w:val="00C35423"/>
    <w:rsid w:val="00C3570A"/>
    <w:rsid w:val="00C3590F"/>
    <w:rsid w:val="00C35922"/>
    <w:rsid w:val="00C359D3"/>
    <w:rsid w:val="00C35E23"/>
    <w:rsid w:val="00C35F50"/>
    <w:rsid w:val="00C363C6"/>
    <w:rsid w:val="00C36519"/>
    <w:rsid w:val="00C365E7"/>
    <w:rsid w:val="00C367B3"/>
    <w:rsid w:val="00C36BA6"/>
    <w:rsid w:val="00C36BAE"/>
    <w:rsid w:val="00C36BB5"/>
    <w:rsid w:val="00C36BE3"/>
    <w:rsid w:val="00C36CEA"/>
    <w:rsid w:val="00C36D7A"/>
    <w:rsid w:val="00C36E34"/>
    <w:rsid w:val="00C370E1"/>
    <w:rsid w:val="00C371C0"/>
    <w:rsid w:val="00C371DC"/>
    <w:rsid w:val="00C37253"/>
    <w:rsid w:val="00C37266"/>
    <w:rsid w:val="00C37586"/>
    <w:rsid w:val="00C377AE"/>
    <w:rsid w:val="00C377C0"/>
    <w:rsid w:val="00C37A35"/>
    <w:rsid w:val="00C37C74"/>
    <w:rsid w:val="00C37D2C"/>
    <w:rsid w:val="00C37D75"/>
    <w:rsid w:val="00C4003B"/>
    <w:rsid w:val="00C400EA"/>
    <w:rsid w:val="00C401AA"/>
    <w:rsid w:val="00C40388"/>
    <w:rsid w:val="00C404D7"/>
    <w:rsid w:val="00C404EE"/>
    <w:rsid w:val="00C40641"/>
    <w:rsid w:val="00C4081B"/>
    <w:rsid w:val="00C4092D"/>
    <w:rsid w:val="00C40D3A"/>
    <w:rsid w:val="00C4105F"/>
    <w:rsid w:val="00C41276"/>
    <w:rsid w:val="00C412D2"/>
    <w:rsid w:val="00C41316"/>
    <w:rsid w:val="00C414C5"/>
    <w:rsid w:val="00C414EE"/>
    <w:rsid w:val="00C41696"/>
    <w:rsid w:val="00C4170D"/>
    <w:rsid w:val="00C4171B"/>
    <w:rsid w:val="00C41891"/>
    <w:rsid w:val="00C41AAF"/>
    <w:rsid w:val="00C41B88"/>
    <w:rsid w:val="00C41D3D"/>
    <w:rsid w:val="00C420FC"/>
    <w:rsid w:val="00C42124"/>
    <w:rsid w:val="00C4244F"/>
    <w:rsid w:val="00C424A0"/>
    <w:rsid w:val="00C424DF"/>
    <w:rsid w:val="00C42689"/>
    <w:rsid w:val="00C42756"/>
    <w:rsid w:val="00C42988"/>
    <w:rsid w:val="00C42A7A"/>
    <w:rsid w:val="00C42B08"/>
    <w:rsid w:val="00C42B6F"/>
    <w:rsid w:val="00C42BD4"/>
    <w:rsid w:val="00C42C80"/>
    <w:rsid w:val="00C42D4C"/>
    <w:rsid w:val="00C42E9E"/>
    <w:rsid w:val="00C42FE2"/>
    <w:rsid w:val="00C430C9"/>
    <w:rsid w:val="00C43125"/>
    <w:rsid w:val="00C43239"/>
    <w:rsid w:val="00C432A2"/>
    <w:rsid w:val="00C43365"/>
    <w:rsid w:val="00C433C4"/>
    <w:rsid w:val="00C4346E"/>
    <w:rsid w:val="00C43635"/>
    <w:rsid w:val="00C4371C"/>
    <w:rsid w:val="00C437C4"/>
    <w:rsid w:val="00C438D6"/>
    <w:rsid w:val="00C4390C"/>
    <w:rsid w:val="00C43A1A"/>
    <w:rsid w:val="00C43C1F"/>
    <w:rsid w:val="00C43C57"/>
    <w:rsid w:val="00C43ED7"/>
    <w:rsid w:val="00C43EDE"/>
    <w:rsid w:val="00C43F44"/>
    <w:rsid w:val="00C43FB1"/>
    <w:rsid w:val="00C43FF0"/>
    <w:rsid w:val="00C44124"/>
    <w:rsid w:val="00C442FA"/>
    <w:rsid w:val="00C44440"/>
    <w:rsid w:val="00C44528"/>
    <w:rsid w:val="00C44641"/>
    <w:rsid w:val="00C447EE"/>
    <w:rsid w:val="00C4481A"/>
    <w:rsid w:val="00C44993"/>
    <w:rsid w:val="00C449EE"/>
    <w:rsid w:val="00C44A98"/>
    <w:rsid w:val="00C44C66"/>
    <w:rsid w:val="00C44DB3"/>
    <w:rsid w:val="00C44E8E"/>
    <w:rsid w:val="00C44F35"/>
    <w:rsid w:val="00C44F50"/>
    <w:rsid w:val="00C4508D"/>
    <w:rsid w:val="00C4549E"/>
    <w:rsid w:val="00C4550E"/>
    <w:rsid w:val="00C4559E"/>
    <w:rsid w:val="00C455AE"/>
    <w:rsid w:val="00C4579E"/>
    <w:rsid w:val="00C45B91"/>
    <w:rsid w:val="00C45C40"/>
    <w:rsid w:val="00C45E75"/>
    <w:rsid w:val="00C45EF5"/>
    <w:rsid w:val="00C4609E"/>
    <w:rsid w:val="00C4614A"/>
    <w:rsid w:val="00C461C8"/>
    <w:rsid w:val="00C4622B"/>
    <w:rsid w:val="00C465FA"/>
    <w:rsid w:val="00C46758"/>
    <w:rsid w:val="00C469B9"/>
    <w:rsid w:val="00C469F6"/>
    <w:rsid w:val="00C469FE"/>
    <w:rsid w:val="00C46B7E"/>
    <w:rsid w:val="00C46D1B"/>
    <w:rsid w:val="00C47077"/>
    <w:rsid w:val="00C470AA"/>
    <w:rsid w:val="00C470B3"/>
    <w:rsid w:val="00C4723B"/>
    <w:rsid w:val="00C47275"/>
    <w:rsid w:val="00C47313"/>
    <w:rsid w:val="00C47381"/>
    <w:rsid w:val="00C474D6"/>
    <w:rsid w:val="00C47538"/>
    <w:rsid w:val="00C47576"/>
    <w:rsid w:val="00C47FEE"/>
    <w:rsid w:val="00C501E2"/>
    <w:rsid w:val="00C5030C"/>
    <w:rsid w:val="00C50361"/>
    <w:rsid w:val="00C5099B"/>
    <w:rsid w:val="00C50A4E"/>
    <w:rsid w:val="00C50B2A"/>
    <w:rsid w:val="00C50DB3"/>
    <w:rsid w:val="00C50DB4"/>
    <w:rsid w:val="00C50DBC"/>
    <w:rsid w:val="00C51411"/>
    <w:rsid w:val="00C5163B"/>
    <w:rsid w:val="00C51799"/>
    <w:rsid w:val="00C517D5"/>
    <w:rsid w:val="00C51959"/>
    <w:rsid w:val="00C51A2A"/>
    <w:rsid w:val="00C51AEB"/>
    <w:rsid w:val="00C51C37"/>
    <w:rsid w:val="00C51C78"/>
    <w:rsid w:val="00C51D26"/>
    <w:rsid w:val="00C51EC5"/>
    <w:rsid w:val="00C52023"/>
    <w:rsid w:val="00C5208B"/>
    <w:rsid w:val="00C520B1"/>
    <w:rsid w:val="00C52115"/>
    <w:rsid w:val="00C52226"/>
    <w:rsid w:val="00C522D6"/>
    <w:rsid w:val="00C52384"/>
    <w:rsid w:val="00C52621"/>
    <w:rsid w:val="00C5271B"/>
    <w:rsid w:val="00C52745"/>
    <w:rsid w:val="00C527FD"/>
    <w:rsid w:val="00C5280D"/>
    <w:rsid w:val="00C52B2D"/>
    <w:rsid w:val="00C52BD5"/>
    <w:rsid w:val="00C52C52"/>
    <w:rsid w:val="00C52C64"/>
    <w:rsid w:val="00C52C7D"/>
    <w:rsid w:val="00C52F56"/>
    <w:rsid w:val="00C52FC6"/>
    <w:rsid w:val="00C531BE"/>
    <w:rsid w:val="00C532E2"/>
    <w:rsid w:val="00C532EB"/>
    <w:rsid w:val="00C5331E"/>
    <w:rsid w:val="00C533B6"/>
    <w:rsid w:val="00C534B9"/>
    <w:rsid w:val="00C53545"/>
    <w:rsid w:val="00C535E3"/>
    <w:rsid w:val="00C53CFA"/>
    <w:rsid w:val="00C53E69"/>
    <w:rsid w:val="00C53EC4"/>
    <w:rsid w:val="00C54020"/>
    <w:rsid w:val="00C5406F"/>
    <w:rsid w:val="00C54213"/>
    <w:rsid w:val="00C54243"/>
    <w:rsid w:val="00C5435D"/>
    <w:rsid w:val="00C544D0"/>
    <w:rsid w:val="00C545C5"/>
    <w:rsid w:val="00C54817"/>
    <w:rsid w:val="00C54823"/>
    <w:rsid w:val="00C54967"/>
    <w:rsid w:val="00C549B6"/>
    <w:rsid w:val="00C54D17"/>
    <w:rsid w:val="00C54E35"/>
    <w:rsid w:val="00C54E96"/>
    <w:rsid w:val="00C54F35"/>
    <w:rsid w:val="00C54F4D"/>
    <w:rsid w:val="00C54FF6"/>
    <w:rsid w:val="00C55136"/>
    <w:rsid w:val="00C5547A"/>
    <w:rsid w:val="00C55566"/>
    <w:rsid w:val="00C55631"/>
    <w:rsid w:val="00C5564B"/>
    <w:rsid w:val="00C5567C"/>
    <w:rsid w:val="00C557FC"/>
    <w:rsid w:val="00C55A9D"/>
    <w:rsid w:val="00C55B09"/>
    <w:rsid w:val="00C55B7F"/>
    <w:rsid w:val="00C55C4D"/>
    <w:rsid w:val="00C55CA3"/>
    <w:rsid w:val="00C55D58"/>
    <w:rsid w:val="00C55DBC"/>
    <w:rsid w:val="00C55EE2"/>
    <w:rsid w:val="00C560C6"/>
    <w:rsid w:val="00C560E4"/>
    <w:rsid w:val="00C561BC"/>
    <w:rsid w:val="00C56389"/>
    <w:rsid w:val="00C56476"/>
    <w:rsid w:val="00C564D7"/>
    <w:rsid w:val="00C564FB"/>
    <w:rsid w:val="00C565D1"/>
    <w:rsid w:val="00C565F9"/>
    <w:rsid w:val="00C56693"/>
    <w:rsid w:val="00C566D9"/>
    <w:rsid w:val="00C56771"/>
    <w:rsid w:val="00C5678C"/>
    <w:rsid w:val="00C56942"/>
    <w:rsid w:val="00C56AA1"/>
    <w:rsid w:val="00C56AB4"/>
    <w:rsid w:val="00C56B8A"/>
    <w:rsid w:val="00C56DA3"/>
    <w:rsid w:val="00C56DF9"/>
    <w:rsid w:val="00C56F48"/>
    <w:rsid w:val="00C56F62"/>
    <w:rsid w:val="00C5716E"/>
    <w:rsid w:val="00C5729D"/>
    <w:rsid w:val="00C5733F"/>
    <w:rsid w:val="00C57390"/>
    <w:rsid w:val="00C57649"/>
    <w:rsid w:val="00C576BF"/>
    <w:rsid w:val="00C5776C"/>
    <w:rsid w:val="00C57837"/>
    <w:rsid w:val="00C57858"/>
    <w:rsid w:val="00C578E6"/>
    <w:rsid w:val="00C57A01"/>
    <w:rsid w:val="00C57A2D"/>
    <w:rsid w:val="00C57B0B"/>
    <w:rsid w:val="00C57C4D"/>
    <w:rsid w:val="00C6007C"/>
    <w:rsid w:val="00C6027B"/>
    <w:rsid w:val="00C603E2"/>
    <w:rsid w:val="00C60462"/>
    <w:rsid w:val="00C60567"/>
    <w:rsid w:val="00C607F4"/>
    <w:rsid w:val="00C60965"/>
    <w:rsid w:val="00C609F8"/>
    <w:rsid w:val="00C60A31"/>
    <w:rsid w:val="00C60B07"/>
    <w:rsid w:val="00C60B66"/>
    <w:rsid w:val="00C60D5D"/>
    <w:rsid w:val="00C60D95"/>
    <w:rsid w:val="00C60DF2"/>
    <w:rsid w:val="00C611B3"/>
    <w:rsid w:val="00C611EE"/>
    <w:rsid w:val="00C61511"/>
    <w:rsid w:val="00C6158B"/>
    <w:rsid w:val="00C6174F"/>
    <w:rsid w:val="00C618A2"/>
    <w:rsid w:val="00C618E4"/>
    <w:rsid w:val="00C61972"/>
    <w:rsid w:val="00C61B2E"/>
    <w:rsid w:val="00C61C96"/>
    <w:rsid w:val="00C61D04"/>
    <w:rsid w:val="00C61D1B"/>
    <w:rsid w:val="00C61D4B"/>
    <w:rsid w:val="00C620C0"/>
    <w:rsid w:val="00C626D1"/>
    <w:rsid w:val="00C629CE"/>
    <w:rsid w:val="00C62B0A"/>
    <w:rsid w:val="00C62B44"/>
    <w:rsid w:val="00C62CE7"/>
    <w:rsid w:val="00C632C4"/>
    <w:rsid w:val="00C63435"/>
    <w:rsid w:val="00C63597"/>
    <w:rsid w:val="00C636DF"/>
    <w:rsid w:val="00C637B1"/>
    <w:rsid w:val="00C63A89"/>
    <w:rsid w:val="00C63BCB"/>
    <w:rsid w:val="00C63BDC"/>
    <w:rsid w:val="00C63C52"/>
    <w:rsid w:val="00C63C71"/>
    <w:rsid w:val="00C63D4E"/>
    <w:rsid w:val="00C63F08"/>
    <w:rsid w:val="00C6416F"/>
    <w:rsid w:val="00C64221"/>
    <w:rsid w:val="00C64326"/>
    <w:rsid w:val="00C645F4"/>
    <w:rsid w:val="00C645F7"/>
    <w:rsid w:val="00C647B0"/>
    <w:rsid w:val="00C647F7"/>
    <w:rsid w:val="00C64897"/>
    <w:rsid w:val="00C64A5D"/>
    <w:rsid w:val="00C64B0A"/>
    <w:rsid w:val="00C6528C"/>
    <w:rsid w:val="00C65509"/>
    <w:rsid w:val="00C6569B"/>
    <w:rsid w:val="00C657C7"/>
    <w:rsid w:val="00C65A60"/>
    <w:rsid w:val="00C65B6B"/>
    <w:rsid w:val="00C65B75"/>
    <w:rsid w:val="00C65BD2"/>
    <w:rsid w:val="00C65EB4"/>
    <w:rsid w:val="00C65F84"/>
    <w:rsid w:val="00C66182"/>
    <w:rsid w:val="00C661E8"/>
    <w:rsid w:val="00C66531"/>
    <w:rsid w:val="00C667A0"/>
    <w:rsid w:val="00C667CA"/>
    <w:rsid w:val="00C667DF"/>
    <w:rsid w:val="00C66848"/>
    <w:rsid w:val="00C668BE"/>
    <w:rsid w:val="00C669B0"/>
    <w:rsid w:val="00C66ADC"/>
    <w:rsid w:val="00C66D93"/>
    <w:rsid w:val="00C6706F"/>
    <w:rsid w:val="00C673C7"/>
    <w:rsid w:val="00C6762E"/>
    <w:rsid w:val="00C67633"/>
    <w:rsid w:val="00C67989"/>
    <w:rsid w:val="00C679D4"/>
    <w:rsid w:val="00C67BB2"/>
    <w:rsid w:val="00C67CD9"/>
    <w:rsid w:val="00C67E1E"/>
    <w:rsid w:val="00C67E1F"/>
    <w:rsid w:val="00C67F17"/>
    <w:rsid w:val="00C70084"/>
    <w:rsid w:val="00C700EB"/>
    <w:rsid w:val="00C7023F"/>
    <w:rsid w:val="00C7034D"/>
    <w:rsid w:val="00C70562"/>
    <w:rsid w:val="00C705F3"/>
    <w:rsid w:val="00C70703"/>
    <w:rsid w:val="00C7090B"/>
    <w:rsid w:val="00C70941"/>
    <w:rsid w:val="00C70A32"/>
    <w:rsid w:val="00C70B3C"/>
    <w:rsid w:val="00C70B7C"/>
    <w:rsid w:val="00C70E49"/>
    <w:rsid w:val="00C70E78"/>
    <w:rsid w:val="00C70E94"/>
    <w:rsid w:val="00C70F29"/>
    <w:rsid w:val="00C71178"/>
    <w:rsid w:val="00C71662"/>
    <w:rsid w:val="00C719C2"/>
    <w:rsid w:val="00C71D0E"/>
    <w:rsid w:val="00C71E4A"/>
    <w:rsid w:val="00C71E7B"/>
    <w:rsid w:val="00C71E9E"/>
    <w:rsid w:val="00C71EB9"/>
    <w:rsid w:val="00C71F04"/>
    <w:rsid w:val="00C71FA9"/>
    <w:rsid w:val="00C72022"/>
    <w:rsid w:val="00C72108"/>
    <w:rsid w:val="00C7235B"/>
    <w:rsid w:val="00C7253F"/>
    <w:rsid w:val="00C7268B"/>
    <w:rsid w:val="00C72774"/>
    <w:rsid w:val="00C72776"/>
    <w:rsid w:val="00C727B3"/>
    <w:rsid w:val="00C72822"/>
    <w:rsid w:val="00C72869"/>
    <w:rsid w:val="00C728F4"/>
    <w:rsid w:val="00C7292E"/>
    <w:rsid w:val="00C72949"/>
    <w:rsid w:val="00C72A58"/>
    <w:rsid w:val="00C72BA7"/>
    <w:rsid w:val="00C72E18"/>
    <w:rsid w:val="00C73185"/>
    <w:rsid w:val="00C731AD"/>
    <w:rsid w:val="00C7326E"/>
    <w:rsid w:val="00C73490"/>
    <w:rsid w:val="00C7380B"/>
    <w:rsid w:val="00C73952"/>
    <w:rsid w:val="00C739FA"/>
    <w:rsid w:val="00C73B05"/>
    <w:rsid w:val="00C73C7E"/>
    <w:rsid w:val="00C73D95"/>
    <w:rsid w:val="00C73E5A"/>
    <w:rsid w:val="00C73EDB"/>
    <w:rsid w:val="00C74107"/>
    <w:rsid w:val="00C742A4"/>
    <w:rsid w:val="00C742B7"/>
    <w:rsid w:val="00C74384"/>
    <w:rsid w:val="00C74421"/>
    <w:rsid w:val="00C7448A"/>
    <w:rsid w:val="00C74537"/>
    <w:rsid w:val="00C74670"/>
    <w:rsid w:val="00C7484A"/>
    <w:rsid w:val="00C7493F"/>
    <w:rsid w:val="00C74A51"/>
    <w:rsid w:val="00C74BF4"/>
    <w:rsid w:val="00C74C7D"/>
    <w:rsid w:val="00C74CD5"/>
    <w:rsid w:val="00C74D1A"/>
    <w:rsid w:val="00C74E2D"/>
    <w:rsid w:val="00C74EFF"/>
    <w:rsid w:val="00C74FFF"/>
    <w:rsid w:val="00C75084"/>
    <w:rsid w:val="00C75214"/>
    <w:rsid w:val="00C752DC"/>
    <w:rsid w:val="00C75439"/>
    <w:rsid w:val="00C75766"/>
    <w:rsid w:val="00C759B3"/>
    <w:rsid w:val="00C75ACF"/>
    <w:rsid w:val="00C75E65"/>
    <w:rsid w:val="00C75EBD"/>
    <w:rsid w:val="00C75F2F"/>
    <w:rsid w:val="00C75FEE"/>
    <w:rsid w:val="00C76031"/>
    <w:rsid w:val="00C76115"/>
    <w:rsid w:val="00C76150"/>
    <w:rsid w:val="00C762F9"/>
    <w:rsid w:val="00C7656D"/>
    <w:rsid w:val="00C76607"/>
    <w:rsid w:val="00C76617"/>
    <w:rsid w:val="00C76640"/>
    <w:rsid w:val="00C766D7"/>
    <w:rsid w:val="00C7675F"/>
    <w:rsid w:val="00C76826"/>
    <w:rsid w:val="00C7694F"/>
    <w:rsid w:val="00C769A7"/>
    <w:rsid w:val="00C769FA"/>
    <w:rsid w:val="00C76AAB"/>
    <w:rsid w:val="00C76BD1"/>
    <w:rsid w:val="00C76D6C"/>
    <w:rsid w:val="00C76D91"/>
    <w:rsid w:val="00C76F1D"/>
    <w:rsid w:val="00C76F31"/>
    <w:rsid w:val="00C76FDC"/>
    <w:rsid w:val="00C77183"/>
    <w:rsid w:val="00C77200"/>
    <w:rsid w:val="00C773AD"/>
    <w:rsid w:val="00C77409"/>
    <w:rsid w:val="00C774DD"/>
    <w:rsid w:val="00C77614"/>
    <w:rsid w:val="00C77913"/>
    <w:rsid w:val="00C77937"/>
    <w:rsid w:val="00C77C21"/>
    <w:rsid w:val="00C77C7D"/>
    <w:rsid w:val="00C77C84"/>
    <w:rsid w:val="00C77CA4"/>
    <w:rsid w:val="00C77CF1"/>
    <w:rsid w:val="00C77D26"/>
    <w:rsid w:val="00C77D30"/>
    <w:rsid w:val="00C77D91"/>
    <w:rsid w:val="00C77F0A"/>
    <w:rsid w:val="00C800A9"/>
    <w:rsid w:val="00C80152"/>
    <w:rsid w:val="00C80273"/>
    <w:rsid w:val="00C8041E"/>
    <w:rsid w:val="00C80688"/>
    <w:rsid w:val="00C806AA"/>
    <w:rsid w:val="00C807F3"/>
    <w:rsid w:val="00C80855"/>
    <w:rsid w:val="00C80942"/>
    <w:rsid w:val="00C80996"/>
    <w:rsid w:val="00C809BF"/>
    <w:rsid w:val="00C80A57"/>
    <w:rsid w:val="00C80AB6"/>
    <w:rsid w:val="00C80B0D"/>
    <w:rsid w:val="00C80B48"/>
    <w:rsid w:val="00C80BDF"/>
    <w:rsid w:val="00C80DB8"/>
    <w:rsid w:val="00C80EC3"/>
    <w:rsid w:val="00C80ECB"/>
    <w:rsid w:val="00C81014"/>
    <w:rsid w:val="00C813A1"/>
    <w:rsid w:val="00C813B3"/>
    <w:rsid w:val="00C8140E"/>
    <w:rsid w:val="00C814B3"/>
    <w:rsid w:val="00C814C0"/>
    <w:rsid w:val="00C81516"/>
    <w:rsid w:val="00C815D2"/>
    <w:rsid w:val="00C815DF"/>
    <w:rsid w:val="00C8162E"/>
    <w:rsid w:val="00C81742"/>
    <w:rsid w:val="00C8176F"/>
    <w:rsid w:val="00C81806"/>
    <w:rsid w:val="00C81819"/>
    <w:rsid w:val="00C81A17"/>
    <w:rsid w:val="00C81A64"/>
    <w:rsid w:val="00C81B51"/>
    <w:rsid w:val="00C81CC7"/>
    <w:rsid w:val="00C81CE3"/>
    <w:rsid w:val="00C82134"/>
    <w:rsid w:val="00C82144"/>
    <w:rsid w:val="00C821F1"/>
    <w:rsid w:val="00C822D1"/>
    <w:rsid w:val="00C82322"/>
    <w:rsid w:val="00C82560"/>
    <w:rsid w:val="00C825CE"/>
    <w:rsid w:val="00C82634"/>
    <w:rsid w:val="00C82781"/>
    <w:rsid w:val="00C82936"/>
    <w:rsid w:val="00C82996"/>
    <w:rsid w:val="00C82BDA"/>
    <w:rsid w:val="00C82DF7"/>
    <w:rsid w:val="00C82FEE"/>
    <w:rsid w:val="00C831A6"/>
    <w:rsid w:val="00C831B2"/>
    <w:rsid w:val="00C831C4"/>
    <w:rsid w:val="00C8348E"/>
    <w:rsid w:val="00C83685"/>
    <w:rsid w:val="00C836CB"/>
    <w:rsid w:val="00C83797"/>
    <w:rsid w:val="00C83880"/>
    <w:rsid w:val="00C83912"/>
    <w:rsid w:val="00C83965"/>
    <w:rsid w:val="00C83BD3"/>
    <w:rsid w:val="00C83C83"/>
    <w:rsid w:val="00C83CBB"/>
    <w:rsid w:val="00C83DA9"/>
    <w:rsid w:val="00C83EB6"/>
    <w:rsid w:val="00C84169"/>
    <w:rsid w:val="00C841CB"/>
    <w:rsid w:val="00C8430F"/>
    <w:rsid w:val="00C8431E"/>
    <w:rsid w:val="00C847CE"/>
    <w:rsid w:val="00C848EA"/>
    <w:rsid w:val="00C849EE"/>
    <w:rsid w:val="00C84C00"/>
    <w:rsid w:val="00C84CE9"/>
    <w:rsid w:val="00C84D39"/>
    <w:rsid w:val="00C84E50"/>
    <w:rsid w:val="00C84F4C"/>
    <w:rsid w:val="00C84FD3"/>
    <w:rsid w:val="00C85040"/>
    <w:rsid w:val="00C85144"/>
    <w:rsid w:val="00C851E2"/>
    <w:rsid w:val="00C85277"/>
    <w:rsid w:val="00C85485"/>
    <w:rsid w:val="00C85713"/>
    <w:rsid w:val="00C857B5"/>
    <w:rsid w:val="00C85806"/>
    <w:rsid w:val="00C85862"/>
    <w:rsid w:val="00C859CF"/>
    <w:rsid w:val="00C85A3A"/>
    <w:rsid w:val="00C85A9B"/>
    <w:rsid w:val="00C85AD3"/>
    <w:rsid w:val="00C85BE5"/>
    <w:rsid w:val="00C85CC0"/>
    <w:rsid w:val="00C85D76"/>
    <w:rsid w:val="00C85E0C"/>
    <w:rsid w:val="00C85F64"/>
    <w:rsid w:val="00C8600D"/>
    <w:rsid w:val="00C8619B"/>
    <w:rsid w:val="00C8628B"/>
    <w:rsid w:val="00C8643B"/>
    <w:rsid w:val="00C864ED"/>
    <w:rsid w:val="00C8656E"/>
    <w:rsid w:val="00C86578"/>
    <w:rsid w:val="00C8688D"/>
    <w:rsid w:val="00C8699C"/>
    <w:rsid w:val="00C869E7"/>
    <w:rsid w:val="00C86A9F"/>
    <w:rsid w:val="00C86ADF"/>
    <w:rsid w:val="00C86FFD"/>
    <w:rsid w:val="00C87071"/>
    <w:rsid w:val="00C870B9"/>
    <w:rsid w:val="00C8722C"/>
    <w:rsid w:val="00C872A9"/>
    <w:rsid w:val="00C87322"/>
    <w:rsid w:val="00C8738A"/>
    <w:rsid w:val="00C873AC"/>
    <w:rsid w:val="00C87453"/>
    <w:rsid w:val="00C87612"/>
    <w:rsid w:val="00C87816"/>
    <w:rsid w:val="00C878D1"/>
    <w:rsid w:val="00C8792D"/>
    <w:rsid w:val="00C87AED"/>
    <w:rsid w:val="00C87C1B"/>
    <w:rsid w:val="00C87DA6"/>
    <w:rsid w:val="00C87DB2"/>
    <w:rsid w:val="00C87DD4"/>
    <w:rsid w:val="00C87E69"/>
    <w:rsid w:val="00C87FBA"/>
    <w:rsid w:val="00C900CF"/>
    <w:rsid w:val="00C901B8"/>
    <w:rsid w:val="00C90333"/>
    <w:rsid w:val="00C9045A"/>
    <w:rsid w:val="00C904D4"/>
    <w:rsid w:val="00C9051C"/>
    <w:rsid w:val="00C906D2"/>
    <w:rsid w:val="00C907BF"/>
    <w:rsid w:val="00C907F2"/>
    <w:rsid w:val="00C90D4B"/>
    <w:rsid w:val="00C90E87"/>
    <w:rsid w:val="00C91042"/>
    <w:rsid w:val="00C91046"/>
    <w:rsid w:val="00C915A4"/>
    <w:rsid w:val="00C915D1"/>
    <w:rsid w:val="00C91719"/>
    <w:rsid w:val="00C91857"/>
    <w:rsid w:val="00C918CF"/>
    <w:rsid w:val="00C91AFB"/>
    <w:rsid w:val="00C91B66"/>
    <w:rsid w:val="00C91CA2"/>
    <w:rsid w:val="00C91CCC"/>
    <w:rsid w:val="00C91E5D"/>
    <w:rsid w:val="00C91F6C"/>
    <w:rsid w:val="00C9213B"/>
    <w:rsid w:val="00C921D2"/>
    <w:rsid w:val="00C92292"/>
    <w:rsid w:val="00C9235C"/>
    <w:rsid w:val="00C92460"/>
    <w:rsid w:val="00C9247B"/>
    <w:rsid w:val="00C924C4"/>
    <w:rsid w:val="00C924DB"/>
    <w:rsid w:val="00C92501"/>
    <w:rsid w:val="00C9272C"/>
    <w:rsid w:val="00C92768"/>
    <w:rsid w:val="00C9298F"/>
    <w:rsid w:val="00C92A57"/>
    <w:rsid w:val="00C92C76"/>
    <w:rsid w:val="00C92C78"/>
    <w:rsid w:val="00C92CE9"/>
    <w:rsid w:val="00C92DE0"/>
    <w:rsid w:val="00C93019"/>
    <w:rsid w:val="00C93256"/>
    <w:rsid w:val="00C93276"/>
    <w:rsid w:val="00C932D2"/>
    <w:rsid w:val="00C9333E"/>
    <w:rsid w:val="00C93458"/>
    <w:rsid w:val="00C93462"/>
    <w:rsid w:val="00C934B5"/>
    <w:rsid w:val="00C934DA"/>
    <w:rsid w:val="00C937ED"/>
    <w:rsid w:val="00C9382A"/>
    <w:rsid w:val="00C93874"/>
    <w:rsid w:val="00C93885"/>
    <w:rsid w:val="00C93A2B"/>
    <w:rsid w:val="00C93A6D"/>
    <w:rsid w:val="00C93C0C"/>
    <w:rsid w:val="00C93CDC"/>
    <w:rsid w:val="00C93D19"/>
    <w:rsid w:val="00C93E29"/>
    <w:rsid w:val="00C93EF0"/>
    <w:rsid w:val="00C93FD5"/>
    <w:rsid w:val="00C940EE"/>
    <w:rsid w:val="00C94384"/>
    <w:rsid w:val="00C94530"/>
    <w:rsid w:val="00C946B2"/>
    <w:rsid w:val="00C9498E"/>
    <w:rsid w:val="00C94A34"/>
    <w:rsid w:val="00C94AF2"/>
    <w:rsid w:val="00C94B59"/>
    <w:rsid w:val="00C94BD5"/>
    <w:rsid w:val="00C94C2B"/>
    <w:rsid w:val="00C94CB9"/>
    <w:rsid w:val="00C94CE7"/>
    <w:rsid w:val="00C94D00"/>
    <w:rsid w:val="00C94D17"/>
    <w:rsid w:val="00C94D3F"/>
    <w:rsid w:val="00C94DCC"/>
    <w:rsid w:val="00C94E77"/>
    <w:rsid w:val="00C94F73"/>
    <w:rsid w:val="00C94FBF"/>
    <w:rsid w:val="00C94FE7"/>
    <w:rsid w:val="00C95017"/>
    <w:rsid w:val="00C9507D"/>
    <w:rsid w:val="00C9529E"/>
    <w:rsid w:val="00C9533A"/>
    <w:rsid w:val="00C95348"/>
    <w:rsid w:val="00C95609"/>
    <w:rsid w:val="00C95684"/>
    <w:rsid w:val="00C9584D"/>
    <w:rsid w:val="00C9590D"/>
    <w:rsid w:val="00C959D4"/>
    <w:rsid w:val="00C95AC8"/>
    <w:rsid w:val="00C95D44"/>
    <w:rsid w:val="00C95D53"/>
    <w:rsid w:val="00C95DBC"/>
    <w:rsid w:val="00C9602D"/>
    <w:rsid w:val="00C9643F"/>
    <w:rsid w:val="00C966D1"/>
    <w:rsid w:val="00C966FA"/>
    <w:rsid w:val="00C96976"/>
    <w:rsid w:val="00C969A8"/>
    <w:rsid w:val="00C96A72"/>
    <w:rsid w:val="00C96A7F"/>
    <w:rsid w:val="00C96B97"/>
    <w:rsid w:val="00C96C15"/>
    <w:rsid w:val="00C96C34"/>
    <w:rsid w:val="00C96D1B"/>
    <w:rsid w:val="00C96F79"/>
    <w:rsid w:val="00C96F8B"/>
    <w:rsid w:val="00C9705A"/>
    <w:rsid w:val="00C97469"/>
    <w:rsid w:val="00C974C2"/>
    <w:rsid w:val="00C976C3"/>
    <w:rsid w:val="00C97721"/>
    <w:rsid w:val="00C977D9"/>
    <w:rsid w:val="00C977E9"/>
    <w:rsid w:val="00C9787C"/>
    <w:rsid w:val="00C978C8"/>
    <w:rsid w:val="00C97920"/>
    <w:rsid w:val="00C97AB2"/>
    <w:rsid w:val="00C97B93"/>
    <w:rsid w:val="00C97C3A"/>
    <w:rsid w:val="00C97CF9"/>
    <w:rsid w:val="00C97E4C"/>
    <w:rsid w:val="00C97E7F"/>
    <w:rsid w:val="00C97EB8"/>
    <w:rsid w:val="00C97F00"/>
    <w:rsid w:val="00C97F3F"/>
    <w:rsid w:val="00C97FAB"/>
    <w:rsid w:val="00CA0085"/>
    <w:rsid w:val="00CA00E9"/>
    <w:rsid w:val="00CA01FA"/>
    <w:rsid w:val="00CA02BC"/>
    <w:rsid w:val="00CA03B5"/>
    <w:rsid w:val="00CA046A"/>
    <w:rsid w:val="00CA055B"/>
    <w:rsid w:val="00CA068B"/>
    <w:rsid w:val="00CA06E3"/>
    <w:rsid w:val="00CA085D"/>
    <w:rsid w:val="00CA088D"/>
    <w:rsid w:val="00CA08E5"/>
    <w:rsid w:val="00CA094B"/>
    <w:rsid w:val="00CA098D"/>
    <w:rsid w:val="00CA0B98"/>
    <w:rsid w:val="00CA0D1A"/>
    <w:rsid w:val="00CA0EC2"/>
    <w:rsid w:val="00CA1168"/>
    <w:rsid w:val="00CA11D7"/>
    <w:rsid w:val="00CA11FC"/>
    <w:rsid w:val="00CA1380"/>
    <w:rsid w:val="00CA1696"/>
    <w:rsid w:val="00CA17DD"/>
    <w:rsid w:val="00CA1840"/>
    <w:rsid w:val="00CA1863"/>
    <w:rsid w:val="00CA1941"/>
    <w:rsid w:val="00CA1AAA"/>
    <w:rsid w:val="00CA1B78"/>
    <w:rsid w:val="00CA1CA9"/>
    <w:rsid w:val="00CA1D2D"/>
    <w:rsid w:val="00CA1D2F"/>
    <w:rsid w:val="00CA1DCD"/>
    <w:rsid w:val="00CA2006"/>
    <w:rsid w:val="00CA202B"/>
    <w:rsid w:val="00CA23A3"/>
    <w:rsid w:val="00CA24D5"/>
    <w:rsid w:val="00CA24DC"/>
    <w:rsid w:val="00CA25D3"/>
    <w:rsid w:val="00CA26CE"/>
    <w:rsid w:val="00CA2812"/>
    <w:rsid w:val="00CA290A"/>
    <w:rsid w:val="00CA29A6"/>
    <w:rsid w:val="00CA2BBC"/>
    <w:rsid w:val="00CA2D02"/>
    <w:rsid w:val="00CA2D48"/>
    <w:rsid w:val="00CA2D93"/>
    <w:rsid w:val="00CA2DA0"/>
    <w:rsid w:val="00CA2DC6"/>
    <w:rsid w:val="00CA2F80"/>
    <w:rsid w:val="00CA300D"/>
    <w:rsid w:val="00CA3228"/>
    <w:rsid w:val="00CA335A"/>
    <w:rsid w:val="00CA33EE"/>
    <w:rsid w:val="00CA3564"/>
    <w:rsid w:val="00CA35E8"/>
    <w:rsid w:val="00CA36B8"/>
    <w:rsid w:val="00CA376A"/>
    <w:rsid w:val="00CA3844"/>
    <w:rsid w:val="00CA38FD"/>
    <w:rsid w:val="00CA391D"/>
    <w:rsid w:val="00CA3A50"/>
    <w:rsid w:val="00CA3ACD"/>
    <w:rsid w:val="00CA3B08"/>
    <w:rsid w:val="00CA3BE8"/>
    <w:rsid w:val="00CA3C02"/>
    <w:rsid w:val="00CA3D8D"/>
    <w:rsid w:val="00CA3F66"/>
    <w:rsid w:val="00CA3F76"/>
    <w:rsid w:val="00CA3FC3"/>
    <w:rsid w:val="00CA40E8"/>
    <w:rsid w:val="00CA4211"/>
    <w:rsid w:val="00CA436A"/>
    <w:rsid w:val="00CA45DE"/>
    <w:rsid w:val="00CA475A"/>
    <w:rsid w:val="00CA4777"/>
    <w:rsid w:val="00CA478A"/>
    <w:rsid w:val="00CA48B0"/>
    <w:rsid w:val="00CA4A0E"/>
    <w:rsid w:val="00CA4ACE"/>
    <w:rsid w:val="00CA4BF1"/>
    <w:rsid w:val="00CA4E00"/>
    <w:rsid w:val="00CA4E61"/>
    <w:rsid w:val="00CA4E79"/>
    <w:rsid w:val="00CA4F8B"/>
    <w:rsid w:val="00CA5084"/>
    <w:rsid w:val="00CA5445"/>
    <w:rsid w:val="00CA5465"/>
    <w:rsid w:val="00CA5505"/>
    <w:rsid w:val="00CA554A"/>
    <w:rsid w:val="00CA5CBF"/>
    <w:rsid w:val="00CA5EA8"/>
    <w:rsid w:val="00CA5F61"/>
    <w:rsid w:val="00CA60C5"/>
    <w:rsid w:val="00CA6117"/>
    <w:rsid w:val="00CA620B"/>
    <w:rsid w:val="00CA620F"/>
    <w:rsid w:val="00CA6288"/>
    <w:rsid w:val="00CA6416"/>
    <w:rsid w:val="00CA69B3"/>
    <w:rsid w:val="00CA6AB5"/>
    <w:rsid w:val="00CA6B4F"/>
    <w:rsid w:val="00CA6C24"/>
    <w:rsid w:val="00CA6C5A"/>
    <w:rsid w:val="00CA6CDC"/>
    <w:rsid w:val="00CA6DD7"/>
    <w:rsid w:val="00CA6EC9"/>
    <w:rsid w:val="00CA72F6"/>
    <w:rsid w:val="00CA734F"/>
    <w:rsid w:val="00CA747D"/>
    <w:rsid w:val="00CA7563"/>
    <w:rsid w:val="00CA770B"/>
    <w:rsid w:val="00CA77FF"/>
    <w:rsid w:val="00CA7804"/>
    <w:rsid w:val="00CA7C88"/>
    <w:rsid w:val="00CA7DC3"/>
    <w:rsid w:val="00CA7DC8"/>
    <w:rsid w:val="00CA7E15"/>
    <w:rsid w:val="00CA7E7C"/>
    <w:rsid w:val="00CA7EB6"/>
    <w:rsid w:val="00CA7EC2"/>
    <w:rsid w:val="00CA7F03"/>
    <w:rsid w:val="00CB0007"/>
    <w:rsid w:val="00CB00AD"/>
    <w:rsid w:val="00CB0104"/>
    <w:rsid w:val="00CB0352"/>
    <w:rsid w:val="00CB03A2"/>
    <w:rsid w:val="00CB03BD"/>
    <w:rsid w:val="00CB0637"/>
    <w:rsid w:val="00CB0937"/>
    <w:rsid w:val="00CB09DA"/>
    <w:rsid w:val="00CB0A35"/>
    <w:rsid w:val="00CB0A6D"/>
    <w:rsid w:val="00CB0BD9"/>
    <w:rsid w:val="00CB0C17"/>
    <w:rsid w:val="00CB0ED3"/>
    <w:rsid w:val="00CB1032"/>
    <w:rsid w:val="00CB10DB"/>
    <w:rsid w:val="00CB11C2"/>
    <w:rsid w:val="00CB125C"/>
    <w:rsid w:val="00CB12AD"/>
    <w:rsid w:val="00CB1419"/>
    <w:rsid w:val="00CB151B"/>
    <w:rsid w:val="00CB1598"/>
    <w:rsid w:val="00CB17D2"/>
    <w:rsid w:val="00CB17E5"/>
    <w:rsid w:val="00CB18D3"/>
    <w:rsid w:val="00CB1AEE"/>
    <w:rsid w:val="00CB1CAC"/>
    <w:rsid w:val="00CB1CE0"/>
    <w:rsid w:val="00CB1D66"/>
    <w:rsid w:val="00CB1D70"/>
    <w:rsid w:val="00CB1DE8"/>
    <w:rsid w:val="00CB1E3B"/>
    <w:rsid w:val="00CB1F1D"/>
    <w:rsid w:val="00CB1F7C"/>
    <w:rsid w:val="00CB20C4"/>
    <w:rsid w:val="00CB22BD"/>
    <w:rsid w:val="00CB2432"/>
    <w:rsid w:val="00CB2771"/>
    <w:rsid w:val="00CB29A2"/>
    <w:rsid w:val="00CB2A8E"/>
    <w:rsid w:val="00CB2C34"/>
    <w:rsid w:val="00CB2DE5"/>
    <w:rsid w:val="00CB2FCC"/>
    <w:rsid w:val="00CB3081"/>
    <w:rsid w:val="00CB31F3"/>
    <w:rsid w:val="00CB32C9"/>
    <w:rsid w:val="00CB3300"/>
    <w:rsid w:val="00CB3308"/>
    <w:rsid w:val="00CB35F3"/>
    <w:rsid w:val="00CB36CC"/>
    <w:rsid w:val="00CB386E"/>
    <w:rsid w:val="00CB38CD"/>
    <w:rsid w:val="00CB3AC9"/>
    <w:rsid w:val="00CB3C3B"/>
    <w:rsid w:val="00CB3CB5"/>
    <w:rsid w:val="00CB3D7F"/>
    <w:rsid w:val="00CB3DCD"/>
    <w:rsid w:val="00CB3DD3"/>
    <w:rsid w:val="00CB3F7C"/>
    <w:rsid w:val="00CB40C9"/>
    <w:rsid w:val="00CB4258"/>
    <w:rsid w:val="00CB4282"/>
    <w:rsid w:val="00CB4390"/>
    <w:rsid w:val="00CB4605"/>
    <w:rsid w:val="00CB47A4"/>
    <w:rsid w:val="00CB4914"/>
    <w:rsid w:val="00CB4A0B"/>
    <w:rsid w:val="00CB4AF9"/>
    <w:rsid w:val="00CB4B94"/>
    <w:rsid w:val="00CB4C2B"/>
    <w:rsid w:val="00CB4CA8"/>
    <w:rsid w:val="00CB51F9"/>
    <w:rsid w:val="00CB5208"/>
    <w:rsid w:val="00CB52D2"/>
    <w:rsid w:val="00CB52DE"/>
    <w:rsid w:val="00CB5363"/>
    <w:rsid w:val="00CB55C5"/>
    <w:rsid w:val="00CB5758"/>
    <w:rsid w:val="00CB5832"/>
    <w:rsid w:val="00CB5AC5"/>
    <w:rsid w:val="00CB5BE7"/>
    <w:rsid w:val="00CB5D8F"/>
    <w:rsid w:val="00CB5F2D"/>
    <w:rsid w:val="00CB5F85"/>
    <w:rsid w:val="00CB6042"/>
    <w:rsid w:val="00CB625E"/>
    <w:rsid w:val="00CB62F8"/>
    <w:rsid w:val="00CB640C"/>
    <w:rsid w:val="00CB64AA"/>
    <w:rsid w:val="00CB65F9"/>
    <w:rsid w:val="00CB66CD"/>
    <w:rsid w:val="00CB6795"/>
    <w:rsid w:val="00CB6A14"/>
    <w:rsid w:val="00CB6A62"/>
    <w:rsid w:val="00CB6AA9"/>
    <w:rsid w:val="00CB6B72"/>
    <w:rsid w:val="00CB6B83"/>
    <w:rsid w:val="00CB6BD2"/>
    <w:rsid w:val="00CB6BE7"/>
    <w:rsid w:val="00CB6DA4"/>
    <w:rsid w:val="00CB6EFC"/>
    <w:rsid w:val="00CB6FDD"/>
    <w:rsid w:val="00CB71F8"/>
    <w:rsid w:val="00CB7209"/>
    <w:rsid w:val="00CB7312"/>
    <w:rsid w:val="00CB744B"/>
    <w:rsid w:val="00CB74FD"/>
    <w:rsid w:val="00CB758D"/>
    <w:rsid w:val="00CB763C"/>
    <w:rsid w:val="00CB7718"/>
    <w:rsid w:val="00CB7871"/>
    <w:rsid w:val="00CB7B56"/>
    <w:rsid w:val="00CB7E16"/>
    <w:rsid w:val="00CB7E25"/>
    <w:rsid w:val="00CB7F6F"/>
    <w:rsid w:val="00CB7FE7"/>
    <w:rsid w:val="00CC00C8"/>
    <w:rsid w:val="00CC01F2"/>
    <w:rsid w:val="00CC020A"/>
    <w:rsid w:val="00CC027F"/>
    <w:rsid w:val="00CC02ED"/>
    <w:rsid w:val="00CC0390"/>
    <w:rsid w:val="00CC07F5"/>
    <w:rsid w:val="00CC0C13"/>
    <w:rsid w:val="00CC0C74"/>
    <w:rsid w:val="00CC0CD7"/>
    <w:rsid w:val="00CC0ECA"/>
    <w:rsid w:val="00CC127C"/>
    <w:rsid w:val="00CC1411"/>
    <w:rsid w:val="00CC15C1"/>
    <w:rsid w:val="00CC180A"/>
    <w:rsid w:val="00CC181C"/>
    <w:rsid w:val="00CC18A9"/>
    <w:rsid w:val="00CC195B"/>
    <w:rsid w:val="00CC1AAA"/>
    <w:rsid w:val="00CC1AB1"/>
    <w:rsid w:val="00CC1B3E"/>
    <w:rsid w:val="00CC1C3E"/>
    <w:rsid w:val="00CC1F30"/>
    <w:rsid w:val="00CC209D"/>
    <w:rsid w:val="00CC22FC"/>
    <w:rsid w:val="00CC26DB"/>
    <w:rsid w:val="00CC26FB"/>
    <w:rsid w:val="00CC2763"/>
    <w:rsid w:val="00CC284A"/>
    <w:rsid w:val="00CC29C0"/>
    <w:rsid w:val="00CC2B8B"/>
    <w:rsid w:val="00CC300C"/>
    <w:rsid w:val="00CC312D"/>
    <w:rsid w:val="00CC32CB"/>
    <w:rsid w:val="00CC34DB"/>
    <w:rsid w:val="00CC34F5"/>
    <w:rsid w:val="00CC35AE"/>
    <w:rsid w:val="00CC3690"/>
    <w:rsid w:val="00CC36EA"/>
    <w:rsid w:val="00CC379A"/>
    <w:rsid w:val="00CC3978"/>
    <w:rsid w:val="00CC3B76"/>
    <w:rsid w:val="00CC3D21"/>
    <w:rsid w:val="00CC3D4D"/>
    <w:rsid w:val="00CC3DAA"/>
    <w:rsid w:val="00CC3DEB"/>
    <w:rsid w:val="00CC404F"/>
    <w:rsid w:val="00CC4213"/>
    <w:rsid w:val="00CC42B3"/>
    <w:rsid w:val="00CC43ED"/>
    <w:rsid w:val="00CC4456"/>
    <w:rsid w:val="00CC4516"/>
    <w:rsid w:val="00CC4537"/>
    <w:rsid w:val="00CC45F2"/>
    <w:rsid w:val="00CC45FD"/>
    <w:rsid w:val="00CC471B"/>
    <w:rsid w:val="00CC4808"/>
    <w:rsid w:val="00CC49A7"/>
    <w:rsid w:val="00CC4C2C"/>
    <w:rsid w:val="00CC4C5E"/>
    <w:rsid w:val="00CC4DA1"/>
    <w:rsid w:val="00CC4F1D"/>
    <w:rsid w:val="00CC4FA8"/>
    <w:rsid w:val="00CC5057"/>
    <w:rsid w:val="00CC5198"/>
    <w:rsid w:val="00CC524D"/>
    <w:rsid w:val="00CC5693"/>
    <w:rsid w:val="00CC56FA"/>
    <w:rsid w:val="00CC5853"/>
    <w:rsid w:val="00CC588B"/>
    <w:rsid w:val="00CC5C16"/>
    <w:rsid w:val="00CC5CC1"/>
    <w:rsid w:val="00CC5D07"/>
    <w:rsid w:val="00CC62CF"/>
    <w:rsid w:val="00CC6318"/>
    <w:rsid w:val="00CC64E8"/>
    <w:rsid w:val="00CC64F9"/>
    <w:rsid w:val="00CC6731"/>
    <w:rsid w:val="00CC6794"/>
    <w:rsid w:val="00CC67B1"/>
    <w:rsid w:val="00CC6AD5"/>
    <w:rsid w:val="00CC6B55"/>
    <w:rsid w:val="00CC6C60"/>
    <w:rsid w:val="00CC6C67"/>
    <w:rsid w:val="00CC6DBF"/>
    <w:rsid w:val="00CC6E47"/>
    <w:rsid w:val="00CC7074"/>
    <w:rsid w:val="00CC738B"/>
    <w:rsid w:val="00CC74BC"/>
    <w:rsid w:val="00CC74E3"/>
    <w:rsid w:val="00CC764F"/>
    <w:rsid w:val="00CC76C2"/>
    <w:rsid w:val="00CC7851"/>
    <w:rsid w:val="00CC7890"/>
    <w:rsid w:val="00CC78F7"/>
    <w:rsid w:val="00CC79CA"/>
    <w:rsid w:val="00CC7A92"/>
    <w:rsid w:val="00CC7AE7"/>
    <w:rsid w:val="00CC7DE1"/>
    <w:rsid w:val="00CC7E65"/>
    <w:rsid w:val="00CC7EB1"/>
    <w:rsid w:val="00CC7F61"/>
    <w:rsid w:val="00CD0079"/>
    <w:rsid w:val="00CD05FE"/>
    <w:rsid w:val="00CD072F"/>
    <w:rsid w:val="00CD078F"/>
    <w:rsid w:val="00CD07E3"/>
    <w:rsid w:val="00CD08BA"/>
    <w:rsid w:val="00CD091B"/>
    <w:rsid w:val="00CD0BA5"/>
    <w:rsid w:val="00CD0CD7"/>
    <w:rsid w:val="00CD0E4B"/>
    <w:rsid w:val="00CD0EC1"/>
    <w:rsid w:val="00CD0F75"/>
    <w:rsid w:val="00CD121E"/>
    <w:rsid w:val="00CD15AD"/>
    <w:rsid w:val="00CD169A"/>
    <w:rsid w:val="00CD16DD"/>
    <w:rsid w:val="00CD17A4"/>
    <w:rsid w:val="00CD185D"/>
    <w:rsid w:val="00CD188F"/>
    <w:rsid w:val="00CD1AE8"/>
    <w:rsid w:val="00CD1BC2"/>
    <w:rsid w:val="00CD1D01"/>
    <w:rsid w:val="00CD1DF1"/>
    <w:rsid w:val="00CD1E06"/>
    <w:rsid w:val="00CD1FFE"/>
    <w:rsid w:val="00CD2102"/>
    <w:rsid w:val="00CD248D"/>
    <w:rsid w:val="00CD2565"/>
    <w:rsid w:val="00CD25B0"/>
    <w:rsid w:val="00CD272D"/>
    <w:rsid w:val="00CD274F"/>
    <w:rsid w:val="00CD2812"/>
    <w:rsid w:val="00CD285F"/>
    <w:rsid w:val="00CD28F0"/>
    <w:rsid w:val="00CD2949"/>
    <w:rsid w:val="00CD2993"/>
    <w:rsid w:val="00CD2A1B"/>
    <w:rsid w:val="00CD2B3B"/>
    <w:rsid w:val="00CD2D4A"/>
    <w:rsid w:val="00CD2DF1"/>
    <w:rsid w:val="00CD2E95"/>
    <w:rsid w:val="00CD2F50"/>
    <w:rsid w:val="00CD3184"/>
    <w:rsid w:val="00CD3416"/>
    <w:rsid w:val="00CD349B"/>
    <w:rsid w:val="00CD3521"/>
    <w:rsid w:val="00CD3537"/>
    <w:rsid w:val="00CD3568"/>
    <w:rsid w:val="00CD36A0"/>
    <w:rsid w:val="00CD377E"/>
    <w:rsid w:val="00CD37FE"/>
    <w:rsid w:val="00CD3879"/>
    <w:rsid w:val="00CD39AA"/>
    <w:rsid w:val="00CD39F8"/>
    <w:rsid w:val="00CD3AA1"/>
    <w:rsid w:val="00CD3D52"/>
    <w:rsid w:val="00CD3DE0"/>
    <w:rsid w:val="00CD3DF5"/>
    <w:rsid w:val="00CD3ED8"/>
    <w:rsid w:val="00CD3F52"/>
    <w:rsid w:val="00CD41C6"/>
    <w:rsid w:val="00CD452C"/>
    <w:rsid w:val="00CD46BE"/>
    <w:rsid w:val="00CD47B3"/>
    <w:rsid w:val="00CD4899"/>
    <w:rsid w:val="00CD4932"/>
    <w:rsid w:val="00CD497A"/>
    <w:rsid w:val="00CD4BDF"/>
    <w:rsid w:val="00CD50A1"/>
    <w:rsid w:val="00CD5133"/>
    <w:rsid w:val="00CD51A4"/>
    <w:rsid w:val="00CD5208"/>
    <w:rsid w:val="00CD52B3"/>
    <w:rsid w:val="00CD5803"/>
    <w:rsid w:val="00CD591B"/>
    <w:rsid w:val="00CD59D1"/>
    <w:rsid w:val="00CD5A5E"/>
    <w:rsid w:val="00CD5D38"/>
    <w:rsid w:val="00CD5F63"/>
    <w:rsid w:val="00CD5F9D"/>
    <w:rsid w:val="00CD5FE1"/>
    <w:rsid w:val="00CD61F8"/>
    <w:rsid w:val="00CD62BF"/>
    <w:rsid w:val="00CD63DF"/>
    <w:rsid w:val="00CD6598"/>
    <w:rsid w:val="00CD673E"/>
    <w:rsid w:val="00CD6902"/>
    <w:rsid w:val="00CD6B84"/>
    <w:rsid w:val="00CD6CD8"/>
    <w:rsid w:val="00CD7070"/>
    <w:rsid w:val="00CD71B5"/>
    <w:rsid w:val="00CD739E"/>
    <w:rsid w:val="00CD73A7"/>
    <w:rsid w:val="00CD74D0"/>
    <w:rsid w:val="00CD7614"/>
    <w:rsid w:val="00CD761D"/>
    <w:rsid w:val="00CD76B5"/>
    <w:rsid w:val="00CD78B9"/>
    <w:rsid w:val="00CD78C6"/>
    <w:rsid w:val="00CD7902"/>
    <w:rsid w:val="00CD7AB6"/>
    <w:rsid w:val="00CD7B0B"/>
    <w:rsid w:val="00CD7BBF"/>
    <w:rsid w:val="00CD7EFD"/>
    <w:rsid w:val="00CDB781"/>
    <w:rsid w:val="00CE0067"/>
    <w:rsid w:val="00CE02A0"/>
    <w:rsid w:val="00CE0433"/>
    <w:rsid w:val="00CE06A3"/>
    <w:rsid w:val="00CE0FCA"/>
    <w:rsid w:val="00CE1298"/>
    <w:rsid w:val="00CE12E4"/>
    <w:rsid w:val="00CE1481"/>
    <w:rsid w:val="00CE14E5"/>
    <w:rsid w:val="00CE155A"/>
    <w:rsid w:val="00CE15FD"/>
    <w:rsid w:val="00CE1601"/>
    <w:rsid w:val="00CE1620"/>
    <w:rsid w:val="00CE16EF"/>
    <w:rsid w:val="00CE1726"/>
    <w:rsid w:val="00CE19E2"/>
    <w:rsid w:val="00CE1A9C"/>
    <w:rsid w:val="00CE1D01"/>
    <w:rsid w:val="00CE1D85"/>
    <w:rsid w:val="00CE2323"/>
    <w:rsid w:val="00CE2346"/>
    <w:rsid w:val="00CE2516"/>
    <w:rsid w:val="00CE2594"/>
    <w:rsid w:val="00CE2652"/>
    <w:rsid w:val="00CE26F2"/>
    <w:rsid w:val="00CE2701"/>
    <w:rsid w:val="00CE2947"/>
    <w:rsid w:val="00CE2B60"/>
    <w:rsid w:val="00CE2BB8"/>
    <w:rsid w:val="00CE2DB7"/>
    <w:rsid w:val="00CE2E05"/>
    <w:rsid w:val="00CE2E60"/>
    <w:rsid w:val="00CE2EBF"/>
    <w:rsid w:val="00CE2F19"/>
    <w:rsid w:val="00CE2F77"/>
    <w:rsid w:val="00CE3052"/>
    <w:rsid w:val="00CE31DB"/>
    <w:rsid w:val="00CE32CA"/>
    <w:rsid w:val="00CE35BE"/>
    <w:rsid w:val="00CE36FF"/>
    <w:rsid w:val="00CE3773"/>
    <w:rsid w:val="00CE37EA"/>
    <w:rsid w:val="00CE37FA"/>
    <w:rsid w:val="00CE3A17"/>
    <w:rsid w:val="00CE402F"/>
    <w:rsid w:val="00CE4504"/>
    <w:rsid w:val="00CE46C6"/>
    <w:rsid w:val="00CE48DC"/>
    <w:rsid w:val="00CE4AAD"/>
    <w:rsid w:val="00CE4AB2"/>
    <w:rsid w:val="00CE4C8E"/>
    <w:rsid w:val="00CE4F66"/>
    <w:rsid w:val="00CE4FD6"/>
    <w:rsid w:val="00CE500E"/>
    <w:rsid w:val="00CE5306"/>
    <w:rsid w:val="00CE5340"/>
    <w:rsid w:val="00CE53BB"/>
    <w:rsid w:val="00CE54C6"/>
    <w:rsid w:val="00CE56DE"/>
    <w:rsid w:val="00CE5819"/>
    <w:rsid w:val="00CE6105"/>
    <w:rsid w:val="00CE610F"/>
    <w:rsid w:val="00CE61E9"/>
    <w:rsid w:val="00CE622C"/>
    <w:rsid w:val="00CE62D3"/>
    <w:rsid w:val="00CE63AE"/>
    <w:rsid w:val="00CE64FC"/>
    <w:rsid w:val="00CE6514"/>
    <w:rsid w:val="00CE6612"/>
    <w:rsid w:val="00CE68C7"/>
    <w:rsid w:val="00CE6A47"/>
    <w:rsid w:val="00CE6A4F"/>
    <w:rsid w:val="00CE6A5D"/>
    <w:rsid w:val="00CE6D55"/>
    <w:rsid w:val="00CE6E7F"/>
    <w:rsid w:val="00CE6E90"/>
    <w:rsid w:val="00CE6F0F"/>
    <w:rsid w:val="00CE71A5"/>
    <w:rsid w:val="00CE71E1"/>
    <w:rsid w:val="00CE73B0"/>
    <w:rsid w:val="00CE750B"/>
    <w:rsid w:val="00CE77C2"/>
    <w:rsid w:val="00CE7849"/>
    <w:rsid w:val="00CE7929"/>
    <w:rsid w:val="00CE7A04"/>
    <w:rsid w:val="00CE7A34"/>
    <w:rsid w:val="00CE7A3E"/>
    <w:rsid w:val="00CF002F"/>
    <w:rsid w:val="00CF0246"/>
    <w:rsid w:val="00CF03D4"/>
    <w:rsid w:val="00CF0421"/>
    <w:rsid w:val="00CF04B7"/>
    <w:rsid w:val="00CF0678"/>
    <w:rsid w:val="00CF09D8"/>
    <w:rsid w:val="00CF0BC6"/>
    <w:rsid w:val="00CF0D91"/>
    <w:rsid w:val="00CF0DD4"/>
    <w:rsid w:val="00CF0E91"/>
    <w:rsid w:val="00CF100E"/>
    <w:rsid w:val="00CF11EE"/>
    <w:rsid w:val="00CF1215"/>
    <w:rsid w:val="00CF162C"/>
    <w:rsid w:val="00CF168E"/>
    <w:rsid w:val="00CF1747"/>
    <w:rsid w:val="00CF198C"/>
    <w:rsid w:val="00CF19E3"/>
    <w:rsid w:val="00CF1A6B"/>
    <w:rsid w:val="00CF1E14"/>
    <w:rsid w:val="00CF1E3D"/>
    <w:rsid w:val="00CF1E5C"/>
    <w:rsid w:val="00CF1EBC"/>
    <w:rsid w:val="00CF1F3B"/>
    <w:rsid w:val="00CF2319"/>
    <w:rsid w:val="00CF2483"/>
    <w:rsid w:val="00CF24E2"/>
    <w:rsid w:val="00CF250C"/>
    <w:rsid w:val="00CF253E"/>
    <w:rsid w:val="00CF2642"/>
    <w:rsid w:val="00CF26C9"/>
    <w:rsid w:val="00CF2775"/>
    <w:rsid w:val="00CF2A28"/>
    <w:rsid w:val="00CF2C50"/>
    <w:rsid w:val="00CF3234"/>
    <w:rsid w:val="00CF3274"/>
    <w:rsid w:val="00CF3545"/>
    <w:rsid w:val="00CF3576"/>
    <w:rsid w:val="00CF3935"/>
    <w:rsid w:val="00CF393D"/>
    <w:rsid w:val="00CF39D9"/>
    <w:rsid w:val="00CF3CFE"/>
    <w:rsid w:val="00CF41A6"/>
    <w:rsid w:val="00CF41D3"/>
    <w:rsid w:val="00CF432C"/>
    <w:rsid w:val="00CF4496"/>
    <w:rsid w:val="00CF44A0"/>
    <w:rsid w:val="00CF44B4"/>
    <w:rsid w:val="00CF4505"/>
    <w:rsid w:val="00CF4ABD"/>
    <w:rsid w:val="00CF4B43"/>
    <w:rsid w:val="00CF4CF2"/>
    <w:rsid w:val="00CF4DAB"/>
    <w:rsid w:val="00CF4DC1"/>
    <w:rsid w:val="00CF4E1D"/>
    <w:rsid w:val="00CF4FEC"/>
    <w:rsid w:val="00CF51D2"/>
    <w:rsid w:val="00CF5241"/>
    <w:rsid w:val="00CF53AA"/>
    <w:rsid w:val="00CF53F6"/>
    <w:rsid w:val="00CF540D"/>
    <w:rsid w:val="00CF5473"/>
    <w:rsid w:val="00CF5475"/>
    <w:rsid w:val="00CF570F"/>
    <w:rsid w:val="00CF5769"/>
    <w:rsid w:val="00CF58CE"/>
    <w:rsid w:val="00CF5A16"/>
    <w:rsid w:val="00CF5A53"/>
    <w:rsid w:val="00CF5BDA"/>
    <w:rsid w:val="00CF5BDD"/>
    <w:rsid w:val="00CF5CCB"/>
    <w:rsid w:val="00CF5CEE"/>
    <w:rsid w:val="00CF5D28"/>
    <w:rsid w:val="00CF5E8F"/>
    <w:rsid w:val="00CF5F93"/>
    <w:rsid w:val="00CF6059"/>
    <w:rsid w:val="00CF6311"/>
    <w:rsid w:val="00CF6334"/>
    <w:rsid w:val="00CF6528"/>
    <w:rsid w:val="00CF65F8"/>
    <w:rsid w:val="00CF67FE"/>
    <w:rsid w:val="00CF68B8"/>
    <w:rsid w:val="00CF69E0"/>
    <w:rsid w:val="00CF6AD4"/>
    <w:rsid w:val="00CF6B67"/>
    <w:rsid w:val="00CF6E34"/>
    <w:rsid w:val="00CF6E99"/>
    <w:rsid w:val="00CF6EA0"/>
    <w:rsid w:val="00CF6EAD"/>
    <w:rsid w:val="00CF6ECF"/>
    <w:rsid w:val="00CF6F1D"/>
    <w:rsid w:val="00CF6F1E"/>
    <w:rsid w:val="00CF6F3A"/>
    <w:rsid w:val="00CF7196"/>
    <w:rsid w:val="00CF7293"/>
    <w:rsid w:val="00CF738B"/>
    <w:rsid w:val="00CF7424"/>
    <w:rsid w:val="00CF74A6"/>
    <w:rsid w:val="00CF7504"/>
    <w:rsid w:val="00CF75AD"/>
    <w:rsid w:val="00CF7650"/>
    <w:rsid w:val="00CF7ADE"/>
    <w:rsid w:val="00CF7DB4"/>
    <w:rsid w:val="00CF7DDE"/>
    <w:rsid w:val="00CF7FD0"/>
    <w:rsid w:val="00D00005"/>
    <w:rsid w:val="00D00145"/>
    <w:rsid w:val="00D00186"/>
    <w:rsid w:val="00D001F9"/>
    <w:rsid w:val="00D0036E"/>
    <w:rsid w:val="00D004F3"/>
    <w:rsid w:val="00D005F2"/>
    <w:rsid w:val="00D006E0"/>
    <w:rsid w:val="00D00849"/>
    <w:rsid w:val="00D0086A"/>
    <w:rsid w:val="00D00926"/>
    <w:rsid w:val="00D00A26"/>
    <w:rsid w:val="00D00AD1"/>
    <w:rsid w:val="00D00BB7"/>
    <w:rsid w:val="00D00C22"/>
    <w:rsid w:val="00D00D7F"/>
    <w:rsid w:val="00D00E06"/>
    <w:rsid w:val="00D00EE6"/>
    <w:rsid w:val="00D00F13"/>
    <w:rsid w:val="00D01042"/>
    <w:rsid w:val="00D01146"/>
    <w:rsid w:val="00D0136B"/>
    <w:rsid w:val="00D01431"/>
    <w:rsid w:val="00D015A7"/>
    <w:rsid w:val="00D0161C"/>
    <w:rsid w:val="00D01688"/>
    <w:rsid w:val="00D016C8"/>
    <w:rsid w:val="00D01720"/>
    <w:rsid w:val="00D019A6"/>
    <w:rsid w:val="00D01B51"/>
    <w:rsid w:val="00D01EAD"/>
    <w:rsid w:val="00D01F3A"/>
    <w:rsid w:val="00D0249C"/>
    <w:rsid w:val="00D02844"/>
    <w:rsid w:val="00D02880"/>
    <w:rsid w:val="00D02B78"/>
    <w:rsid w:val="00D02EB0"/>
    <w:rsid w:val="00D03032"/>
    <w:rsid w:val="00D031AC"/>
    <w:rsid w:val="00D033C4"/>
    <w:rsid w:val="00D035A5"/>
    <w:rsid w:val="00D035B9"/>
    <w:rsid w:val="00D035C6"/>
    <w:rsid w:val="00D0378F"/>
    <w:rsid w:val="00D03904"/>
    <w:rsid w:val="00D03A85"/>
    <w:rsid w:val="00D03D06"/>
    <w:rsid w:val="00D03E41"/>
    <w:rsid w:val="00D04003"/>
    <w:rsid w:val="00D040A5"/>
    <w:rsid w:val="00D040B7"/>
    <w:rsid w:val="00D0410D"/>
    <w:rsid w:val="00D043C7"/>
    <w:rsid w:val="00D044BD"/>
    <w:rsid w:val="00D0454B"/>
    <w:rsid w:val="00D045AB"/>
    <w:rsid w:val="00D04607"/>
    <w:rsid w:val="00D04674"/>
    <w:rsid w:val="00D0486B"/>
    <w:rsid w:val="00D04933"/>
    <w:rsid w:val="00D049F4"/>
    <w:rsid w:val="00D04EDB"/>
    <w:rsid w:val="00D04EF2"/>
    <w:rsid w:val="00D04F31"/>
    <w:rsid w:val="00D04F82"/>
    <w:rsid w:val="00D04FE7"/>
    <w:rsid w:val="00D050B7"/>
    <w:rsid w:val="00D051C4"/>
    <w:rsid w:val="00D05238"/>
    <w:rsid w:val="00D05348"/>
    <w:rsid w:val="00D054DD"/>
    <w:rsid w:val="00D056DE"/>
    <w:rsid w:val="00D0584A"/>
    <w:rsid w:val="00D0586C"/>
    <w:rsid w:val="00D059A1"/>
    <w:rsid w:val="00D05A35"/>
    <w:rsid w:val="00D05AB1"/>
    <w:rsid w:val="00D05DCB"/>
    <w:rsid w:val="00D05E5E"/>
    <w:rsid w:val="00D05F15"/>
    <w:rsid w:val="00D05FF7"/>
    <w:rsid w:val="00D05FFD"/>
    <w:rsid w:val="00D060FF"/>
    <w:rsid w:val="00D06485"/>
    <w:rsid w:val="00D064E8"/>
    <w:rsid w:val="00D06546"/>
    <w:rsid w:val="00D06572"/>
    <w:rsid w:val="00D065CD"/>
    <w:rsid w:val="00D0675C"/>
    <w:rsid w:val="00D067D6"/>
    <w:rsid w:val="00D06811"/>
    <w:rsid w:val="00D06B2D"/>
    <w:rsid w:val="00D06EE7"/>
    <w:rsid w:val="00D06EFC"/>
    <w:rsid w:val="00D06F1D"/>
    <w:rsid w:val="00D06F8D"/>
    <w:rsid w:val="00D070C3"/>
    <w:rsid w:val="00D07180"/>
    <w:rsid w:val="00D0724B"/>
    <w:rsid w:val="00D07525"/>
    <w:rsid w:val="00D07565"/>
    <w:rsid w:val="00D0759A"/>
    <w:rsid w:val="00D075AA"/>
    <w:rsid w:val="00D07610"/>
    <w:rsid w:val="00D076B1"/>
    <w:rsid w:val="00D07720"/>
    <w:rsid w:val="00D0791A"/>
    <w:rsid w:val="00D07ACD"/>
    <w:rsid w:val="00D07C0C"/>
    <w:rsid w:val="00D07CBE"/>
    <w:rsid w:val="00D10088"/>
    <w:rsid w:val="00D100DF"/>
    <w:rsid w:val="00D10188"/>
    <w:rsid w:val="00D10270"/>
    <w:rsid w:val="00D10469"/>
    <w:rsid w:val="00D106E0"/>
    <w:rsid w:val="00D107A6"/>
    <w:rsid w:val="00D10812"/>
    <w:rsid w:val="00D1089C"/>
    <w:rsid w:val="00D108E3"/>
    <w:rsid w:val="00D10A5F"/>
    <w:rsid w:val="00D10BAA"/>
    <w:rsid w:val="00D10E35"/>
    <w:rsid w:val="00D10EBD"/>
    <w:rsid w:val="00D10F38"/>
    <w:rsid w:val="00D11078"/>
    <w:rsid w:val="00D11080"/>
    <w:rsid w:val="00D11192"/>
    <w:rsid w:val="00D112FD"/>
    <w:rsid w:val="00D11409"/>
    <w:rsid w:val="00D115B1"/>
    <w:rsid w:val="00D116E8"/>
    <w:rsid w:val="00D11961"/>
    <w:rsid w:val="00D1199D"/>
    <w:rsid w:val="00D11B97"/>
    <w:rsid w:val="00D11C36"/>
    <w:rsid w:val="00D11D5B"/>
    <w:rsid w:val="00D11EC8"/>
    <w:rsid w:val="00D11F85"/>
    <w:rsid w:val="00D11FB6"/>
    <w:rsid w:val="00D120C7"/>
    <w:rsid w:val="00D12108"/>
    <w:rsid w:val="00D1218C"/>
    <w:rsid w:val="00D121DC"/>
    <w:rsid w:val="00D12325"/>
    <w:rsid w:val="00D1246B"/>
    <w:rsid w:val="00D125D7"/>
    <w:rsid w:val="00D12761"/>
    <w:rsid w:val="00D12883"/>
    <w:rsid w:val="00D1293C"/>
    <w:rsid w:val="00D129DE"/>
    <w:rsid w:val="00D12ACA"/>
    <w:rsid w:val="00D12B2B"/>
    <w:rsid w:val="00D12DAB"/>
    <w:rsid w:val="00D12DC9"/>
    <w:rsid w:val="00D12DED"/>
    <w:rsid w:val="00D12F85"/>
    <w:rsid w:val="00D12FB1"/>
    <w:rsid w:val="00D130DF"/>
    <w:rsid w:val="00D13108"/>
    <w:rsid w:val="00D13233"/>
    <w:rsid w:val="00D132BD"/>
    <w:rsid w:val="00D13519"/>
    <w:rsid w:val="00D136CB"/>
    <w:rsid w:val="00D13782"/>
    <w:rsid w:val="00D13824"/>
    <w:rsid w:val="00D13AC7"/>
    <w:rsid w:val="00D13BC7"/>
    <w:rsid w:val="00D13ED0"/>
    <w:rsid w:val="00D14043"/>
    <w:rsid w:val="00D140EF"/>
    <w:rsid w:val="00D14163"/>
    <w:rsid w:val="00D14192"/>
    <w:rsid w:val="00D143EF"/>
    <w:rsid w:val="00D14487"/>
    <w:rsid w:val="00D14499"/>
    <w:rsid w:val="00D1485A"/>
    <w:rsid w:val="00D14891"/>
    <w:rsid w:val="00D148A9"/>
    <w:rsid w:val="00D148E2"/>
    <w:rsid w:val="00D14989"/>
    <w:rsid w:val="00D149D5"/>
    <w:rsid w:val="00D14A3A"/>
    <w:rsid w:val="00D14A7D"/>
    <w:rsid w:val="00D14AF7"/>
    <w:rsid w:val="00D14B09"/>
    <w:rsid w:val="00D14B93"/>
    <w:rsid w:val="00D14CD2"/>
    <w:rsid w:val="00D14DE3"/>
    <w:rsid w:val="00D14E6D"/>
    <w:rsid w:val="00D14FE7"/>
    <w:rsid w:val="00D1527A"/>
    <w:rsid w:val="00D15283"/>
    <w:rsid w:val="00D152B6"/>
    <w:rsid w:val="00D1552A"/>
    <w:rsid w:val="00D1567A"/>
    <w:rsid w:val="00D156A4"/>
    <w:rsid w:val="00D156E6"/>
    <w:rsid w:val="00D15717"/>
    <w:rsid w:val="00D15780"/>
    <w:rsid w:val="00D158A6"/>
    <w:rsid w:val="00D15AC2"/>
    <w:rsid w:val="00D15B38"/>
    <w:rsid w:val="00D15D1C"/>
    <w:rsid w:val="00D15D63"/>
    <w:rsid w:val="00D15E7E"/>
    <w:rsid w:val="00D15EB4"/>
    <w:rsid w:val="00D15F9D"/>
    <w:rsid w:val="00D15FA6"/>
    <w:rsid w:val="00D16042"/>
    <w:rsid w:val="00D16058"/>
    <w:rsid w:val="00D1611A"/>
    <w:rsid w:val="00D16154"/>
    <w:rsid w:val="00D16362"/>
    <w:rsid w:val="00D1644D"/>
    <w:rsid w:val="00D16630"/>
    <w:rsid w:val="00D16876"/>
    <w:rsid w:val="00D16FC8"/>
    <w:rsid w:val="00D16FDD"/>
    <w:rsid w:val="00D17007"/>
    <w:rsid w:val="00D17015"/>
    <w:rsid w:val="00D17098"/>
    <w:rsid w:val="00D17542"/>
    <w:rsid w:val="00D17584"/>
    <w:rsid w:val="00D1772A"/>
    <w:rsid w:val="00D1784B"/>
    <w:rsid w:val="00D17864"/>
    <w:rsid w:val="00D178AB"/>
    <w:rsid w:val="00D17AE9"/>
    <w:rsid w:val="00D17E71"/>
    <w:rsid w:val="00D17E88"/>
    <w:rsid w:val="00D20016"/>
    <w:rsid w:val="00D2001A"/>
    <w:rsid w:val="00D200F4"/>
    <w:rsid w:val="00D201B7"/>
    <w:rsid w:val="00D201DF"/>
    <w:rsid w:val="00D2029A"/>
    <w:rsid w:val="00D202DA"/>
    <w:rsid w:val="00D20324"/>
    <w:rsid w:val="00D20421"/>
    <w:rsid w:val="00D204B7"/>
    <w:rsid w:val="00D207A7"/>
    <w:rsid w:val="00D207D9"/>
    <w:rsid w:val="00D20942"/>
    <w:rsid w:val="00D20998"/>
    <w:rsid w:val="00D20A2A"/>
    <w:rsid w:val="00D20A85"/>
    <w:rsid w:val="00D20C03"/>
    <w:rsid w:val="00D20C2D"/>
    <w:rsid w:val="00D20D04"/>
    <w:rsid w:val="00D2105B"/>
    <w:rsid w:val="00D21230"/>
    <w:rsid w:val="00D21281"/>
    <w:rsid w:val="00D21416"/>
    <w:rsid w:val="00D214AA"/>
    <w:rsid w:val="00D21531"/>
    <w:rsid w:val="00D21702"/>
    <w:rsid w:val="00D217D9"/>
    <w:rsid w:val="00D21B3B"/>
    <w:rsid w:val="00D21BF6"/>
    <w:rsid w:val="00D21CDE"/>
    <w:rsid w:val="00D21F21"/>
    <w:rsid w:val="00D21F55"/>
    <w:rsid w:val="00D21FA2"/>
    <w:rsid w:val="00D220E0"/>
    <w:rsid w:val="00D222D8"/>
    <w:rsid w:val="00D22374"/>
    <w:rsid w:val="00D22402"/>
    <w:rsid w:val="00D2279F"/>
    <w:rsid w:val="00D22826"/>
    <w:rsid w:val="00D2292E"/>
    <w:rsid w:val="00D229FC"/>
    <w:rsid w:val="00D22AF1"/>
    <w:rsid w:val="00D22BA2"/>
    <w:rsid w:val="00D22BF2"/>
    <w:rsid w:val="00D22C8F"/>
    <w:rsid w:val="00D22CA5"/>
    <w:rsid w:val="00D22CCC"/>
    <w:rsid w:val="00D22D33"/>
    <w:rsid w:val="00D22D4F"/>
    <w:rsid w:val="00D22DAA"/>
    <w:rsid w:val="00D22DB8"/>
    <w:rsid w:val="00D22DE0"/>
    <w:rsid w:val="00D22E93"/>
    <w:rsid w:val="00D22FEA"/>
    <w:rsid w:val="00D232F3"/>
    <w:rsid w:val="00D233CB"/>
    <w:rsid w:val="00D235C2"/>
    <w:rsid w:val="00D23665"/>
    <w:rsid w:val="00D236AA"/>
    <w:rsid w:val="00D2382C"/>
    <w:rsid w:val="00D2387E"/>
    <w:rsid w:val="00D239EC"/>
    <w:rsid w:val="00D23BA9"/>
    <w:rsid w:val="00D23BD9"/>
    <w:rsid w:val="00D2406A"/>
    <w:rsid w:val="00D24210"/>
    <w:rsid w:val="00D242DA"/>
    <w:rsid w:val="00D24315"/>
    <w:rsid w:val="00D24359"/>
    <w:rsid w:val="00D24375"/>
    <w:rsid w:val="00D2442A"/>
    <w:rsid w:val="00D245C1"/>
    <w:rsid w:val="00D246BB"/>
    <w:rsid w:val="00D247EC"/>
    <w:rsid w:val="00D24801"/>
    <w:rsid w:val="00D24837"/>
    <w:rsid w:val="00D2493B"/>
    <w:rsid w:val="00D24959"/>
    <w:rsid w:val="00D2499A"/>
    <w:rsid w:val="00D249C1"/>
    <w:rsid w:val="00D24CE3"/>
    <w:rsid w:val="00D24D5A"/>
    <w:rsid w:val="00D24F9B"/>
    <w:rsid w:val="00D25190"/>
    <w:rsid w:val="00D2528E"/>
    <w:rsid w:val="00D25345"/>
    <w:rsid w:val="00D25720"/>
    <w:rsid w:val="00D257B3"/>
    <w:rsid w:val="00D25851"/>
    <w:rsid w:val="00D25B86"/>
    <w:rsid w:val="00D25DBA"/>
    <w:rsid w:val="00D25EF0"/>
    <w:rsid w:val="00D261B0"/>
    <w:rsid w:val="00D261CD"/>
    <w:rsid w:val="00D261FD"/>
    <w:rsid w:val="00D26448"/>
    <w:rsid w:val="00D264CE"/>
    <w:rsid w:val="00D26670"/>
    <w:rsid w:val="00D2670E"/>
    <w:rsid w:val="00D2676A"/>
    <w:rsid w:val="00D26910"/>
    <w:rsid w:val="00D26A82"/>
    <w:rsid w:val="00D26EAB"/>
    <w:rsid w:val="00D26EC1"/>
    <w:rsid w:val="00D26EE3"/>
    <w:rsid w:val="00D27101"/>
    <w:rsid w:val="00D27225"/>
    <w:rsid w:val="00D2747C"/>
    <w:rsid w:val="00D274BD"/>
    <w:rsid w:val="00D27811"/>
    <w:rsid w:val="00D27910"/>
    <w:rsid w:val="00D27B69"/>
    <w:rsid w:val="00D27B8B"/>
    <w:rsid w:val="00D27C6B"/>
    <w:rsid w:val="00D27CA1"/>
    <w:rsid w:val="00D27CB7"/>
    <w:rsid w:val="00D27DF4"/>
    <w:rsid w:val="00D27DFE"/>
    <w:rsid w:val="00D27F96"/>
    <w:rsid w:val="00D3024C"/>
    <w:rsid w:val="00D30333"/>
    <w:rsid w:val="00D303FA"/>
    <w:rsid w:val="00D3040F"/>
    <w:rsid w:val="00D3047E"/>
    <w:rsid w:val="00D307EA"/>
    <w:rsid w:val="00D30820"/>
    <w:rsid w:val="00D30877"/>
    <w:rsid w:val="00D30CF0"/>
    <w:rsid w:val="00D30F70"/>
    <w:rsid w:val="00D3125F"/>
    <w:rsid w:val="00D31261"/>
    <w:rsid w:val="00D312ED"/>
    <w:rsid w:val="00D3133B"/>
    <w:rsid w:val="00D31427"/>
    <w:rsid w:val="00D3142C"/>
    <w:rsid w:val="00D31681"/>
    <w:rsid w:val="00D316D3"/>
    <w:rsid w:val="00D31831"/>
    <w:rsid w:val="00D3191C"/>
    <w:rsid w:val="00D31AA4"/>
    <w:rsid w:val="00D31B6E"/>
    <w:rsid w:val="00D31CDF"/>
    <w:rsid w:val="00D31FC3"/>
    <w:rsid w:val="00D320F5"/>
    <w:rsid w:val="00D32322"/>
    <w:rsid w:val="00D3232B"/>
    <w:rsid w:val="00D3239F"/>
    <w:rsid w:val="00D323AC"/>
    <w:rsid w:val="00D324A4"/>
    <w:rsid w:val="00D3250C"/>
    <w:rsid w:val="00D32517"/>
    <w:rsid w:val="00D325F1"/>
    <w:rsid w:val="00D328F6"/>
    <w:rsid w:val="00D329CB"/>
    <w:rsid w:val="00D32B4B"/>
    <w:rsid w:val="00D32B4D"/>
    <w:rsid w:val="00D32C4A"/>
    <w:rsid w:val="00D32DCB"/>
    <w:rsid w:val="00D33034"/>
    <w:rsid w:val="00D330B3"/>
    <w:rsid w:val="00D331F4"/>
    <w:rsid w:val="00D331F5"/>
    <w:rsid w:val="00D3337B"/>
    <w:rsid w:val="00D333D8"/>
    <w:rsid w:val="00D334CD"/>
    <w:rsid w:val="00D335C1"/>
    <w:rsid w:val="00D33687"/>
    <w:rsid w:val="00D3376D"/>
    <w:rsid w:val="00D337F4"/>
    <w:rsid w:val="00D33844"/>
    <w:rsid w:val="00D33965"/>
    <w:rsid w:val="00D33CA3"/>
    <w:rsid w:val="00D33DD7"/>
    <w:rsid w:val="00D33FB8"/>
    <w:rsid w:val="00D34086"/>
    <w:rsid w:val="00D340F8"/>
    <w:rsid w:val="00D3415E"/>
    <w:rsid w:val="00D341C7"/>
    <w:rsid w:val="00D3439D"/>
    <w:rsid w:val="00D344B7"/>
    <w:rsid w:val="00D34567"/>
    <w:rsid w:val="00D345D1"/>
    <w:rsid w:val="00D345D4"/>
    <w:rsid w:val="00D3462C"/>
    <w:rsid w:val="00D347A5"/>
    <w:rsid w:val="00D348FE"/>
    <w:rsid w:val="00D34A88"/>
    <w:rsid w:val="00D34B2F"/>
    <w:rsid w:val="00D34C15"/>
    <w:rsid w:val="00D34CA8"/>
    <w:rsid w:val="00D34CF2"/>
    <w:rsid w:val="00D34DEB"/>
    <w:rsid w:val="00D34FF0"/>
    <w:rsid w:val="00D350FA"/>
    <w:rsid w:val="00D3512C"/>
    <w:rsid w:val="00D3515D"/>
    <w:rsid w:val="00D35198"/>
    <w:rsid w:val="00D35324"/>
    <w:rsid w:val="00D35397"/>
    <w:rsid w:val="00D353CF"/>
    <w:rsid w:val="00D353FE"/>
    <w:rsid w:val="00D35405"/>
    <w:rsid w:val="00D3542C"/>
    <w:rsid w:val="00D35490"/>
    <w:rsid w:val="00D3584B"/>
    <w:rsid w:val="00D35905"/>
    <w:rsid w:val="00D35908"/>
    <w:rsid w:val="00D35948"/>
    <w:rsid w:val="00D35A3C"/>
    <w:rsid w:val="00D35A85"/>
    <w:rsid w:val="00D35BBB"/>
    <w:rsid w:val="00D35DEE"/>
    <w:rsid w:val="00D35DFF"/>
    <w:rsid w:val="00D35EE8"/>
    <w:rsid w:val="00D35F43"/>
    <w:rsid w:val="00D35F97"/>
    <w:rsid w:val="00D35FB4"/>
    <w:rsid w:val="00D3612A"/>
    <w:rsid w:val="00D36302"/>
    <w:rsid w:val="00D36354"/>
    <w:rsid w:val="00D36379"/>
    <w:rsid w:val="00D36461"/>
    <w:rsid w:val="00D3650B"/>
    <w:rsid w:val="00D366E4"/>
    <w:rsid w:val="00D367EF"/>
    <w:rsid w:val="00D36911"/>
    <w:rsid w:val="00D36964"/>
    <w:rsid w:val="00D369A4"/>
    <w:rsid w:val="00D36AF5"/>
    <w:rsid w:val="00D36B2E"/>
    <w:rsid w:val="00D36F8B"/>
    <w:rsid w:val="00D37075"/>
    <w:rsid w:val="00D370A8"/>
    <w:rsid w:val="00D370F4"/>
    <w:rsid w:val="00D371B5"/>
    <w:rsid w:val="00D373E2"/>
    <w:rsid w:val="00D374F9"/>
    <w:rsid w:val="00D37650"/>
    <w:rsid w:val="00D37772"/>
    <w:rsid w:val="00D377B3"/>
    <w:rsid w:val="00D37803"/>
    <w:rsid w:val="00D37920"/>
    <w:rsid w:val="00D37A1A"/>
    <w:rsid w:val="00D37A6B"/>
    <w:rsid w:val="00D37B15"/>
    <w:rsid w:val="00D37E28"/>
    <w:rsid w:val="00D37F3C"/>
    <w:rsid w:val="00D37F9F"/>
    <w:rsid w:val="00D37FA3"/>
    <w:rsid w:val="00D40245"/>
    <w:rsid w:val="00D404F0"/>
    <w:rsid w:val="00D40672"/>
    <w:rsid w:val="00D406D3"/>
    <w:rsid w:val="00D406E9"/>
    <w:rsid w:val="00D4081B"/>
    <w:rsid w:val="00D40962"/>
    <w:rsid w:val="00D40C39"/>
    <w:rsid w:val="00D40E1A"/>
    <w:rsid w:val="00D4133F"/>
    <w:rsid w:val="00D41354"/>
    <w:rsid w:val="00D413C3"/>
    <w:rsid w:val="00D41470"/>
    <w:rsid w:val="00D4150D"/>
    <w:rsid w:val="00D4176A"/>
    <w:rsid w:val="00D41A20"/>
    <w:rsid w:val="00D41CD7"/>
    <w:rsid w:val="00D41D99"/>
    <w:rsid w:val="00D41E14"/>
    <w:rsid w:val="00D41E43"/>
    <w:rsid w:val="00D420B9"/>
    <w:rsid w:val="00D4220C"/>
    <w:rsid w:val="00D42240"/>
    <w:rsid w:val="00D42391"/>
    <w:rsid w:val="00D423B8"/>
    <w:rsid w:val="00D4245C"/>
    <w:rsid w:val="00D42647"/>
    <w:rsid w:val="00D426F9"/>
    <w:rsid w:val="00D42758"/>
    <w:rsid w:val="00D427BB"/>
    <w:rsid w:val="00D427C3"/>
    <w:rsid w:val="00D42998"/>
    <w:rsid w:val="00D42A49"/>
    <w:rsid w:val="00D42B13"/>
    <w:rsid w:val="00D42C9D"/>
    <w:rsid w:val="00D42CE6"/>
    <w:rsid w:val="00D42D88"/>
    <w:rsid w:val="00D42E0A"/>
    <w:rsid w:val="00D42EB8"/>
    <w:rsid w:val="00D4328E"/>
    <w:rsid w:val="00D432EC"/>
    <w:rsid w:val="00D43468"/>
    <w:rsid w:val="00D434C0"/>
    <w:rsid w:val="00D438CE"/>
    <w:rsid w:val="00D4399F"/>
    <w:rsid w:val="00D43C90"/>
    <w:rsid w:val="00D43D3C"/>
    <w:rsid w:val="00D43D56"/>
    <w:rsid w:val="00D43D8B"/>
    <w:rsid w:val="00D43E0B"/>
    <w:rsid w:val="00D43E7F"/>
    <w:rsid w:val="00D43F5D"/>
    <w:rsid w:val="00D4400E"/>
    <w:rsid w:val="00D44086"/>
    <w:rsid w:val="00D4413C"/>
    <w:rsid w:val="00D441E2"/>
    <w:rsid w:val="00D44270"/>
    <w:rsid w:val="00D447D4"/>
    <w:rsid w:val="00D447E2"/>
    <w:rsid w:val="00D44887"/>
    <w:rsid w:val="00D448EC"/>
    <w:rsid w:val="00D44932"/>
    <w:rsid w:val="00D44961"/>
    <w:rsid w:val="00D44A13"/>
    <w:rsid w:val="00D44C28"/>
    <w:rsid w:val="00D44F0F"/>
    <w:rsid w:val="00D44F8B"/>
    <w:rsid w:val="00D4500F"/>
    <w:rsid w:val="00D450C0"/>
    <w:rsid w:val="00D4518C"/>
    <w:rsid w:val="00D45227"/>
    <w:rsid w:val="00D45579"/>
    <w:rsid w:val="00D4567F"/>
    <w:rsid w:val="00D457BB"/>
    <w:rsid w:val="00D4580D"/>
    <w:rsid w:val="00D45C85"/>
    <w:rsid w:val="00D45DFF"/>
    <w:rsid w:val="00D45E24"/>
    <w:rsid w:val="00D45EEB"/>
    <w:rsid w:val="00D45F76"/>
    <w:rsid w:val="00D45FA0"/>
    <w:rsid w:val="00D4601D"/>
    <w:rsid w:val="00D460AB"/>
    <w:rsid w:val="00D46111"/>
    <w:rsid w:val="00D46263"/>
    <w:rsid w:val="00D4636B"/>
    <w:rsid w:val="00D46604"/>
    <w:rsid w:val="00D4662F"/>
    <w:rsid w:val="00D466E3"/>
    <w:rsid w:val="00D467A9"/>
    <w:rsid w:val="00D4685C"/>
    <w:rsid w:val="00D46876"/>
    <w:rsid w:val="00D468EF"/>
    <w:rsid w:val="00D46900"/>
    <w:rsid w:val="00D469BB"/>
    <w:rsid w:val="00D46A4D"/>
    <w:rsid w:val="00D46D51"/>
    <w:rsid w:val="00D46D57"/>
    <w:rsid w:val="00D46F1B"/>
    <w:rsid w:val="00D46F22"/>
    <w:rsid w:val="00D46FBD"/>
    <w:rsid w:val="00D4741A"/>
    <w:rsid w:val="00D47491"/>
    <w:rsid w:val="00D475FB"/>
    <w:rsid w:val="00D47650"/>
    <w:rsid w:val="00D477C0"/>
    <w:rsid w:val="00D4781E"/>
    <w:rsid w:val="00D478BE"/>
    <w:rsid w:val="00D47C16"/>
    <w:rsid w:val="00D47D09"/>
    <w:rsid w:val="00D502AF"/>
    <w:rsid w:val="00D5036F"/>
    <w:rsid w:val="00D50491"/>
    <w:rsid w:val="00D50546"/>
    <w:rsid w:val="00D50764"/>
    <w:rsid w:val="00D508BE"/>
    <w:rsid w:val="00D50BA9"/>
    <w:rsid w:val="00D50BB1"/>
    <w:rsid w:val="00D50C12"/>
    <w:rsid w:val="00D50DB9"/>
    <w:rsid w:val="00D50DCF"/>
    <w:rsid w:val="00D50F2E"/>
    <w:rsid w:val="00D51034"/>
    <w:rsid w:val="00D5107B"/>
    <w:rsid w:val="00D510B9"/>
    <w:rsid w:val="00D510CB"/>
    <w:rsid w:val="00D513AF"/>
    <w:rsid w:val="00D514A9"/>
    <w:rsid w:val="00D51604"/>
    <w:rsid w:val="00D516C1"/>
    <w:rsid w:val="00D51758"/>
    <w:rsid w:val="00D51A09"/>
    <w:rsid w:val="00D51A77"/>
    <w:rsid w:val="00D51D22"/>
    <w:rsid w:val="00D51D25"/>
    <w:rsid w:val="00D51E5D"/>
    <w:rsid w:val="00D51FED"/>
    <w:rsid w:val="00D52327"/>
    <w:rsid w:val="00D52535"/>
    <w:rsid w:val="00D52609"/>
    <w:rsid w:val="00D5267B"/>
    <w:rsid w:val="00D5271E"/>
    <w:rsid w:val="00D5276A"/>
    <w:rsid w:val="00D52811"/>
    <w:rsid w:val="00D52923"/>
    <w:rsid w:val="00D529DE"/>
    <w:rsid w:val="00D52B1C"/>
    <w:rsid w:val="00D52B61"/>
    <w:rsid w:val="00D52D23"/>
    <w:rsid w:val="00D52E8C"/>
    <w:rsid w:val="00D52EED"/>
    <w:rsid w:val="00D53010"/>
    <w:rsid w:val="00D5308B"/>
    <w:rsid w:val="00D530B0"/>
    <w:rsid w:val="00D530DF"/>
    <w:rsid w:val="00D533D5"/>
    <w:rsid w:val="00D53649"/>
    <w:rsid w:val="00D53654"/>
    <w:rsid w:val="00D536B3"/>
    <w:rsid w:val="00D5372A"/>
    <w:rsid w:val="00D537CC"/>
    <w:rsid w:val="00D537EE"/>
    <w:rsid w:val="00D53830"/>
    <w:rsid w:val="00D53850"/>
    <w:rsid w:val="00D53B9F"/>
    <w:rsid w:val="00D53C8C"/>
    <w:rsid w:val="00D53CAC"/>
    <w:rsid w:val="00D53CE0"/>
    <w:rsid w:val="00D53E57"/>
    <w:rsid w:val="00D53EC3"/>
    <w:rsid w:val="00D53F94"/>
    <w:rsid w:val="00D54089"/>
    <w:rsid w:val="00D54212"/>
    <w:rsid w:val="00D54405"/>
    <w:rsid w:val="00D544B0"/>
    <w:rsid w:val="00D5455B"/>
    <w:rsid w:val="00D54698"/>
    <w:rsid w:val="00D546AD"/>
    <w:rsid w:val="00D5471C"/>
    <w:rsid w:val="00D5481E"/>
    <w:rsid w:val="00D54B0B"/>
    <w:rsid w:val="00D54D20"/>
    <w:rsid w:val="00D54E69"/>
    <w:rsid w:val="00D54EEC"/>
    <w:rsid w:val="00D54FB3"/>
    <w:rsid w:val="00D550A2"/>
    <w:rsid w:val="00D55292"/>
    <w:rsid w:val="00D55312"/>
    <w:rsid w:val="00D5540B"/>
    <w:rsid w:val="00D55889"/>
    <w:rsid w:val="00D5588A"/>
    <w:rsid w:val="00D558F8"/>
    <w:rsid w:val="00D5592A"/>
    <w:rsid w:val="00D55A08"/>
    <w:rsid w:val="00D55A99"/>
    <w:rsid w:val="00D55ADA"/>
    <w:rsid w:val="00D55B12"/>
    <w:rsid w:val="00D55D3E"/>
    <w:rsid w:val="00D55EBD"/>
    <w:rsid w:val="00D560A1"/>
    <w:rsid w:val="00D562D9"/>
    <w:rsid w:val="00D563D4"/>
    <w:rsid w:val="00D563F7"/>
    <w:rsid w:val="00D5649A"/>
    <w:rsid w:val="00D5665B"/>
    <w:rsid w:val="00D567AA"/>
    <w:rsid w:val="00D567FE"/>
    <w:rsid w:val="00D56871"/>
    <w:rsid w:val="00D56A57"/>
    <w:rsid w:val="00D56B5F"/>
    <w:rsid w:val="00D56F28"/>
    <w:rsid w:val="00D57104"/>
    <w:rsid w:val="00D571CD"/>
    <w:rsid w:val="00D57244"/>
    <w:rsid w:val="00D5728D"/>
    <w:rsid w:val="00D57303"/>
    <w:rsid w:val="00D573AE"/>
    <w:rsid w:val="00D576CE"/>
    <w:rsid w:val="00D57740"/>
    <w:rsid w:val="00D5776F"/>
    <w:rsid w:val="00D5786E"/>
    <w:rsid w:val="00D57951"/>
    <w:rsid w:val="00D57A3F"/>
    <w:rsid w:val="00D57AF0"/>
    <w:rsid w:val="00D57BEE"/>
    <w:rsid w:val="00D57BF5"/>
    <w:rsid w:val="00D57E00"/>
    <w:rsid w:val="00D57F20"/>
    <w:rsid w:val="00D6018C"/>
    <w:rsid w:val="00D602B0"/>
    <w:rsid w:val="00D607AC"/>
    <w:rsid w:val="00D607DF"/>
    <w:rsid w:val="00D608A9"/>
    <w:rsid w:val="00D60977"/>
    <w:rsid w:val="00D60C90"/>
    <w:rsid w:val="00D60DE5"/>
    <w:rsid w:val="00D60EDD"/>
    <w:rsid w:val="00D60EEC"/>
    <w:rsid w:val="00D60F19"/>
    <w:rsid w:val="00D60FE6"/>
    <w:rsid w:val="00D61058"/>
    <w:rsid w:val="00D610F7"/>
    <w:rsid w:val="00D6115B"/>
    <w:rsid w:val="00D61239"/>
    <w:rsid w:val="00D61274"/>
    <w:rsid w:val="00D613E5"/>
    <w:rsid w:val="00D6147C"/>
    <w:rsid w:val="00D614F9"/>
    <w:rsid w:val="00D61815"/>
    <w:rsid w:val="00D6181A"/>
    <w:rsid w:val="00D6196C"/>
    <w:rsid w:val="00D61B77"/>
    <w:rsid w:val="00D61CE5"/>
    <w:rsid w:val="00D61F81"/>
    <w:rsid w:val="00D61FA1"/>
    <w:rsid w:val="00D62169"/>
    <w:rsid w:val="00D6223A"/>
    <w:rsid w:val="00D62280"/>
    <w:rsid w:val="00D622B1"/>
    <w:rsid w:val="00D623EA"/>
    <w:rsid w:val="00D6240D"/>
    <w:rsid w:val="00D62444"/>
    <w:rsid w:val="00D624D1"/>
    <w:rsid w:val="00D6254C"/>
    <w:rsid w:val="00D6258D"/>
    <w:rsid w:val="00D6259C"/>
    <w:rsid w:val="00D62768"/>
    <w:rsid w:val="00D627E3"/>
    <w:rsid w:val="00D62C33"/>
    <w:rsid w:val="00D62ECD"/>
    <w:rsid w:val="00D62F69"/>
    <w:rsid w:val="00D6303B"/>
    <w:rsid w:val="00D630BE"/>
    <w:rsid w:val="00D63456"/>
    <w:rsid w:val="00D638C9"/>
    <w:rsid w:val="00D63B3C"/>
    <w:rsid w:val="00D63C9F"/>
    <w:rsid w:val="00D63DAC"/>
    <w:rsid w:val="00D63F21"/>
    <w:rsid w:val="00D640A5"/>
    <w:rsid w:val="00D640BB"/>
    <w:rsid w:val="00D6412F"/>
    <w:rsid w:val="00D641BB"/>
    <w:rsid w:val="00D6424B"/>
    <w:rsid w:val="00D643CA"/>
    <w:rsid w:val="00D64426"/>
    <w:rsid w:val="00D6443A"/>
    <w:rsid w:val="00D64475"/>
    <w:rsid w:val="00D644B1"/>
    <w:rsid w:val="00D647BB"/>
    <w:rsid w:val="00D64A2A"/>
    <w:rsid w:val="00D64A2D"/>
    <w:rsid w:val="00D64A97"/>
    <w:rsid w:val="00D64B5F"/>
    <w:rsid w:val="00D64F5A"/>
    <w:rsid w:val="00D65135"/>
    <w:rsid w:val="00D65362"/>
    <w:rsid w:val="00D65493"/>
    <w:rsid w:val="00D6558B"/>
    <w:rsid w:val="00D65871"/>
    <w:rsid w:val="00D65898"/>
    <w:rsid w:val="00D658D6"/>
    <w:rsid w:val="00D65AD9"/>
    <w:rsid w:val="00D65B13"/>
    <w:rsid w:val="00D65C05"/>
    <w:rsid w:val="00D65D78"/>
    <w:rsid w:val="00D65EE9"/>
    <w:rsid w:val="00D65F25"/>
    <w:rsid w:val="00D65FBA"/>
    <w:rsid w:val="00D66317"/>
    <w:rsid w:val="00D667E0"/>
    <w:rsid w:val="00D668CF"/>
    <w:rsid w:val="00D66991"/>
    <w:rsid w:val="00D66A3D"/>
    <w:rsid w:val="00D66AAA"/>
    <w:rsid w:val="00D66B04"/>
    <w:rsid w:val="00D66BE1"/>
    <w:rsid w:val="00D66CFD"/>
    <w:rsid w:val="00D66D9E"/>
    <w:rsid w:val="00D66DDE"/>
    <w:rsid w:val="00D66DF8"/>
    <w:rsid w:val="00D66DFE"/>
    <w:rsid w:val="00D66E4B"/>
    <w:rsid w:val="00D67195"/>
    <w:rsid w:val="00D67266"/>
    <w:rsid w:val="00D672D9"/>
    <w:rsid w:val="00D675E4"/>
    <w:rsid w:val="00D6793F"/>
    <w:rsid w:val="00D67962"/>
    <w:rsid w:val="00D67B4A"/>
    <w:rsid w:val="00D67B9B"/>
    <w:rsid w:val="00D67BC5"/>
    <w:rsid w:val="00D67E4A"/>
    <w:rsid w:val="00D67F3C"/>
    <w:rsid w:val="00D70204"/>
    <w:rsid w:val="00D7021B"/>
    <w:rsid w:val="00D70291"/>
    <w:rsid w:val="00D70316"/>
    <w:rsid w:val="00D703A4"/>
    <w:rsid w:val="00D70409"/>
    <w:rsid w:val="00D70462"/>
    <w:rsid w:val="00D70665"/>
    <w:rsid w:val="00D7070B"/>
    <w:rsid w:val="00D70952"/>
    <w:rsid w:val="00D70980"/>
    <w:rsid w:val="00D70A9F"/>
    <w:rsid w:val="00D70CF6"/>
    <w:rsid w:val="00D70D33"/>
    <w:rsid w:val="00D70DE3"/>
    <w:rsid w:val="00D70E17"/>
    <w:rsid w:val="00D7117B"/>
    <w:rsid w:val="00D716D2"/>
    <w:rsid w:val="00D71712"/>
    <w:rsid w:val="00D71862"/>
    <w:rsid w:val="00D71985"/>
    <w:rsid w:val="00D71B6F"/>
    <w:rsid w:val="00D71C12"/>
    <w:rsid w:val="00D71D70"/>
    <w:rsid w:val="00D71E7F"/>
    <w:rsid w:val="00D71EDF"/>
    <w:rsid w:val="00D71F38"/>
    <w:rsid w:val="00D71FBA"/>
    <w:rsid w:val="00D7209A"/>
    <w:rsid w:val="00D7239B"/>
    <w:rsid w:val="00D726A0"/>
    <w:rsid w:val="00D729E1"/>
    <w:rsid w:val="00D72A7A"/>
    <w:rsid w:val="00D72B64"/>
    <w:rsid w:val="00D72C61"/>
    <w:rsid w:val="00D72C70"/>
    <w:rsid w:val="00D72CE1"/>
    <w:rsid w:val="00D72F75"/>
    <w:rsid w:val="00D73077"/>
    <w:rsid w:val="00D7312D"/>
    <w:rsid w:val="00D733C1"/>
    <w:rsid w:val="00D736A2"/>
    <w:rsid w:val="00D736D6"/>
    <w:rsid w:val="00D73850"/>
    <w:rsid w:val="00D73C57"/>
    <w:rsid w:val="00D73C98"/>
    <w:rsid w:val="00D73CD9"/>
    <w:rsid w:val="00D73D1D"/>
    <w:rsid w:val="00D73E2D"/>
    <w:rsid w:val="00D7415F"/>
    <w:rsid w:val="00D741B8"/>
    <w:rsid w:val="00D742FF"/>
    <w:rsid w:val="00D74832"/>
    <w:rsid w:val="00D7491B"/>
    <w:rsid w:val="00D74BB8"/>
    <w:rsid w:val="00D74D80"/>
    <w:rsid w:val="00D74F67"/>
    <w:rsid w:val="00D7502C"/>
    <w:rsid w:val="00D75448"/>
    <w:rsid w:val="00D75513"/>
    <w:rsid w:val="00D757A2"/>
    <w:rsid w:val="00D757F1"/>
    <w:rsid w:val="00D758B3"/>
    <w:rsid w:val="00D758B6"/>
    <w:rsid w:val="00D758C1"/>
    <w:rsid w:val="00D75C55"/>
    <w:rsid w:val="00D75F9A"/>
    <w:rsid w:val="00D75F9C"/>
    <w:rsid w:val="00D7614F"/>
    <w:rsid w:val="00D7618D"/>
    <w:rsid w:val="00D76226"/>
    <w:rsid w:val="00D76308"/>
    <w:rsid w:val="00D7631C"/>
    <w:rsid w:val="00D76561"/>
    <w:rsid w:val="00D76A32"/>
    <w:rsid w:val="00D76ADC"/>
    <w:rsid w:val="00D76B34"/>
    <w:rsid w:val="00D76B5A"/>
    <w:rsid w:val="00D76B76"/>
    <w:rsid w:val="00D76F29"/>
    <w:rsid w:val="00D76F37"/>
    <w:rsid w:val="00D7719A"/>
    <w:rsid w:val="00D77413"/>
    <w:rsid w:val="00D77418"/>
    <w:rsid w:val="00D7750F"/>
    <w:rsid w:val="00D77516"/>
    <w:rsid w:val="00D775A4"/>
    <w:rsid w:val="00D775E1"/>
    <w:rsid w:val="00D776A3"/>
    <w:rsid w:val="00D776DF"/>
    <w:rsid w:val="00D77A2C"/>
    <w:rsid w:val="00D77BDC"/>
    <w:rsid w:val="00D77D1C"/>
    <w:rsid w:val="00D77D3A"/>
    <w:rsid w:val="00D77EF3"/>
    <w:rsid w:val="00D77FC1"/>
    <w:rsid w:val="00D801A9"/>
    <w:rsid w:val="00D801EF"/>
    <w:rsid w:val="00D804BF"/>
    <w:rsid w:val="00D804F8"/>
    <w:rsid w:val="00D80768"/>
    <w:rsid w:val="00D809FC"/>
    <w:rsid w:val="00D80A98"/>
    <w:rsid w:val="00D80AC9"/>
    <w:rsid w:val="00D80ADC"/>
    <w:rsid w:val="00D80B04"/>
    <w:rsid w:val="00D80B55"/>
    <w:rsid w:val="00D80BC7"/>
    <w:rsid w:val="00D80BDC"/>
    <w:rsid w:val="00D80D5E"/>
    <w:rsid w:val="00D80E00"/>
    <w:rsid w:val="00D80ECE"/>
    <w:rsid w:val="00D80F2E"/>
    <w:rsid w:val="00D81085"/>
    <w:rsid w:val="00D810E8"/>
    <w:rsid w:val="00D81211"/>
    <w:rsid w:val="00D812FB"/>
    <w:rsid w:val="00D8140E"/>
    <w:rsid w:val="00D81437"/>
    <w:rsid w:val="00D81476"/>
    <w:rsid w:val="00D8185B"/>
    <w:rsid w:val="00D81A51"/>
    <w:rsid w:val="00D81B33"/>
    <w:rsid w:val="00D81BF4"/>
    <w:rsid w:val="00D81F10"/>
    <w:rsid w:val="00D81FB7"/>
    <w:rsid w:val="00D820DF"/>
    <w:rsid w:val="00D82324"/>
    <w:rsid w:val="00D82668"/>
    <w:rsid w:val="00D8275B"/>
    <w:rsid w:val="00D82798"/>
    <w:rsid w:val="00D828D6"/>
    <w:rsid w:val="00D829E4"/>
    <w:rsid w:val="00D82B2D"/>
    <w:rsid w:val="00D82B4E"/>
    <w:rsid w:val="00D82BD6"/>
    <w:rsid w:val="00D82BF2"/>
    <w:rsid w:val="00D82E57"/>
    <w:rsid w:val="00D8302B"/>
    <w:rsid w:val="00D8325F"/>
    <w:rsid w:val="00D832B2"/>
    <w:rsid w:val="00D83438"/>
    <w:rsid w:val="00D83603"/>
    <w:rsid w:val="00D83825"/>
    <w:rsid w:val="00D83895"/>
    <w:rsid w:val="00D83899"/>
    <w:rsid w:val="00D83957"/>
    <w:rsid w:val="00D83C91"/>
    <w:rsid w:val="00D841D7"/>
    <w:rsid w:val="00D84323"/>
    <w:rsid w:val="00D84387"/>
    <w:rsid w:val="00D84600"/>
    <w:rsid w:val="00D8463F"/>
    <w:rsid w:val="00D846BA"/>
    <w:rsid w:val="00D84797"/>
    <w:rsid w:val="00D847DC"/>
    <w:rsid w:val="00D84819"/>
    <w:rsid w:val="00D84825"/>
    <w:rsid w:val="00D848A2"/>
    <w:rsid w:val="00D84918"/>
    <w:rsid w:val="00D84A57"/>
    <w:rsid w:val="00D84AD7"/>
    <w:rsid w:val="00D84B04"/>
    <w:rsid w:val="00D84D5D"/>
    <w:rsid w:val="00D84D75"/>
    <w:rsid w:val="00D84FF2"/>
    <w:rsid w:val="00D85020"/>
    <w:rsid w:val="00D8503A"/>
    <w:rsid w:val="00D8510E"/>
    <w:rsid w:val="00D8532A"/>
    <w:rsid w:val="00D85330"/>
    <w:rsid w:val="00D853A4"/>
    <w:rsid w:val="00D854E7"/>
    <w:rsid w:val="00D8556D"/>
    <w:rsid w:val="00D85642"/>
    <w:rsid w:val="00D857D0"/>
    <w:rsid w:val="00D858E9"/>
    <w:rsid w:val="00D8591D"/>
    <w:rsid w:val="00D8594F"/>
    <w:rsid w:val="00D85A7B"/>
    <w:rsid w:val="00D85B37"/>
    <w:rsid w:val="00D85D84"/>
    <w:rsid w:val="00D85E23"/>
    <w:rsid w:val="00D85E66"/>
    <w:rsid w:val="00D86175"/>
    <w:rsid w:val="00D86242"/>
    <w:rsid w:val="00D863D1"/>
    <w:rsid w:val="00D863F1"/>
    <w:rsid w:val="00D8659D"/>
    <w:rsid w:val="00D8678E"/>
    <w:rsid w:val="00D86955"/>
    <w:rsid w:val="00D86B2A"/>
    <w:rsid w:val="00D87307"/>
    <w:rsid w:val="00D874DF"/>
    <w:rsid w:val="00D875B8"/>
    <w:rsid w:val="00D8783A"/>
    <w:rsid w:val="00D87882"/>
    <w:rsid w:val="00D87A12"/>
    <w:rsid w:val="00D87E9D"/>
    <w:rsid w:val="00D900C7"/>
    <w:rsid w:val="00D9010A"/>
    <w:rsid w:val="00D90217"/>
    <w:rsid w:val="00D903A8"/>
    <w:rsid w:val="00D903D0"/>
    <w:rsid w:val="00D90428"/>
    <w:rsid w:val="00D90581"/>
    <w:rsid w:val="00D9058E"/>
    <w:rsid w:val="00D905ED"/>
    <w:rsid w:val="00D90614"/>
    <w:rsid w:val="00D90668"/>
    <w:rsid w:val="00D9096D"/>
    <w:rsid w:val="00D90B56"/>
    <w:rsid w:val="00D90E85"/>
    <w:rsid w:val="00D90EFA"/>
    <w:rsid w:val="00D90F02"/>
    <w:rsid w:val="00D90F1B"/>
    <w:rsid w:val="00D91058"/>
    <w:rsid w:val="00D9108A"/>
    <w:rsid w:val="00D91110"/>
    <w:rsid w:val="00D911DA"/>
    <w:rsid w:val="00D91467"/>
    <w:rsid w:val="00D9172D"/>
    <w:rsid w:val="00D9177A"/>
    <w:rsid w:val="00D9180A"/>
    <w:rsid w:val="00D91ACD"/>
    <w:rsid w:val="00D91BB7"/>
    <w:rsid w:val="00D91C3D"/>
    <w:rsid w:val="00D91FAA"/>
    <w:rsid w:val="00D9201C"/>
    <w:rsid w:val="00D92075"/>
    <w:rsid w:val="00D921BC"/>
    <w:rsid w:val="00D922A9"/>
    <w:rsid w:val="00D926EC"/>
    <w:rsid w:val="00D927A0"/>
    <w:rsid w:val="00D92AD8"/>
    <w:rsid w:val="00D92AE2"/>
    <w:rsid w:val="00D92B30"/>
    <w:rsid w:val="00D92C84"/>
    <w:rsid w:val="00D92D2F"/>
    <w:rsid w:val="00D92FE6"/>
    <w:rsid w:val="00D9306D"/>
    <w:rsid w:val="00D930E1"/>
    <w:rsid w:val="00D931C3"/>
    <w:rsid w:val="00D93206"/>
    <w:rsid w:val="00D9334C"/>
    <w:rsid w:val="00D9354D"/>
    <w:rsid w:val="00D935C0"/>
    <w:rsid w:val="00D93613"/>
    <w:rsid w:val="00D936AE"/>
    <w:rsid w:val="00D937A3"/>
    <w:rsid w:val="00D938DE"/>
    <w:rsid w:val="00D9391D"/>
    <w:rsid w:val="00D93935"/>
    <w:rsid w:val="00D9393C"/>
    <w:rsid w:val="00D93A0E"/>
    <w:rsid w:val="00D9411D"/>
    <w:rsid w:val="00D9415C"/>
    <w:rsid w:val="00D942CC"/>
    <w:rsid w:val="00D94368"/>
    <w:rsid w:val="00D94385"/>
    <w:rsid w:val="00D944E3"/>
    <w:rsid w:val="00D944E4"/>
    <w:rsid w:val="00D94520"/>
    <w:rsid w:val="00D9463D"/>
    <w:rsid w:val="00D946B2"/>
    <w:rsid w:val="00D946C3"/>
    <w:rsid w:val="00D947F5"/>
    <w:rsid w:val="00D94898"/>
    <w:rsid w:val="00D94B90"/>
    <w:rsid w:val="00D94BAF"/>
    <w:rsid w:val="00D94D87"/>
    <w:rsid w:val="00D94E9F"/>
    <w:rsid w:val="00D94EC1"/>
    <w:rsid w:val="00D950C7"/>
    <w:rsid w:val="00D95251"/>
    <w:rsid w:val="00D952A5"/>
    <w:rsid w:val="00D953C0"/>
    <w:rsid w:val="00D953D6"/>
    <w:rsid w:val="00D954CD"/>
    <w:rsid w:val="00D95669"/>
    <w:rsid w:val="00D9576F"/>
    <w:rsid w:val="00D957B0"/>
    <w:rsid w:val="00D959D4"/>
    <w:rsid w:val="00D95ACF"/>
    <w:rsid w:val="00D95B31"/>
    <w:rsid w:val="00D95B39"/>
    <w:rsid w:val="00D95BB2"/>
    <w:rsid w:val="00D95D04"/>
    <w:rsid w:val="00D95DCC"/>
    <w:rsid w:val="00D95E07"/>
    <w:rsid w:val="00D95FEE"/>
    <w:rsid w:val="00D96060"/>
    <w:rsid w:val="00D962DC"/>
    <w:rsid w:val="00D962E7"/>
    <w:rsid w:val="00D96340"/>
    <w:rsid w:val="00D963AC"/>
    <w:rsid w:val="00D963BE"/>
    <w:rsid w:val="00D9640A"/>
    <w:rsid w:val="00D96412"/>
    <w:rsid w:val="00D96499"/>
    <w:rsid w:val="00D968A2"/>
    <w:rsid w:val="00D96E59"/>
    <w:rsid w:val="00D97001"/>
    <w:rsid w:val="00D97178"/>
    <w:rsid w:val="00D973B4"/>
    <w:rsid w:val="00D9755F"/>
    <w:rsid w:val="00D97683"/>
    <w:rsid w:val="00D97719"/>
    <w:rsid w:val="00D97751"/>
    <w:rsid w:val="00D977D4"/>
    <w:rsid w:val="00D97811"/>
    <w:rsid w:val="00D97841"/>
    <w:rsid w:val="00D97959"/>
    <w:rsid w:val="00D97A76"/>
    <w:rsid w:val="00D97D49"/>
    <w:rsid w:val="00D97EC1"/>
    <w:rsid w:val="00DA02D6"/>
    <w:rsid w:val="00DA02D8"/>
    <w:rsid w:val="00DA03BC"/>
    <w:rsid w:val="00DA0648"/>
    <w:rsid w:val="00DA07B6"/>
    <w:rsid w:val="00DA0C5A"/>
    <w:rsid w:val="00DA0C8B"/>
    <w:rsid w:val="00DA0DFF"/>
    <w:rsid w:val="00DA0E34"/>
    <w:rsid w:val="00DA0F38"/>
    <w:rsid w:val="00DA0FA7"/>
    <w:rsid w:val="00DA1062"/>
    <w:rsid w:val="00DA10B2"/>
    <w:rsid w:val="00DA139B"/>
    <w:rsid w:val="00DA1465"/>
    <w:rsid w:val="00DA165D"/>
    <w:rsid w:val="00DA180C"/>
    <w:rsid w:val="00DA1895"/>
    <w:rsid w:val="00DA18A2"/>
    <w:rsid w:val="00DA19DB"/>
    <w:rsid w:val="00DA1BA8"/>
    <w:rsid w:val="00DA1C49"/>
    <w:rsid w:val="00DA1EF3"/>
    <w:rsid w:val="00DA1F28"/>
    <w:rsid w:val="00DA217D"/>
    <w:rsid w:val="00DA21FB"/>
    <w:rsid w:val="00DA2251"/>
    <w:rsid w:val="00DA23B1"/>
    <w:rsid w:val="00DA23DD"/>
    <w:rsid w:val="00DA2440"/>
    <w:rsid w:val="00DA2706"/>
    <w:rsid w:val="00DA2939"/>
    <w:rsid w:val="00DA295C"/>
    <w:rsid w:val="00DA2D1B"/>
    <w:rsid w:val="00DA2ED0"/>
    <w:rsid w:val="00DA2F1F"/>
    <w:rsid w:val="00DA321B"/>
    <w:rsid w:val="00DA3371"/>
    <w:rsid w:val="00DA3416"/>
    <w:rsid w:val="00DA343A"/>
    <w:rsid w:val="00DA351D"/>
    <w:rsid w:val="00DA3550"/>
    <w:rsid w:val="00DA3CA7"/>
    <w:rsid w:val="00DA3D93"/>
    <w:rsid w:val="00DA3DD1"/>
    <w:rsid w:val="00DA3E7B"/>
    <w:rsid w:val="00DA3E7E"/>
    <w:rsid w:val="00DA3EEF"/>
    <w:rsid w:val="00DA3F17"/>
    <w:rsid w:val="00DA3F6D"/>
    <w:rsid w:val="00DA418E"/>
    <w:rsid w:val="00DA41F1"/>
    <w:rsid w:val="00DA420D"/>
    <w:rsid w:val="00DA4242"/>
    <w:rsid w:val="00DA4369"/>
    <w:rsid w:val="00DA4419"/>
    <w:rsid w:val="00DA451D"/>
    <w:rsid w:val="00DA45D2"/>
    <w:rsid w:val="00DA470D"/>
    <w:rsid w:val="00DA4837"/>
    <w:rsid w:val="00DA4991"/>
    <w:rsid w:val="00DA49EF"/>
    <w:rsid w:val="00DA4A78"/>
    <w:rsid w:val="00DA4BBF"/>
    <w:rsid w:val="00DA4BC7"/>
    <w:rsid w:val="00DA4C71"/>
    <w:rsid w:val="00DA4CC5"/>
    <w:rsid w:val="00DA4D71"/>
    <w:rsid w:val="00DA4E76"/>
    <w:rsid w:val="00DA4EBF"/>
    <w:rsid w:val="00DA4F43"/>
    <w:rsid w:val="00DA501B"/>
    <w:rsid w:val="00DA5050"/>
    <w:rsid w:val="00DA50A5"/>
    <w:rsid w:val="00DA50E6"/>
    <w:rsid w:val="00DA52BF"/>
    <w:rsid w:val="00DA52FC"/>
    <w:rsid w:val="00DA5333"/>
    <w:rsid w:val="00DA549D"/>
    <w:rsid w:val="00DA5593"/>
    <w:rsid w:val="00DA56DB"/>
    <w:rsid w:val="00DA576B"/>
    <w:rsid w:val="00DA57B5"/>
    <w:rsid w:val="00DA583C"/>
    <w:rsid w:val="00DA58A6"/>
    <w:rsid w:val="00DA59CC"/>
    <w:rsid w:val="00DA5A15"/>
    <w:rsid w:val="00DA5A3E"/>
    <w:rsid w:val="00DA5B43"/>
    <w:rsid w:val="00DA5BAA"/>
    <w:rsid w:val="00DA5C12"/>
    <w:rsid w:val="00DA5D65"/>
    <w:rsid w:val="00DA5E31"/>
    <w:rsid w:val="00DA5F4A"/>
    <w:rsid w:val="00DA5FDA"/>
    <w:rsid w:val="00DA6004"/>
    <w:rsid w:val="00DA620C"/>
    <w:rsid w:val="00DA6287"/>
    <w:rsid w:val="00DA6419"/>
    <w:rsid w:val="00DA6452"/>
    <w:rsid w:val="00DA65DC"/>
    <w:rsid w:val="00DA6904"/>
    <w:rsid w:val="00DA6CCE"/>
    <w:rsid w:val="00DA6DE1"/>
    <w:rsid w:val="00DA6EC6"/>
    <w:rsid w:val="00DA6FE9"/>
    <w:rsid w:val="00DA71C0"/>
    <w:rsid w:val="00DA7297"/>
    <w:rsid w:val="00DA7626"/>
    <w:rsid w:val="00DA78BE"/>
    <w:rsid w:val="00DA7925"/>
    <w:rsid w:val="00DA7BE2"/>
    <w:rsid w:val="00DA7C95"/>
    <w:rsid w:val="00DA7E6E"/>
    <w:rsid w:val="00DA7F94"/>
    <w:rsid w:val="00DB01D4"/>
    <w:rsid w:val="00DB031E"/>
    <w:rsid w:val="00DB03CC"/>
    <w:rsid w:val="00DB040B"/>
    <w:rsid w:val="00DB051A"/>
    <w:rsid w:val="00DB05A7"/>
    <w:rsid w:val="00DB062D"/>
    <w:rsid w:val="00DB063E"/>
    <w:rsid w:val="00DB0731"/>
    <w:rsid w:val="00DB07ED"/>
    <w:rsid w:val="00DB0A97"/>
    <w:rsid w:val="00DB0AB8"/>
    <w:rsid w:val="00DB0C7E"/>
    <w:rsid w:val="00DB0CB7"/>
    <w:rsid w:val="00DB0D2A"/>
    <w:rsid w:val="00DB0DB9"/>
    <w:rsid w:val="00DB11CD"/>
    <w:rsid w:val="00DB11DC"/>
    <w:rsid w:val="00DB11F7"/>
    <w:rsid w:val="00DB1399"/>
    <w:rsid w:val="00DB13A1"/>
    <w:rsid w:val="00DB157A"/>
    <w:rsid w:val="00DB15C9"/>
    <w:rsid w:val="00DB16C9"/>
    <w:rsid w:val="00DB19E5"/>
    <w:rsid w:val="00DB1A97"/>
    <w:rsid w:val="00DB1B82"/>
    <w:rsid w:val="00DB1CA7"/>
    <w:rsid w:val="00DB1D67"/>
    <w:rsid w:val="00DB1DAB"/>
    <w:rsid w:val="00DB1F02"/>
    <w:rsid w:val="00DB1F0C"/>
    <w:rsid w:val="00DB2035"/>
    <w:rsid w:val="00DB2512"/>
    <w:rsid w:val="00DB2662"/>
    <w:rsid w:val="00DB26AA"/>
    <w:rsid w:val="00DB28B6"/>
    <w:rsid w:val="00DB2AD4"/>
    <w:rsid w:val="00DB2B8D"/>
    <w:rsid w:val="00DB2C2D"/>
    <w:rsid w:val="00DB2D77"/>
    <w:rsid w:val="00DB2D7D"/>
    <w:rsid w:val="00DB2F1F"/>
    <w:rsid w:val="00DB2FF2"/>
    <w:rsid w:val="00DB302E"/>
    <w:rsid w:val="00DB32BB"/>
    <w:rsid w:val="00DB32D3"/>
    <w:rsid w:val="00DB3354"/>
    <w:rsid w:val="00DB33BF"/>
    <w:rsid w:val="00DB34A5"/>
    <w:rsid w:val="00DB354F"/>
    <w:rsid w:val="00DB363E"/>
    <w:rsid w:val="00DB3767"/>
    <w:rsid w:val="00DB377F"/>
    <w:rsid w:val="00DB37B9"/>
    <w:rsid w:val="00DB3976"/>
    <w:rsid w:val="00DB398A"/>
    <w:rsid w:val="00DB39D4"/>
    <w:rsid w:val="00DB3A1A"/>
    <w:rsid w:val="00DB3A47"/>
    <w:rsid w:val="00DB3A7B"/>
    <w:rsid w:val="00DB3E82"/>
    <w:rsid w:val="00DB3F83"/>
    <w:rsid w:val="00DB3FC5"/>
    <w:rsid w:val="00DB3FC9"/>
    <w:rsid w:val="00DB3FE7"/>
    <w:rsid w:val="00DB405D"/>
    <w:rsid w:val="00DB416D"/>
    <w:rsid w:val="00DB41A9"/>
    <w:rsid w:val="00DB428B"/>
    <w:rsid w:val="00DB43E3"/>
    <w:rsid w:val="00DB451A"/>
    <w:rsid w:val="00DB4534"/>
    <w:rsid w:val="00DB4640"/>
    <w:rsid w:val="00DB4670"/>
    <w:rsid w:val="00DB46BB"/>
    <w:rsid w:val="00DB46D0"/>
    <w:rsid w:val="00DB46DF"/>
    <w:rsid w:val="00DB48AB"/>
    <w:rsid w:val="00DB4932"/>
    <w:rsid w:val="00DB493A"/>
    <w:rsid w:val="00DB4970"/>
    <w:rsid w:val="00DB49B6"/>
    <w:rsid w:val="00DB4C1E"/>
    <w:rsid w:val="00DB4C39"/>
    <w:rsid w:val="00DB4C3A"/>
    <w:rsid w:val="00DB4CED"/>
    <w:rsid w:val="00DB4CF3"/>
    <w:rsid w:val="00DB4E06"/>
    <w:rsid w:val="00DB505F"/>
    <w:rsid w:val="00DB524F"/>
    <w:rsid w:val="00DB54A2"/>
    <w:rsid w:val="00DB5543"/>
    <w:rsid w:val="00DB574F"/>
    <w:rsid w:val="00DB5767"/>
    <w:rsid w:val="00DB598A"/>
    <w:rsid w:val="00DB5A51"/>
    <w:rsid w:val="00DB5A7A"/>
    <w:rsid w:val="00DB5CE2"/>
    <w:rsid w:val="00DB5D42"/>
    <w:rsid w:val="00DB5E05"/>
    <w:rsid w:val="00DB5EC2"/>
    <w:rsid w:val="00DB5F9F"/>
    <w:rsid w:val="00DB634D"/>
    <w:rsid w:val="00DB661E"/>
    <w:rsid w:val="00DB664F"/>
    <w:rsid w:val="00DB66CD"/>
    <w:rsid w:val="00DB66DD"/>
    <w:rsid w:val="00DB68E4"/>
    <w:rsid w:val="00DB6919"/>
    <w:rsid w:val="00DB6A80"/>
    <w:rsid w:val="00DB6C06"/>
    <w:rsid w:val="00DB6D7D"/>
    <w:rsid w:val="00DB70EE"/>
    <w:rsid w:val="00DB726C"/>
    <w:rsid w:val="00DB745B"/>
    <w:rsid w:val="00DB7492"/>
    <w:rsid w:val="00DB750F"/>
    <w:rsid w:val="00DB769F"/>
    <w:rsid w:val="00DB7B06"/>
    <w:rsid w:val="00DB7DFB"/>
    <w:rsid w:val="00DB7EDB"/>
    <w:rsid w:val="00DB7F86"/>
    <w:rsid w:val="00DC00E6"/>
    <w:rsid w:val="00DC0249"/>
    <w:rsid w:val="00DC034B"/>
    <w:rsid w:val="00DC043D"/>
    <w:rsid w:val="00DC0476"/>
    <w:rsid w:val="00DC0605"/>
    <w:rsid w:val="00DC0612"/>
    <w:rsid w:val="00DC070D"/>
    <w:rsid w:val="00DC0843"/>
    <w:rsid w:val="00DC0865"/>
    <w:rsid w:val="00DC08A6"/>
    <w:rsid w:val="00DC08B1"/>
    <w:rsid w:val="00DC097C"/>
    <w:rsid w:val="00DC097E"/>
    <w:rsid w:val="00DC0A33"/>
    <w:rsid w:val="00DC0B14"/>
    <w:rsid w:val="00DC0C98"/>
    <w:rsid w:val="00DC0D6A"/>
    <w:rsid w:val="00DC0EA9"/>
    <w:rsid w:val="00DC1070"/>
    <w:rsid w:val="00DC116E"/>
    <w:rsid w:val="00DC121B"/>
    <w:rsid w:val="00DC122E"/>
    <w:rsid w:val="00DC129E"/>
    <w:rsid w:val="00DC14D0"/>
    <w:rsid w:val="00DC1542"/>
    <w:rsid w:val="00DC1576"/>
    <w:rsid w:val="00DC1723"/>
    <w:rsid w:val="00DC1853"/>
    <w:rsid w:val="00DC18B1"/>
    <w:rsid w:val="00DC1937"/>
    <w:rsid w:val="00DC1959"/>
    <w:rsid w:val="00DC1CCD"/>
    <w:rsid w:val="00DC1F36"/>
    <w:rsid w:val="00DC1FC3"/>
    <w:rsid w:val="00DC20CB"/>
    <w:rsid w:val="00DC2101"/>
    <w:rsid w:val="00DC2120"/>
    <w:rsid w:val="00DC22D4"/>
    <w:rsid w:val="00DC2586"/>
    <w:rsid w:val="00DC2A35"/>
    <w:rsid w:val="00DC2B98"/>
    <w:rsid w:val="00DC2C93"/>
    <w:rsid w:val="00DC2E2C"/>
    <w:rsid w:val="00DC2F03"/>
    <w:rsid w:val="00DC2F27"/>
    <w:rsid w:val="00DC2F5A"/>
    <w:rsid w:val="00DC2F6A"/>
    <w:rsid w:val="00DC318A"/>
    <w:rsid w:val="00DC3370"/>
    <w:rsid w:val="00DC33A1"/>
    <w:rsid w:val="00DC367C"/>
    <w:rsid w:val="00DC3695"/>
    <w:rsid w:val="00DC3698"/>
    <w:rsid w:val="00DC3A12"/>
    <w:rsid w:val="00DC3A9D"/>
    <w:rsid w:val="00DC3AC4"/>
    <w:rsid w:val="00DC3B25"/>
    <w:rsid w:val="00DC3B71"/>
    <w:rsid w:val="00DC3C68"/>
    <w:rsid w:val="00DC3E8B"/>
    <w:rsid w:val="00DC3E8D"/>
    <w:rsid w:val="00DC3EE5"/>
    <w:rsid w:val="00DC3F37"/>
    <w:rsid w:val="00DC4004"/>
    <w:rsid w:val="00DC405B"/>
    <w:rsid w:val="00DC406C"/>
    <w:rsid w:val="00DC4243"/>
    <w:rsid w:val="00DC4303"/>
    <w:rsid w:val="00DC4426"/>
    <w:rsid w:val="00DC4433"/>
    <w:rsid w:val="00DC4442"/>
    <w:rsid w:val="00DC449E"/>
    <w:rsid w:val="00DC4611"/>
    <w:rsid w:val="00DC491F"/>
    <w:rsid w:val="00DC4A72"/>
    <w:rsid w:val="00DC4A75"/>
    <w:rsid w:val="00DC4B8C"/>
    <w:rsid w:val="00DC4C17"/>
    <w:rsid w:val="00DC4C54"/>
    <w:rsid w:val="00DC4C58"/>
    <w:rsid w:val="00DC4E51"/>
    <w:rsid w:val="00DC4EE6"/>
    <w:rsid w:val="00DC4FF3"/>
    <w:rsid w:val="00DC500E"/>
    <w:rsid w:val="00DC5083"/>
    <w:rsid w:val="00DC536C"/>
    <w:rsid w:val="00DC54C2"/>
    <w:rsid w:val="00DC5529"/>
    <w:rsid w:val="00DC552D"/>
    <w:rsid w:val="00DC5584"/>
    <w:rsid w:val="00DC55B6"/>
    <w:rsid w:val="00DC5772"/>
    <w:rsid w:val="00DC590A"/>
    <w:rsid w:val="00DC5AD1"/>
    <w:rsid w:val="00DC5BAE"/>
    <w:rsid w:val="00DC5C0F"/>
    <w:rsid w:val="00DC5CDC"/>
    <w:rsid w:val="00DC5E5A"/>
    <w:rsid w:val="00DC5E96"/>
    <w:rsid w:val="00DC5F71"/>
    <w:rsid w:val="00DC5FDA"/>
    <w:rsid w:val="00DC62E7"/>
    <w:rsid w:val="00DC63E4"/>
    <w:rsid w:val="00DC6490"/>
    <w:rsid w:val="00DC64E6"/>
    <w:rsid w:val="00DC65FF"/>
    <w:rsid w:val="00DC6A8E"/>
    <w:rsid w:val="00DC6ACD"/>
    <w:rsid w:val="00DC6C1E"/>
    <w:rsid w:val="00DC6F2E"/>
    <w:rsid w:val="00DC6F72"/>
    <w:rsid w:val="00DC6FF3"/>
    <w:rsid w:val="00DC6FF7"/>
    <w:rsid w:val="00DC7047"/>
    <w:rsid w:val="00DC7255"/>
    <w:rsid w:val="00DC7280"/>
    <w:rsid w:val="00DC72CE"/>
    <w:rsid w:val="00DC735C"/>
    <w:rsid w:val="00DC77FC"/>
    <w:rsid w:val="00DC7884"/>
    <w:rsid w:val="00DC7951"/>
    <w:rsid w:val="00DC7A1B"/>
    <w:rsid w:val="00DC7CCA"/>
    <w:rsid w:val="00DC7D2E"/>
    <w:rsid w:val="00DC7D40"/>
    <w:rsid w:val="00DC7D74"/>
    <w:rsid w:val="00DC7FD2"/>
    <w:rsid w:val="00DD0055"/>
    <w:rsid w:val="00DD014D"/>
    <w:rsid w:val="00DD014F"/>
    <w:rsid w:val="00DD034D"/>
    <w:rsid w:val="00DD03DC"/>
    <w:rsid w:val="00DD0437"/>
    <w:rsid w:val="00DD0562"/>
    <w:rsid w:val="00DD070E"/>
    <w:rsid w:val="00DD0804"/>
    <w:rsid w:val="00DD0AEC"/>
    <w:rsid w:val="00DD0C61"/>
    <w:rsid w:val="00DD0CB2"/>
    <w:rsid w:val="00DD0D6F"/>
    <w:rsid w:val="00DD0E41"/>
    <w:rsid w:val="00DD0EF8"/>
    <w:rsid w:val="00DD0F28"/>
    <w:rsid w:val="00DD0FBF"/>
    <w:rsid w:val="00DD1032"/>
    <w:rsid w:val="00DD1052"/>
    <w:rsid w:val="00DD1133"/>
    <w:rsid w:val="00DD1158"/>
    <w:rsid w:val="00DD1175"/>
    <w:rsid w:val="00DD1331"/>
    <w:rsid w:val="00DD135B"/>
    <w:rsid w:val="00DD1563"/>
    <w:rsid w:val="00DD18A3"/>
    <w:rsid w:val="00DD1A4F"/>
    <w:rsid w:val="00DD1B07"/>
    <w:rsid w:val="00DD1B3C"/>
    <w:rsid w:val="00DD1C35"/>
    <w:rsid w:val="00DD1C4B"/>
    <w:rsid w:val="00DD1F7B"/>
    <w:rsid w:val="00DD20E6"/>
    <w:rsid w:val="00DD2152"/>
    <w:rsid w:val="00DD2215"/>
    <w:rsid w:val="00DD225F"/>
    <w:rsid w:val="00DD229E"/>
    <w:rsid w:val="00DD22B1"/>
    <w:rsid w:val="00DD242B"/>
    <w:rsid w:val="00DD2465"/>
    <w:rsid w:val="00DD25A0"/>
    <w:rsid w:val="00DD25E7"/>
    <w:rsid w:val="00DD27EC"/>
    <w:rsid w:val="00DD290D"/>
    <w:rsid w:val="00DD29A3"/>
    <w:rsid w:val="00DD2BAA"/>
    <w:rsid w:val="00DD2C6D"/>
    <w:rsid w:val="00DD2E9B"/>
    <w:rsid w:val="00DD3029"/>
    <w:rsid w:val="00DD31D3"/>
    <w:rsid w:val="00DD3316"/>
    <w:rsid w:val="00DD335B"/>
    <w:rsid w:val="00DD3755"/>
    <w:rsid w:val="00DD3934"/>
    <w:rsid w:val="00DD3A75"/>
    <w:rsid w:val="00DD3C4B"/>
    <w:rsid w:val="00DD3C58"/>
    <w:rsid w:val="00DD3EB8"/>
    <w:rsid w:val="00DD4165"/>
    <w:rsid w:val="00DD4262"/>
    <w:rsid w:val="00DD45B4"/>
    <w:rsid w:val="00DD46A0"/>
    <w:rsid w:val="00DD481F"/>
    <w:rsid w:val="00DD4F00"/>
    <w:rsid w:val="00DD4F54"/>
    <w:rsid w:val="00DD512C"/>
    <w:rsid w:val="00DD5244"/>
    <w:rsid w:val="00DD52BC"/>
    <w:rsid w:val="00DD5343"/>
    <w:rsid w:val="00DD5458"/>
    <w:rsid w:val="00DD55BB"/>
    <w:rsid w:val="00DD55E0"/>
    <w:rsid w:val="00DD57D6"/>
    <w:rsid w:val="00DD593A"/>
    <w:rsid w:val="00DD5BB9"/>
    <w:rsid w:val="00DD5C0E"/>
    <w:rsid w:val="00DD5C84"/>
    <w:rsid w:val="00DD5CB7"/>
    <w:rsid w:val="00DD600A"/>
    <w:rsid w:val="00DD65DA"/>
    <w:rsid w:val="00DD6659"/>
    <w:rsid w:val="00DD6665"/>
    <w:rsid w:val="00DD66C7"/>
    <w:rsid w:val="00DD698E"/>
    <w:rsid w:val="00DD698F"/>
    <w:rsid w:val="00DD6A6C"/>
    <w:rsid w:val="00DD6B32"/>
    <w:rsid w:val="00DD6CFA"/>
    <w:rsid w:val="00DD6D5A"/>
    <w:rsid w:val="00DD70CA"/>
    <w:rsid w:val="00DD70D5"/>
    <w:rsid w:val="00DD716F"/>
    <w:rsid w:val="00DD73FE"/>
    <w:rsid w:val="00DD746C"/>
    <w:rsid w:val="00DD746E"/>
    <w:rsid w:val="00DD756C"/>
    <w:rsid w:val="00DD7ABA"/>
    <w:rsid w:val="00DD7AC8"/>
    <w:rsid w:val="00DD7AF2"/>
    <w:rsid w:val="00DD7B8A"/>
    <w:rsid w:val="00DD7C5B"/>
    <w:rsid w:val="00DD7E5C"/>
    <w:rsid w:val="00DD7E97"/>
    <w:rsid w:val="00DE009B"/>
    <w:rsid w:val="00DE009D"/>
    <w:rsid w:val="00DE0297"/>
    <w:rsid w:val="00DE05F7"/>
    <w:rsid w:val="00DE065A"/>
    <w:rsid w:val="00DE070A"/>
    <w:rsid w:val="00DE08DF"/>
    <w:rsid w:val="00DE091E"/>
    <w:rsid w:val="00DE0B8F"/>
    <w:rsid w:val="00DE0FFD"/>
    <w:rsid w:val="00DE1164"/>
    <w:rsid w:val="00DE1336"/>
    <w:rsid w:val="00DE1346"/>
    <w:rsid w:val="00DE1687"/>
    <w:rsid w:val="00DE17AF"/>
    <w:rsid w:val="00DE18A3"/>
    <w:rsid w:val="00DE18F2"/>
    <w:rsid w:val="00DE1904"/>
    <w:rsid w:val="00DE195F"/>
    <w:rsid w:val="00DE1A4D"/>
    <w:rsid w:val="00DE1D10"/>
    <w:rsid w:val="00DE1D19"/>
    <w:rsid w:val="00DE1DAA"/>
    <w:rsid w:val="00DE1FD2"/>
    <w:rsid w:val="00DE20D6"/>
    <w:rsid w:val="00DE22D8"/>
    <w:rsid w:val="00DE2377"/>
    <w:rsid w:val="00DE261D"/>
    <w:rsid w:val="00DE26DA"/>
    <w:rsid w:val="00DE2A12"/>
    <w:rsid w:val="00DE2AD7"/>
    <w:rsid w:val="00DE2C86"/>
    <w:rsid w:val="00DE2CA4"/>
    <w:rsid w:val="00DE2E95"/>
    <w:rsid w:val="00DE2EFF"/>
    <w:rsid w:val="00DE3161"/>
    <w:rsid w:val="00DE32EC"/>
    <w:rsid w:val="00DE32F5"/>
    <w:rsid w:val="00DE3435"/>
    <w:rsid w:val="00DE37DC"/>
    <w:rsid w:val="00DE381E"/>
    <w:rsid w:val="00DE388F"/>
    <w:rsid w:val="00DE3B58"/>
    <w:rsid w:val="00DE3C03"/>
    <w:rsid w:val="00DE3D9C"/>
    <w:rsid w:val="00DE3DBB"/>
    <w:rsid w:val="00DE3FE0"/>
    <w:rsid w:val="00DE408F"/>
    <w:rsid w:val="00DE417B"/>
    <w:rsid w:val="00DE4364"/>
    <w:rsid w:val="00DE43A2"/>
    <w:rsid w:val="00DE4483"/>
    <w:rsid w:val="00DE45AF"/>
    <w:rsid w:val="00DE45F1"/>
    <w:rsid w:val="00DE4A74"/>
    <w:rsid w:val="00DE4B05"/>
    <w:rsid w:val="00DE4BF4"/>
    <w:rsid w:val="00DE4C7F"/>
    <w:rsid w:val="00DE4CC6"/>
    <w:rsid w:val="00DE4CF1"/>
    <w:rsid w:val="00DE4D83"/>
    <w:rsid w:val="00DE4EE9"/>
    <w:rsid w:val="00DE5323"/>
    <w:rsid w:val="00DE53A9"/>
    <w:rsid w:val="00DE541C"/>
    <w:rsid w:val="00DE55C9"/>
    <w:rsid w:val="00DE5807"/>
    <w:rsid w:val="00DE5BF4"/>
    <w:rsid w:val="00DE5DC4"/>
    <w:rsid w:val="00DE5E3C"/>
    <w:rsid w:val="00DE6049"/>
    <w:rsid w:val="00DE60FB"/>
    <w:rsid w:val="00DE61B0"/>
    <w:rsid w:val="00DE649C"/>
    <w:rsid w:val="00DE6582"/>
    <w:rsid w:val="00DE65D1"/>
    <w:rsid w:val="00DE6668"/>
    <w:rsid w:val="00DE666F"/>
    <w:rsid w:val="00DE67F0"/>
    <w:rsid w:val="00DE6854"/>
    <w:rsid w:val="00DE68A6"/>
    <w:rsid w:val="00DE6CA5"/>
    <w:rsid w:val="00DE6E10"/>
    <w:rsid w:val="00DE7057"/>
    <w:rsid w:val="00DE737B"/>
    <w:rsid w:val="00DE780F"/>
    <w:rsid w:val="00DE7A41"/>
    <w:rsid w:val="00DE7B66"/>
    <w:rsid w:val="00DE7F62"/>
    <w:rsid w:val="00DE7FEA"/>
    <w:rsid w:val="00DF0012"/>
    <w:rsid w:val="00DF0215"/>
    <w:rsid w:val="00DF033D"/>
    <w:rsid w:val="00DF0397"/>
    <w:rsid w:val="00DF0740"/>
    <w:rsid w:val="00DF08E7"/>
    <w:rsid w:val="00DF0951"/>
    <w:rsid w:val="00DF0CA8"/>
    <w:rsid w:val="00DF0DDE"/>
    <w:rsid w:val="00DF0EBE"/>
    <w:rsid w:val="00DF100B"/>
    <w:rsid w:val="00DF103E"/>
    <w:rsid w:val="00DF105B"/>
    <w:rsid w:val="00DF11B7"/>
    <w:rsid w:val="00DF120F"/>
    <w:rsid w:val="00DF1441"/>
    <w:rsid w:val="00DF1781"/>
    <w:rsid w:val="00DF18A2"/>
    <w:rsid w:val="00DF197F"/>
    <w:rsid w:val="00DF1A2D"/>
    <w:rsid w:val="00DF1A9B"/>
    <w:rsid w:val="00DF1B58"/>
    <w:rsid w:val="00DF1B67"/>
    <w:rsid w:val="00DF1CB4"/>
    <w:rsid w:val="00DF1CB8"/>
    <w:rsid w:val="00DF1E32"/>
    <w:rsid w:val="00DF1F75"/>
    <w:rsid w:val="00DF1F9D"/>
    <w:rsid w:val="00DF1FE4"/>
    <w:rsid w:val="00DF215D"/>
    <w:rsid w:val="00DF21A3"/>
    <w:rsid w:val="00DF2AE5"/>
    <w:rsid w:val="00DF2CBD"/>
    <w:rsid w:val="00DF2E4E"/>
    <w:rsid w:val="00DF2F41"/>
    <w:rsid w:val="00DF31E9"/>
    <w:rsid w:val="00DF33B8"/>
    <w:rsid w:val="00DF36B4"/>
    <w:rsid w:val="00DF38A9"/>
    <w:rsid w:val="00DF38BE"/>
    <w:rsid w:val="00DF38F4"/>
    <w:rsid w:val="00DF398F"/>
    <w:rsid w:val="00DF3A41"/>
    <w:rsid w:val="00DF3C27"/>
    <w:rsid w:val="00DF3C68"/>
    <w:rsid w:val="00DF3CF2"/>
    <w:rsid w:val="00DF3FEB"/>
    <w:rsid w:val="00DF4088"/>
    <w:rsid w:val="00DF4359"/>
    <w:rsid w:val="00DF4421"/>
    <w:rsid w:val="00DF44D1"/>
    <w:rsid w:val="00DF4819"/>
    <w:rsid w:val="00DF4AD2"/>
    <w:rsid w:val="00DF4BBD"/>
    <w:rsid w:val="00DF4C89"/>
    <w:rsid w:val="00DF4CEA"/>
    <w:rsid w:val="00DF4DA6"/>
    <w:rsid w:val="00DF5111"/>
    <w:rsid w:val="00DF519F"/>
    <w:rsid w:val="00DF55F3"/>
    <w:rsid w:val="00DF55F5"/>
    <w:rsid w:val="00DF56FA"/>
    <w:rsid w:val="00DF5823"/>
    <w:rsid w:val="00DF5A5D"/>
    <w:rsid w:val="00DF5AA5"/>
    <w:rsid w:val="00DF5BFF"/>
    <w:rsid w:val="00DF5C0F"/>
    <w:rsid w:val="00DF5E00"/>
    <w:rsid w:val="00DF6367"/>
    <w:rsid w:val="00DF6397"/>
    <w:rsid w:val="00DF63CD"/>
    <w:rsid w:val="00DF64A6"/>
    <w:rsid w:val="00DF6662"/>
    <w:rsid w:val="00DF67AD"/>
    <w:rsid w:val="00DF692C"/>
    <w:rsid w:val="00DF6A6E"/>
    <w:rsid w:val="00DF6B32"/>
    <w:rsid w:val="00DF6D92"/>
    <w:rsid w:val="00DF6EC8"/>
    <w:rsid w:val="00DF7027"/>
    <w:rsid w:val="00DF7176"/>
    <w:rsid w:val="00DF7369"/>
    <w:rsid w:val="00DF73BE"/>
    <w:rsid w:val="00DF73C1"/>
    <w:rsid w:val="00DF7511"/>
    <w:rsid w:val="00DF7751"/>
    <w:rsid w:val="00DF7819"/>
    <w:rsid w:val="00DF78FE"/>
    <w:rsid w:val="00DF7958"/>
    <w:rsid w:val="00DF795E"/>
    <w:rsid w:val="00DF7B70"/>
    <w:rsid w:val="00DF7BE8"/>
    <w:rsid w:val="00DF7D38"/>
    <w:rsid w:val="00DF7EC7"/>
    <w:rsid w:val="00E0024F"/>
    <w:rsid w:val="00E00337"/>
    <w:rsid w:val="00E004A9"/>
    <w:rsid w:val="00E0053D"/>
    <w:rsid w:val="00E0059C"/>
    <w:rsid w:val="00E00675"/>
    <w:rsid w:val="00E006B0"/>
    <w:rsid w:val="00E0081D"/>
    <w:rsid w:val="00E00952"/>
    <w:rsid w:val="00E009B1"/>
    <w:rsid w:val="00E00BC3"/>
    <w:rsid w:val="00E00C89"/>
    <w:rsid w:val="00E00CFA"/>
    <w:rsid w:val="00E00F5C"/>
    <w:rsid w:val="00E00F70"/>
    <w:rsid w:val="00E00FFC"/>
    <w:rsid w:val="00E011D7"/>
    <w:rsid w:val="00E0128D"/>
    <w:rsid w:val="00E012BA"/>
    <w:rsid w:val="00E01371"/>
    <w:rsid w:val="00E0175F"/>
    <w:rsid w:val="00E017E9"/>
    <w:rsid w:val="00E019D0"/>
    <w:rsid w:val="00E01C48"/>
    <w:rsid w:val="00E01C76"/>
    <w:rsid w:val="00E01C7A"/>
    <w:rsid w:val="00E01DE6"/>
    <w:rsid w:val="00E02121"/>
    <w:rsid w:val="00E0221C"/>
    <w:rsid w:val="00E02244"/>
    <w:rsid w:val="00E02335"/>
    <w:rsid w:val="00E0276C"/>
    <w:rsid w:val="00E02790"/>
    <w:rsid w:val="00E027C6"/>
    <w:rsid w:val="00E02885"/>
    <w:rsid w:val="00E029BD"/>
    <w:rsid w:val="00E02A25"/>
    <w:rsid w:val="00E02AF9"/>
    <w:rsid w:val="00E02B0C"/>
    <w:rsid w:val="00E02B78"/>
    <w:rsid w:val="00E02C99"/>
    <w:rsid w:val="00E02EDB"/>
    <w:rsid w:val="00E02F4F"/>
    <w:rsid w:val="00E0304C"/>
    <w:rsid w:val="00E031BB"/>
    <w:rsid w:val="00E031BD"/>
    <w:rsid w:val="00E034E7"/>
    <w:rsid w:val="00E034EA"/>
    <w:rsid w:val="00E03597"/>
    <w:rsid w:val="00E03946"/>
    <w:rsid w:val="00E03BF4"/>
    <w:rsid w:val="00E03D25"/>
    <w:rsid w:val="00E03D2C"/>
    <w:rsid w:val="00E03D6F"/>
    <w:rsid w:val="00E03DC6"/>
    <w:rsid w:val="00E03DDE"/>
    <w:rsid w:val="00E0417B"/>
    <w:rsid w:val="00E043B2"/>
    <w:rsid w:val="00E04416"/>
    <w:rsid w:val="00E044C9"/>
    <w:rsid w:val="00E04509"/>
    <w:rsid w:val="00E04527"/>
    <w:rsid w:val="00E045D7"/>
    <w:rsid w:val="00E04886"/>
    <w:rsid w:val="00E048F2"/>
    <w:rsid w:val="00E04988"/>
    <w:rsid w:val="00E04BF3"/>
    <w:rsid w:val="00E04C06"/>
    <w:rsid w:val="00E04DEC"/>
    <w:rsid w:val="00E051A5"/>
    <w:rsid w:val="00E05209"/>
    <w:rsid w:val="00E05231"/>
    <w:rsid w:val="00E0576C"/>
    <w:rsid w:val="00E057FC"/>
    <w:rsid w:val="00E05806"/>
    <w:rsid w:val="00E0580D"/>
    <w:rsid w:val="00E05A79"/>
    <w:rsid w:val="00E05B0C"/>
    <w:rsid w:val="00E05E3A"/>
    <w:rsid w:val="00E05E90"/>
    <w:rsid w:val="00E0606B"/>
    <w:rsid w:val="00E06119"/>
    <w:rsid w:val="00E06175"/>
    <w:rsid w:val="00E06351"/>
    <w:rsid w:val="00E063AA"/>
    <w:rsid w:val="00E064C5"/>
    <w:rsid w:val="00E0658D"/>
    <w:rsid w:val="00E0668D"/>
    <w:rsid w:val="00E0676A"/>
    <w:rsid w:val="00E068BC"/>
    <w:rsid w:val="00E06B5A"/>
    <w:rsid w:val="00E06C5C"/>
    <w:rsid w:val="00E06C85"/>
    <w:rsid w:val="00E06EB2"/>
    <w:rsid w:val="00E06F4E"/>
    <w:rsid w:val="00E06F5B"/>
    <w:rsid w:val="00E0730F"/>
    <w:rsid w:val="00E073F0"/>
    <w:rsid w:val="00E07415"/>
    <w:rsid w:val="00E074C3"/>
    <w:rsid w:val="00E07501"/>
    <w:rsid w:val="00E0759E"/>
    <w:rsid w:val="00E07671"/>
    <w:rsid w:val="00E07717"/>
    <w:rsid w:val="00E078D7"/>
    <w:rsid w:val="00E0799C"/>
    <w:rsid w:val="00E079CF"/>
    <w:rsid w:val="00E07A0A"/>
    <w:rsid w:val="00E07B1A"/>
    <w:rsid w:val="00E07DA1"/>
    <w:rsid w:val="00E07E04"/>
    <w:rsid w:val="00E07E1E"/>
    <w:rsid w:val="00E1007F"/>
    <w:rsid w:val="00E100A8"/>
    <w:rsid w:val="00E1029B"/>
    <w:rsid w:val="00E102D7"/>
    <w:rsid w:val="00E10476"/>
    <w:rsid w:val="00E10493"/>
    <w:rsid w:val="00E10583"/>
    <w:rsid w:val="00E10761"/>
    <w:rsid w:val="00E107F0"/>
    <w:rsid w:val="00E10844"/>
    <w:rsid w:val="00E108BF"/>
    <w:rsid w:val="00E109F3"/>
    <w:rsid w:val="00E10A6A"/>
    <w:rsid w:val="00E10BD3"/>
    <w:rsid w:val="00E10C03"/>
    <w:rsid w:val="00E10F66"/>
    <w:rsid w:val="00E11182"/>
    <w:rsid w:val="00E1121B"/>
    <w:rsid w:val="00E11239"/>
    <w:rsid w:val="00E11311"/>
    <w:rsid w:val="00E114C8"/>
    <w:rsid w:val="00E11745"/>
    <w:rsid w:val="00E11834"/>
    <w:rsid w:val="00E118CF"/>
    <w:rsid w:val="00E118D7"/>
    <w:rsid w:val="00E11D7A"/>
    <w:rsid w:val="00E11D95"/>
    <w:rsid w:val="00E11EA3"/>
    <w:rsid w:val="00E11EEB"/>
    <w:rsid w:val="00E11F01"/>
    <w:rsid w:val="00E121E1"/>
    <w:rsid w:val="00E1222E"/>
    <w:rsid w:val="00E12262"/>
    <w:rsid w:val="00E1263B"/>
    <w:rsid w:val="00E1263E"/>
    <w:rsid w:val="00E12719"/>
    <w:rsid w:val="00E128BF"/>
    <w:rsid w:val="00E128F2"/>
    <w:rsid w:val="00E12C0D"/>
    <w:rsid w:val="00E12CE7"/>
    <w:rsid w:val="00E13010"/>
    <w:rsid w:val="00E13309"/>
    <w:rsid w:val="00E13370"/>
    <w:rsid w:val="00E13530"/>
    <w:rsid w:val="00E13584"/>
    <w:rsid w:val="00E136A2"/>
    <w:rsid w:val="00E136DF"/>
    <w:rsid w:val="00E13715"/>
    <w:rsid w:val="00E137B4"/>
    <w:rsid w:val="00E138CD"/>
    <w:rsid w:val="00E13985"/>
    <w:rsid w:val="00E13A4A"/>
    <w:rsid w:val="00E13AAE"/>
    <w:rsid w:val="00E13BCB"/>
    <w:rsid w:val="00E13E5A"/>
    <w:rsid w:val="00E13EE4"/>
    <w:rsid w:val="00E142A5"/>
    <w:rsid w:val="00E14479"/>
    <w:rsid w:val="00E144DE"/>
    <w:rsid w:val="00E146B9"/>
    <w:rsid w:val="00E146F0"/>
    <w:rsid w:val="00E147A3"/>
    <w:rsid w:val="00E1493B"/>
    <w:rsid w:val="00E149CB"/>
    <w:rsid w:val="00E14D90"/>
    <w:rsid w:val="00E15143"/>
    <w:rsid w:val="00E152D5"/>
    <w:rsid w:val="00E152E5"/>
    <w:rsid w:val="00E1540B"/>
    <w:rsid w:val="00E1563E"/>
    <w:rsid w:val="00E156C2"/>
    <w:rsid w:val="00E157BF"/>
    <w:rsid w:val="00E157CA"/>
    <w:rsid w:val="00E15813"/>
    <w:rsid w:val="00E15893"/>
    <w:rsid w:val="00E15897"/>
    <w:rsid w:val="00E15AB5"/>
    <w:rsid w:val="00E15B5C"/>
    <w:rsid w:val="00E15CC9"/>
    <w:rsid w:val="00E15D23"/>
    <w:rsid w:val="00E15FBA"/>
    <w:rsid w:val="00E160D1"/>
    <w:rsid w:val="00E16463"/>
    <w:rsid w:val="00E164D0"/>
    <w:rsid w:val="00E16522"/>
    <w:rsid w:val="00E16567"/>
    <w:rsid w:val="00E1667E"/>
    <w:rsid w:val="00E16704"/>
    <w:rsid w:val="00E1679E"/>
    <w:rsid w:val="00E16875"/>
    <w:rsid w:val="00E16CED"/>
    <w:rsid w:val="00E16E24"/>
    <w:rsid w:val="00E16F82"/>
    <w:rsid w:val="00E17157"/>
    <w:rsid w:val="00E171D1"/>
    <w:rsid w:val="00E172FB"/>
    <w:rsid w:val="00E17582"/>
    <w:rsid w:val="00E17586"/>
    <w:rsid w:val="00E175BC"/>
    <w:rsid w:val="00E176EE"/>
    <w:rsid w:val="00E17B06"/>
    <w:rsid w:val="00E17BED"/>
    <w:rsid w:val="00E17C75"/>
    <w:rsid w:val="00E17D53"/>
    <w:rsid w:val="00E17EA4"/>
    <w:rsid w:val="00E17EE1"/>
    <w:rsid w:val="00E17F6F"/>
    <w:rsid w:val="00E201C6"/>
    <w:rsid w:val="00E20285"/>
    <w:rsid w:val="00E203E6"/>
    <w:rsid w:val="00E2074A"/>
    <w:rsid w:val="00E20A0D"/>
    <w:rsid w:val="00E20B20"/>
    <w:rsid w:val="00E20BE9"/>
    <w:rsid w:val="00E20D4A"/>
    <w:rsid w:val="00E20F32"/>
    <w:rsid w:val="00E2104B"/>
    <w:rsid w:val="00E211D6"/>
    <w:rsid w:val="00E213C3"/>
    <w:rsid w:val="00E214BE"/>
    <w:rsid w:val="00E2163D"/>
    <w:rsid w:val="00E217D2"/>
    <w:rsid w:val="00E217EF"/>
    <w:rsid w:val="00E217F0"/>
    <w:rsid w:val="00E2194B"/>
    <w:rsid w:val="00E21AD3"/>
    <w:rsid w:val="00E21D86"/>
    <w:rsid w:val="00E21E15"/>
    <w:rsid w:val="00E22041"/>
    <w:rsid w:val="00E222B4"/>
    <w:rsid w:val="00E22321"/>
    <w:rsid w:val="00E2232E"/>
    <w:rsid w:val="00E2236F"/>
    <w:rsid w:val="00E22420"/>
    <w:rsid w:val="00E22A98"/>
    <w:rsid w:val="00E22AF6"/>
    <w:rsid w:val="00E22BBA"/>
    <w:rsid w:val="00E22C48"/>
    <w:rsid w:val="00E22CA8"/>
    <w:rsid w:val="00E22CCE"/>
    <w:rsid w:val="00E22E1C"/>
    <w:rsid w:val="00E22E2F"/>
    <w:rsid w:val="00E22ECA"/>
    <w:rsid w:val="00E22F0B"/>
    <w:rsid w:val="00E231F5"/>
    <w:rsid w:val="00E2331C"/>
    <w:rsid w:val="00E2385C"/>
    <w:rsid w:val="00E23861"/>
    <w:rsid w:val="00E239D1"/>
    <w:rsid w:val="00E23A19"/>
    <w:rsid w:val="00E23A97"/>
    <w:rsid w:val="00E23C68"/>
    <w:rsid w:val="00E23C6C"/>
    <w:rsid w:val="00E23F27"/>
    <w:rsid w:val="00E23FD5"/>
    <w:rsid w:val="00E241C9"/>
    <w:rsid w:val="00E241FD"/>
    <w:rsid w:val="00E243B6"/>
    <w:rsid w:val="00E244DF"/>
    <w:rsid w:val="00E2459C"/>
    <w:rsid w:val="00E245A7"/>
    <w:rsid w:val="00E245F0"/>
    <w:rsid w:val="00E246B9"/>
    <w:rsid w:val="00E2489E"/>
    <w:rsid w:val="00E24B9F"/>
    <w:rsid w:val="00E24CBD"/>
    <w:rsid w:val="00E24CED"/>
    <w:rsid w:val="00E24E56"/>
    <w:rsid w:val="00E250C5"/>
    <w:rsid w:val="00E2517E"/>
    <w:rsid w:val="00E2544A"/>
    <w:rsid w:val="00E25750"/>
    <w:rsid w:val="00E25907"/>
    <w:rsid w:val="00E25A19"/>
    <w:rsid w:val="00E25ABC"/>
    <w:rsid w:val="00E25C03"/>
    <w:rsid w:val="00E25E9F"/>
    <w:rsid w:val="00E25EEB"/>
    <w:rsid w:val="00E25F9D"/>
    <w:rsid w:val="00E25FAA"/>
    <w:rsid w:val="00E2600E"/>
    <w:rsid w:val="00E26483"/>
    <w:rsid w:val="00E265F7"/>
    <w:rsid w:val="00E26727"/>
    <w:rsid w:val="00E26970"/>
    <w:rsid w:val="00E26B00"/>
    <w:rsid w:val="00E26BAF"/>
    <w:rsid w:val="00E26CD8"/>
    <w:rsid w:val="00E26DA6"/>
    <w:rsid w:val="00E26DE8"/>
    <w:rsid w:val="00E26FCA"/>
    <w:rsid w:val="00E270E0"/>
    <w:rsid w:val="00E2728F"/>
    <w:rsid w:val="00E27290"/>
    <w:rsid w:val="00E27292"/>
    <w:rsid w:val="00E2735C"/>
    <w:rsid w:val="00E27466"/>
    <w:rsid w:val="00E27714"/>
    <w:rsid w:val="00E2774F"/>
    <w:rsid w:val="00E27791"/>
    <w:rsid w:val="00E277FC"/>
    <w:rsid w:val="00E27927"/>
    <w:rsid w:val="00E27A10"/>
    <w:rsid w:val="00E27AF4"/>
    <w:rsid w:val="00E27FF2"/>
    <w:rsid w:val="00E300D7"/>
    <w:rsid w:val="00E301E8"/>
    <w:rsid w:val="00E30288"/>
    <w:rsid w:val="00E30818"/>
    <w:rsid w:val="00E30928"/>
    <w:rsid w:val="00E309AA"/>
    <w:rsid w:val="00E30A8E"/>
    <w:rsid w:val="00E30DED"/>
    <w:rsid w:val="00E30EA7"/>
    <w:rsid w:val="00E30F2D"/>
    <w:rsid w:val="00E31389"/>
    <w:rsid w:val="00E313FC"/>
    <w:rsid w:val="00E314C9"/>
    <w:rsid w:val="00E31798"/>
    <w:rsid w:val="00E317D7"/>
    <w:rsid w:val="00E31802"/>
    <w:rsid w:val="00E318E5"/>
    <w:rsid w:val="00E31937"/>
    <w:rsid w:val="00E319DB"/>
    <w:rsid w:val="00E31AFC"/>
    <w:rsid w:val="00E31B19"/>
    <w:rsid w:val="00E31D33"/>
    <w:rsid w:val="00E31DC3"/>
    <w:rsid w:val="00E31DDF"/>
    <w:rsid w:val="00E31DF3"/>
    <w:rsid w:val="00E31E9E"/>
    <w:rsid w:val="00E31EFB"/>
    <w:rsid w:val="00E31F92"/>
    <w:rsid w:val="00E3212B"/>
    <w:rsid w:val="00E3217F"/>
    <w:rsid w:val="00E321BF"/>
    <w:rsid w:val="00E321E0"/>
    <w:rsid w:val="00E32269"/>
    <w:rsid w:val="00E324B0"/>
    <w:rsid w:val="00E3250F"/>
    <w:rsid w:val="00E32743"/>
    <w:rsid w:val="00E32CEE"/>
    <w:rsid w:val="00E32FC9"/>
    <w:rsid w:val="00E33078"/>
    <w:rsid w:val="00E330C3"/>
    <w:rsid w:val="00E332EC"/>
    <w:rsid w:val="00E336F6"/>
    <w:rsid w:val="00E338AB"/>
    <w:rsid w:val="00E339A8"/>
    <w:rsid w:val="00E33A3D"/>
    <w:rsid w:val="00E33B25"/>
    <w:rsid w:val="00E34059"/>
    <w:rsid w:val="00E34094"/>
    <w:rsid w:val="00E3409E"/>
    <w:rsid w:val="00E340CE"/>
    <w:rsid w:val="00E341B5"/>
    <w:rsid w:val="00E341E3"/>
    <w:rsid w:val="00E34598"/>
    <w:rsid w:val="00E34959"/>
    <w:rsid w:val="00E34B40"/>
    <w:rsid w:val="00E34BDE"/>
    <w:rsid w:val="00E34C17"/>
    <w:rsid w:val="00E34C6F"/>
    <w:rsid w:val="00E34E3D"/>
    <w:rsid w:val="00E34F14"/>
    <w:rsid w:val="00E34F76"/>
    <w:rsid w:val="00E353BE"/>
    <w:rsid w:val="00E353C6"/>
    <w:rsid w:val="00E3543E"/>
    <w:rsid w:val="00E3544A"/>
    <w:rsid w:val="00E354B5"/>
    <w:rsid w:val="00E3559D"/>
    <w:rsid w:val="00E35656"/>
    <w:rsid w:val="00E35843"/>
    <w:rsid w:val="00E35AD4"/>
    <w:rsid w:val="00E35D2E"/>
    <w:rsid w:val="00E35DA0"/>
    <w:rsid w:val="00E36076"/>
    <w:rsid w:val="00E3610A"/>
    <w:rsid w:val="00E362E3"/>
    <w:rsid w:val="00E363FC"/>
    <w:rsid w:val="00E365C0"/>
    <w:rsid w:val="00E367D3"/>
    <w:rsid w:val="00E36906"/>
    <w:rsid w:val="00E36974"/>
    <w:rsid w:val="00E36EBE"/>
    <w:rsid w:val="00E37017"/>
    <w:rsid w:val="00E370DD"/>
    <w:rsid w:val="00E3716A"/>
    <w:rsid w:val="00E371B0"/>
    <w:rsid w:val="00E372CA"/>
    <w:rsid w:val="00E373A1"/>
    <w:rsid w:val="00E373B4"/>
    <w:rsid w:val="00E37424"/>
    <w:rsid w:val="00E37477"/>
    <w:rsid w:val="00E377A8"/>
    <w:rsid w:val="00E37892"/>
    <w:rsid w:val="00E37898"/>
    <w:rsid w:val="00E378CA"/>
    <w:rsid w:val="00E378EC"/>
    <w:rsid w:val="00E3793B"/>
    <w:rsid w:val="00E37987"/>
    <w:rsid w:val="00E37ABD"/>
    <w:rsid w:val="00E37AD8"/>
    <w:rsid w:val="00E37B27"/>
    <w:rsid w:val="00E37B9B"/>
    <w:rsid w:val="00E37BE5"/>
    <w:rsid w:val="00E37CAC"/>
    <w:rsid w:val="00E37DD6"/>
    <w:rsid w:val="00E37E44"/>
    <w:rsid w:val="00E37FB4"/>
    <w:rsid w:val="00E37FBA"/>
    <w:rsid w:val="00E40044"/>
    <w:rsid w:val="00E4006B"/>
    <w:rsid w:val="00E40171"/>
    <w:rsid w:val="00E40378"/>
    <w:rsid w:val="00E40429"/>
    <w:rsid w:val="00E4064B"/>
    <w:rsid w:val="00E407D9"/>
    <w:rsid w:val="00E407E8"/>
    <w:rsid w:val="00E408F3"/>
    <w:rsid w:val="00E40A62"/>
    <w:rsid w:val="00E40B84"/>
    <w:rsid w:val="00E40B93"/>
    <w:rsid w:val="00E40CF8"/>
    <w:rsid w:val="00E40DD9"/>
    <w:rsid w:val="00E40EF1"/>
    <w:rsid w:val="00E41155"/>
    <w:rsid w:val="00E41435"/>
    <w:rsid w:val="00E417EF"/>
    <w:rsid w:val="00E41879"/>
    <w:rsid w:val="00E418EB"/>
    <w:rsid w:val="00E419F1"/>
    <w:rsid w:val="00E41A27"/>
    <w:rsid w:val="00E41AB4"/>
    <w:rsid w:val="00E41B62"/>
    <w:rsid w:val="00E41C1C"/>
    <w:rsid w:val="00E41D11"/>
    <w:rsid w:val="00E41F2F"/>
    <w:rsid w:val="00E420FF"/>
    <w:rsid w:val="00E42152"/>
    <w:rsid w:val="00E42191"/>
    <w:rsid w:val="00E422C8"/>
    <w:rsid w:val="00E423AD"/>
    <w:rsid w:val="00E42737"/>
    <w:rsid w:val="00E4277C"/>
    <w:rsid w:val="00E427E8"/>
    <w:rsid w:val="00E42B1B"/>
    <w:rsid w:val="00E42F32"/>
    <w:rsid w:val="00E42F9F"/>
    <w:rsid w:val="00E43251"/>
    <w:rsid w:val="00E432D6"/>
    <w:rsid w:val="00E43321"/>
    <w:rsid w:val="00E43466"/>
    <w:rsid w:val="00E434F4"/>
    <w:rsid w:val="00E43521"/>
    <w:rsid w:val="00E4370C"/>
    <w:rsid w:val="00E4381C"/>
    <w:rsid w:val="00E438F1"/>
    <w:rsid w:val="00E43CE2"/>
    <w:rsid w:val="00E43CF0"/>
    <w:rsid w:val="00E43E31"/>
    <w:rsid w:val="00E43F0C"/>
    <w:rsid w:val="00E44010"/>
    <w:rsid w:val="00E440CB"/>
    <w:rsid w:val="00E440F9"/>
    <w:rsid w:val="00E44387"/>
    <w:rsid w:val="00E445E9"/>
    <w:rsid w:val="00E446C6"/>
    <w:rsid w:val="00E44865"/>
    <w:rsid w:val="00E44906"/>
    <w:rsid w:val="00E45084"/>
    <w:rsid w:val="00E454D1"/>
    <w:rsid w:val="00E456A3"/>
    <w:rsid w:val="00E456F1"/>
    <w:rsid w:val="00E4590D"/>
    <w:rsid w:val="00E45A21"/>
    <w:rsid w:val="00E45A74"/>
    <w:rsid w:val="00E45AB1"/>
    <w:rsid w:val="00E45C77"/>
    <w:rsid w:val="00E45DC0"/>
    <w:rsid w:val="00E45F56"/>
    <w:rsid w:val="00E45FAD"/>
    <w:rsid w:val="00E4608B"/>
    <w:rsid w:val="00E46589"/>
    <w:rsid w:val="00E467BD"/>
    <w:rsid w:val="00E467C2"/>
    <w:rsid w:val="00E46969"/>
    <w:rsid w:val="00E46A19"/>
    <w:rsid w:val="00E46C24"/>
    <w:rsid w:val="00E46D7F"/>
    <w:rsid w:val="00E46E37"/>
    <w:rsid w:val="00E46F50"/>
    <w:rsid w:val="00E470D3"/>
    <w:rsid w:val="00E4711C"/>
    <w:rsid w:val="00E47146"/>
    <w:rsid w:val="00E4719A"/>
    <w:rsid w:val="00E47201"/>
    <w:rsid w:val="00E472AB"/>
    <w:rsid w:val="00E47448"/>
    <w:rsid w:val="00E474F9"/>
    <w:rsid w:val="00E477B5"/>
    <w:rsid w:val="00E477E2"/>
    <w:rsid w:val="00E47929"/>
    <w:rsid w:val="00E47975"/>
    <w:rsid w:val="00E4798D"/>
    <w:rsid w:val="00E47BD3"/>
    <w:rsid w:val="00E47C9F"/>
    <w:rsid w:val="00E47D51"/>
    <w:rsid w:val="00E47ED2"/>
    <w:rsid w:val="00E47FB2"/>
    <w:rsid w:val="00E5004A"/>
    <w:rsid w:val="00E500AF"/>
    <w:rsid w:val="00E50105"/>
    <w:rsid w:val="00E501C2"/>
    <w:rsid w:val="00E501D3"/>
    <w:rsid w:val="00E50336"/>
    <w:rsid w:val="00E504FF"/>
    <w:rsid w:val="00E506FB"/>
    <w:rsid w:val="00E50872"/>
    <w:rsid w:val="00E5095C"/>
    <w:rsid w:val="00E50A1B"/>
    <w:rsid w:val="00E50D12"/>
    <w:rsid w:val="00E50E1F"/>
    <w:rsid w:val="00E50E76"/>
    <w:rsid w:val="00E5111C"/>
    <w:rsid w:val="00E51150"/>
    <w:rsid w:val="00E511FD"/>
    <w:rsid w:val="00E51375"/>
    <w:rsid w:val="00E51509"/>
    <w:rsid w:val="00E518B2"/>
    <w:rsid w:val="00E518F1"/>
    <w:rsid w:val="00E51AF6"/>
    <w:rsid w:val="00E51E32"/>
    <w:rsid w:val="00E5251D"/>
    <w:rsid w:val="00E525C5"/>
    <w:rsid w:val="00E52667"/>
    <w:rsid w:val="00E52685"/>
    <w:rsid w:val="00E526A8"/>
    <w:rsid w:val="00E52785"/>
    <w:rsid w:val="00E527EC"/>
    <w:rsid w:val="00E52907"/>
    <w:rsid w:val="00E52964"/>
    <w:rsid w:val="00E52AA7"/>
    <w:rsid w:val="00E52B70"/>
    <w:rsid w:val="00E52C02"/>
    <w:rsid w:val="00E52D00"/>
    <w:rsid w:val="00E52D98"/>
    <w:rsid w:val="00E53017"/>
    <w:rsid w:val="00E53023"/>
    <w:rsid w:val="00E53193"/>
    <w:rsid w:val="00E5331C"/>
    <w:rsid w:val="00E53323"/>
    <w:rsid w:val="00E5338C"/>
    <w:rsid w:val="00E53574"/>
    <w:rsid w:val="00E53903"/>
    <w:rsid w:val="00E53973"/>
    <w:rsid w:val="00E53A01"/>
    <w:rsid w:val="00E53BA0"/>
    <w:rsid w:val="00E53C47"/>
    <w:rsid w:val="00E53FFC"/>
    <w:rsid w:val="00E54063"/>
    <w:rsid w:val="00E54139"/>
    <w:rsid w:val="00E54357"/>
    <w:rsid w:val="00E5437B"/>
    <w:rsid w:val="00E54608"/>
    <w:rsid w:val="00E546BF"/>
    <w:rsid w:val="00E546F5"/>
    <w:rsid w:val="00E5475F"/>
    <w:rsid w:val="00E54B51"/>
    <w:rsid w:val="00E54B5A"/>
    <w:rsid w:val="00E54D85"/>
    <w:rsid w:val="00E54DC5"/>
    <w:rsid w:val="00E54DE9"/>
    <w:rsid w:val="00E5583F"/>
    <w:rsid w:val="00E55876"/>
    <w:rsid w:val="00E55891"/>
    <w:rsid w:val="00E558FF"/>
    <w:rsid w:val="00E55915"/>
    <w:rsid w:val="00E559AE"/>
    <w:rsid w:val="00E55AFC"/>
    <w:rsid w:val="00E55B05"/>
    <w:rsid w:val="00E55C9F"/>
    <w:rsid w:val="00E55E7E"/>
    <w:rsid w:val="00E55E9B"/>
    <w:rsid w:val="00E5637C"/>
    <w:rsid w:val="00E563F0"/>
    <w:rsid w:val="00E564C4"/>
    <w:rsid w:val="00E5659F"/>
    <w:rsid w:val="00E566DB"/>
    <w:rsid w:val="00E567C9"/>
    <w:rsid w:val="00E56998"/>
    <w:rsid w:val="00E56A6D"/>
    <w:rsid w:val="00E56B0D"/>
    <w:rsid w:val="00E56B8D"/>
    <w:rsid w:val="00E56C76"/>
    <w:rsid w:val="00E56E3C"/>
    <w:rsid w:val="00E5700A"/>
    <w:rsid w:val="00E570E3"/>
    <w:rsid w:val="00E5720D"/>
    <w:rsid w:val="00E57290"/>
    <w:rsid w:val="00E57298"/>
    <w:rsid w:val="00E57697"/>
    <w:rsid w:val="00E5770A"/>
    <w:rsid w:val="00E5785E"/>
    <w:rsid w:val="00E5797C"/>
    <w:rsid w:val="00E57B5B"/>
    <w:rsid w:val="00E57E1A"/>
    <w:rsid w:val="00E60004"/>
    <w:rsid w:val="00E6034A"/>
    <w:rsid w:val="00E60439"/>
    <w:rsid w:val="00E604C4"/>
    <w:rsid w:val="00E605DA"/>
    <w:rsid w:val="00E607FD"/>
    <w:rsid w:val="00E60809"/>
    <w:rsid w:val="00E609E0"/>
    <w:rsid w:val="00E60C3A"/>
    <w:rsid w:val="00E61045"/>
    <w:rsid w:val="00E611DD"/>
    <w:rsid w:val="00E61300"/>
    <w:rsid w:val="00E613CB"/>
    <w:rsid w:val="00E61936"/>
    <w:rsid w:val="00E6197E"/>
    <w:rsid w:val="00E619B0"/>
    <w:rsid w:val="00E61A34"/>
    <w:rsid w:val="00E61B28"/>
    <w:rsid w:val="00E61B50"/>
    <w:rsid w:val="00E61F31"/>
    <w:rsid w:val="00E61FD9"/>
    <w:rsid w:val="00E624CD"/>
    <w:rsid w:val="00E6253D"/>
    <w:rsid w:val="00E625AA"/>
    <w:rsid w:val="00E627DD"/>
    <w:rsid w:val="00E629A7"/>
    <w:rsid w:val="00E62CD2"/>
    <w:rsid w:val="00E62CE2"/>
    <w:rsid w:val="00E62D87"/>
    <w:rsid w:val="00E62EB1"/>
    <w:rsid w:val="00E62EE6"/>
    <w:rsid w:val="00E6345D"/>
    <w:rsid w:val="00E635B9"/>
    <w:rsid w:val="00E63896"/>
    <w:rsid w:val="00E63AE7"/>
    <w:rsid w:val="00E63DE7"/>
    <w:rsid w:val="00E63EDF"/>
    <w:rsid w:val="00E63F24"/>
    <w:rsid w:val="00E63F4D"/>
    <w:rsid w:val="00E6409C"/>
    <w:rsid w:val="00E64143"/>
    <w:rsid w:val="00E6426F"/>
    <w:rsid w:val="00E642A2"/>
    <w:rsid w:val="00E64331"/>
    <w:rsid w:val="00E643CB"/>
    <w:rsid w:val="00E64404"/>
    <w:rsid w:val="00E64450"/>
    <w:rsid w:val="00E64460"/>
    <w:rsid w:val="00E645E9"/>
    <w:rsid w:val="00E64702"/>
    <w:rsid w:val="00E6482B"/>
    <w:rsid w:val="00E64862"/>
    <w:rsid w:val="00E64ACD"/>
    <w:rsid w:val="00E64B02"/>
    <w:rsid w:val="00E64B53"/>
    <w:rsid w:val="00E64D17"/>
    <w:rsid w:val="00E64E1C"/>
    <w:rsid w:val="00E64F26"/>
    <w:rsid w:val="00E64F35"/>
    <w:rsid w:val="00E6519E"/>
    <w:rsid w:val="00E651A7"/>
    <w:rsid w:val="00E65259"/>
    <w:rsid w:val="00E6529C"/>
    <w:rsid w:val="00E6545C"/>
    <w:rsid w:val="00E6563F"/>
    <w:rsid w:val="00E659AA"/>
    <w:rsid w:val="00E65D15"/>
    <w:rsid w:val="00E6604C"/>
    <w:rsid w:val="00E66085"/>
    <w:rsid w:val="00E66234"/>
    <w:rsid w:val="00E66288"/>
    <w:rsid w:val="00E663C6"/>
    <w:rsid w:val="00E66452"/>
    <w:rsid w:val="00E666CC"/>
    <w:rsid w:val="00E66726"/>
    <w:rsid w:val="00E668EB"/>
    <w:rsid w:val="00E66BE8"/>
    <w:rsid w:val="00E66CD8"/>
    <w:rsid w:val="00E66EB9"/>
    <w:rsid w:val="00E67067"/>
    <w:rsid w:val="00E67702"/>
    <w:rsid w:val="00E67802"/>
    <w:rsid w:val="00E67964"/>
    <w:rsid w:val="00E67A56"/>
    <w:rsid w:val="00E67AED"/>
    <w:rsid w:val="00E67AF9"/>
    <w:rsid w:val="00E67EE5"/>
    <w:rsid w:val="00E67F87"/>
    <w:rsid w:val="00E67F9A"/>
    <w:rsid w:val="00E7013A"/>
    <w:rsid w:val="00E70352"/>
    <w:rsid w:val="00E703D1"/>
    <w:rsid w:val="00E706B2"/>
    <w:rsid w:val="00E70719"/>
    <w:rsid w:val="00E7091D"/>
    <w:rsid w:val="00E70B58"/>
    <w:rsid w:val="00E70C55"/>
    <w:rsid w:val="00E70D1A"/>
    <w:rsid w:val="00E70D1D"/>
    <w:rsid w:val="00E71248"/>
    <w:rsid w:val="00E71350"/>
    <w:rsid w:val="00E713D4"/>
    <w:rsid w:val="00E7161B"/>
    <w:rsid w:val="00E71F71"/>
    <w:rsid w:val="00E724E4"/>
    <w:rsid w:val="00E724F0"/>
    <w:rsid w:val="00E72814"/>
    <w:rsid w:val="00E729BC"/>
    <w:rsid w:val="00E72A01"/>
    <w:rsid w:val="00E72B0B"/>
    <w:rsid w:val="00E72BE4"/>
    <w:rsid w:val="00E72C5B"/>
    <w:rsid w:val="00E72C6B"/>
    <w:rsid w:val="00E72C73"/>
    <w:rsid w:val="00E72F96"/>
    <w:rsid w:val="00E7301A"/>
    <w:rsid w:val="00E7304B"/>
    <w:rsid w:val="00E7324C"/>
    <w:rsid w:val="00E732F8"/>
    <w:rsid w:val="00E73304"/>
    <w:rsid w:val="00E73305"/>
    <w:rsid w:val="00E7355E"/>
    <w:rsid w:val="00E7366E"/>
    <w:rsid w:val="00E73710"/>
    <w:rsid w:val="00E737BB"/>
    <w:rsid w:val="00E73AB7"/>
    <w:rsid w:val="00E73C0F"/>
    <w:rsid w:val="00E73D71"/>
    <w:rsid w:val="00E74156"/>
    <w:rsid w:val="00E742B1"/>
    <w:rsid w:val="00E74515"/>
    <w:rsid w:val="00E745DF"/>
    <w:rsid w:val="00E74967"/>
    <w:rsid w:val="00E749A2"/>
    <w:rsid w:val="00E74CBD"/>
    <w:rsid w:val="00E74E2F"/>
    <w:rsid w:val="00E74F18"/>
    <w:rsid w:val="00E74F5D"/>
    <w:rsid w:val="00E75093"/>
    <w:rsid w:val="00E7530D"/>
    <w:rsid w:val="00E75395"/>
    <w:rsid w:val="00E754EF"/>
    <w:rsid w:val="00E755A1"/>
    <w:rsid w:val="00E756E5"/>
    <w:rsid w:val="00E758DD"/>
    <w:rsid w:val="00E75EBE"/>
    <w:rsid w:val="00E76034"/>
    <w:rsid w:val="00E7656A"/>
    <w:rsid w:val="00E7658E"/>
    <w:rsid w:val="00E7676A"/>
    <w:rsid w:val="00E76772"/>
    <w:rsid w:val="00E768D6"/>
    <w:rsid w:val="00E76A6D"/>
    <w:rsid w:val="00E76B17"/>
    <w:rsid w:val="00E76CC3"/>
    <w:rsid w:val="00E76DE5"/>
    <w:rsid w:val="00E76EFC"/>
    <w:rsid w:val="00E76F7B"/>
    <w:rsid w:val="00E772AC"/>
    <w:rsid w:val="00E77343"/>
    <w:rsid w:val="00E773DE"/>
    <w:rsid w:val="00E7743F"/>
    <w:rsid w:val="00E7762F"/>
    <w:rsid w:val="00E776D3"/>
    <w:rsid w:val="00E77798"/>
    <w:rsid w:val="00E777DE"/>
    <w:rsid w:val="00E77893"/>
    <w:rsid w:val="00E778B9"/>
    <w:rsid w:val="00E779F9"/>
    <w:rsid w:val="00E77AED"/>
    <w:rsid w:val="00E77B37"/>
    <w:rsid w:val="00E77BAB"/>
    <w:rsid w:val="00E77CBB"/>
    <w:rsid w:val="00E77CD7"/>
    <w:rsid w:val="00E77D63"/>
    <w:rsid w:val="00E77E18"/>
    <w:rsid w:val="00E77F1E"/>
    <w:rsid w:val="00E77F29"/>
    <w:rsid w:val="00E77FE4"/>
    <w:rsid w:val="00E8013A"/>
    <w:rsid w:val="00E8016B"/>
    <w:rsid w:val="00E803C2"/>
    <w:rsid w:val="00E80440"/>
    <w:rsid w:val="00E804D9"/>
    <w:rsid w:val="00E8056C"/>
    <w:rsid w:val="00E807E3"/>
    <w:rsid w:val="00E80ABF"/>
    <w:rsid w:val="00E80AEE"/>
    <w:rsid w:val="00E80EEC"/>
    <w:rsid w:val="00E80FCC"/>
    <w:rsid w:val="00E811E2"/>
    <w:rsid w:val="00E814DA"/>
    <w:rsid w:val="00E8153B"/>
    <w:rsid w:val="00E81556"/>
    <w:rsid w:val="00E81694"/>
    <w:rsid w:val="00E81729"/>
    <w:rsid w:val="00E817E0"/>
    <w:rsid w:val="00E81962"/>
    <w:rsid w:val="00E81B98"/>
    <w:rsid w:val="00E81D53"/>
    <w:rsid w:val="00E81DEF"/>
    <w:rsid w:val="00E81E0A"/>
    <w:rsid w:val="00E8226A"/>
    <w:rsid w:val="00E82573"/>
    <w:rsid w:val="00E8267E"/>
    <w:rsid w:val="00E82826"/>
    <w:rsid w:val="00E828BA"/>
    <w:rsid w:val="00E8292F"/>
    <w:rsid w:val="00E8293C"/>
    <w:rsid w:val="00E8296C"/>
    <w:rsid w:val="00E82A68"/>
    <w:rsid w:val="00E82A83"/>
    <w:rsid w:val="00E82C7A"/>
    <w:rsid w:val="00E82EE4"/>
    <w:rsid w:val="00E83136"/>
    <w:rsid w:val="00E831E7"/>
    <w:rsid w:val="00E832C2"/>
    <w:rsid w:val="00E832D6"/>
    <w:rsid w:val="00E83322"/>
    <w:rsid w:val="00E8334A"/>
    <w:rsid w:val="00E83385"/>
    <w:rsid w:val="00E833DD"/>
    <w:rsid w:val="00E834AB"/>
    <w:rsid w:val="00E83691"/>
    <w:rsid w:val="00E836EC"/>
    <w:rsid w:val="00E837BD"/>
    <w:rsid w:val="00E8394F"/>
    <w:rsid w:val="00E839B6"/>
    <w:rsid w:val="00E83A3B"/>
    <w:rsid w:val="00E83C92"/>
    <w:rsid w:val="00E83CC1"/>
    <w:rsid w:val="00E83D9B"/>
    <w:rsid w:val="00E83DA4"/>
    <w:rsid w:val="00E83EBC"/>
    <w:rsid w:val="00E83EF5"/>
    <w:rsid w:val="00E84160"/>
    <w:rsid w:val="00E84255"/>
    <w:rsid w:val="00E842A0"/>
    <w:rsid w:val="00E843B5"/>
    <w:rsid w:val="00E844A9"/>
    <w:rsid w:val="00E844CB"/>
    <w:rsid w:val="00E845AF"/>
    <w:rsid w:val="00E84720"/>
    <w:rsid w:val="00E84881"/>
    <w:rsid w:val="00E84892"/>
    <w:rsid w:val="00E84A36"/>
    <w:rsid w:val="00E84A37"/>
    <w:rsid w:val="00E84A3B"/>
    <w:rsid w:val="00E84ABD"/>
    <w:rsid w:val="00E84EC0"/>
    <w:rsid w:val="00E8506C"/>
    <w:rsid w:val="00E85307"/>
    <w:rsid w:val="00E85503"/>
    <w:rsid w:val="00E856A7"/>
    <w:rsid w:val="00E857D0"/>
    <w:rsid w:val="00E85B0A"/>
    <w:rsid w:val="00E85BEC"/>
    <w:rsid w:val="00E85C2F"/>
    <w:rsid w:val="00E85DFB"/>
    <w:rsid w:val="00E85F70"/>
    <w:rsid w:val="00E863F5"/>
    <w:rsid w:val="00E86474"/>
    <w:rsid w:val="00E86484"/>
    <w:rsid w:val="00E86822"/>
    <w:rsid w:val="00E86975"/>
    <w:rsid w:val="00E869ED"/>
    <w:rsid w:val="00E86AEA"/>
    <w:rsid w:val="00E86BFB"/>
    <w:rsid w:val="00E86DFB"/>
    <w:rsid w:val="00E86ECB"/>
    <w:rsid w:val="00E8705D"/>
    <w:rsid w:val="00E87224"/>
    <w:rsid w:val="00E87266"/>
    <w:rsid w:val="00E875AE"/>
    <w:rsid w:val="00E87742"/>
    <w:rsid w:val="00E877EA"/>
    <w:rsid w:val="00E87826"/>
    <w:rsid w:val="00E8797A"/>
    <w:rsid w:val="00E87A91"/>
    <w:rsid w:val="00E87C5B"/>
    <w:rsid w:val="00E87D0F"/>
    <w:rsid w:val="00E87E68"/>
    <w:rsid w:val="00E87FF9"/>
    <w:rsid w:val="00E8B3D4"/>
    <w:rsid w:val="00E900AE"/>
    <w:rsid w:val="00E90300"/>
    <w:rsid w:val="00E90368"/>
    <w:rsid w:val="00E904CA"/>
    <w:rsid w:val="00E907E4"/>
    <w:rsid w:val="00E909AF"/>
    <w:rsid w:val="00E90A24"/>
    <w:rsid w:val="00E90C34"/>
    <w:rsid w:val="00E90F33"/>
    <w:rsid w:val="00E9134F"/>
    <w:rsid w:val="00E91477"/>
    <w:rsid w:val="00E914A4"/>
    <w:rsid w:val="00E9156F"/>
    <w:rsid w:val="00E915B5"/>
    <w:rsid w:val="00E915FC"/>
    <w:rsid w:val="00E9173B"/>
    <w:rsid w:val="00E91763"/>
    <w:rsid w:val="00E918D6"/>
    <w:rsid w:val="00E919AC"/>
    <w:rsid w:val="00E919BF"/>
    <w:rsid w:val="00E919F2"/>
    <w:rsid w:val="00E91A3E"/>
    <w:rsid w:val="00E91AD1"/>
    <w:rsid w:val="00E91B81"/>
    <w:rsid w:val="00E91B9A"/>
    <w:rsid w:val="00E91CB4"/>
    <w:rsid w:val="00E91E0F"/>
    <w:rsid w:val="00E91F34"/>
    <w:rsid w:val="00E920C3"/>
    <w:rsid w:val="00E9216F"/>
    <w:rsid w:val="00E922F9"/>
    <w:rsid w:val="00E92425"/>
    <w:rsid w:val="00E925C4"/>
    <w:rsid w:val="00E92656"/>
    <w:rsid w:val="00E927CD"/>
    <w:rsid w:val="00E929BB"/>
    <w:rsid w:val="00E92A4F"/>
    <w:rsid w:val="00E92C99"/>
    <w:rsid w:val="00E92CA5"/>
    <w:rsid w:val="00E92CD9"/>
    <w:rsid w:val="00E9321C"/>
    <w:rsid w:val="00E932FD"/>
    <w:rsid w:val="00E93420"/>
    <w:rsid w:val="00E93499"/>
    <w:rsid w:val="00E934FD"/>
    <w:rsid w:val="00E9369A"/>
    <w:rsid w:val="00E936A5"/>
    <w:rsid w:val="00E9373D"/>
    <w:rsid w:val="00E937CA"/>
    <w:rsid w:val="00E93869"/>
    <w:rsid w:val="00E938B6"/>
    <w:rsid w:val="00E93CB3"/>
    <w:rsid w:val="00E93CC6"/>
    <w:rsid w:val="00E93D7B"/>
    <w:rsid w:val="00E93F50"/>
    <w:rsid w:val="00E940C4"/>
    <w:rsid w:val="00E94394"/>
    <w:rsid w:val="00E946A6"/>
    <w:rsid w:val="00E947E4"/>
    <w:rsid w:val="00E9480A"/>
    <w:rsid w:val="00E9481B"/>
    <w:rsid w:val="00E9487C"/>
    <w:rsid w:val="00E94ABD"/>
    <w:rsid w:val="00E94D1E"/>
    <w:rsid w:val="00E94D33"/>
    <w:rsid w:val="00E94D93"/>
    <w:rsid w:val="00E94E6A"/>
    <w:rsid w:val="00E94F09"/>
    <w:rsid w:val="00E94F63"/>
    <w:rsid w:val="00E95622"/>
    <w:rsid w:val="00E95753"/>
    <w:rsid w:val="00E9583E"/>
    <w:rsid w:val="00E958AF"/>
    <w:rsid w:val="00E95943"/>
    <w:rsid w:val="00E959A2"/>
    <w:rsid w:val="00E95AF7"/>
    <w:rsid w:val="00E95D9B"/>
    <w:rsid w:val="00E96002"/>
    <w:rsid w:val="00E9616B"/>
    <w:rsid w:val="00E96456"/>
    <w:rsid w:val="00E964C4"/>
    <w:rsid w:val="00E96746"/>
    <w:rsid w:val="00E967B5"/>
    <w:rsid w:val="00E96A29"/>
    <w:rsid w:val="00E96B28"/>
    <w:rsid w:val="00E96B37"/>
    <w:rsid w:val="00E96DFA"/>
    <w:rsid w:val="00E96FE6"/>
    <w:rsid w:val="00E96FF0"/>
    <w:rsid w:val="00E97043"/>
    <w:rsid w:val="00E9716F"/>
    <w:rsid w:val="00E97188"/>
    <w:rsid w:val="00E972DF"/>
    <w:rsid w:val="00E9735F"/>
    <w:rsid w:val="00E973A1"/>
    <w:rsid w:val="00E975C0"/>
    <w:rsid w:val="00E976E7"/>
    <w:rsid w:val="00E9776F"/>
    <w:rsid w:val="00E9785A"/>
    <w:rsid w:val="00E979CC"/>
    <w:rsid w:val="00E97D18"/>
    <w:rsid w:val="00E97D59"/>
    <w:rsid w:val="00E97DA3"/>
    <w:rsid w:val="00E97E8E"/>
    <w:rsid w:val="00E97ECE"/>
    <w:rsid w:val="00E97EE2"/>
    <w:rsid w:val="00EA0015"/>
    <w:rsid w:val="00EA01BF"/>
    <w:rsid w:val="00EA0240"/>
    <w:rsid w:val="00EA03E4"/>
    <w:rsid w:val="00EA0417"/>
    <w:rsid w:val="00EA066F"/>
    <w:rsid w:val="00EA0A4D"/>
    <w:rsid w:val="00EA0B27"/>
    <w:rsid w:val="00EA0B94"/>
    <w:rsid w:val="00EA0F54"/>
    <w:rsid w:val="00EA0F89"/>
    <w:rsid w:val="00EA1059"/>
    <w:rsid w:val="00EA105E"/>
    <w:rsid w:val="00EA1096"/>
    <w:rsid w:val="00EA13F6"/>
    <w:rsid w:val="00EA142B"/>
    <w:rsid w:val="00EA15A9"/>
    <w:rsid w:val="00EA1674"/>
    <w:rsid w:val="00EA1748"/>
    <w:rsid w:val="00EA17EE"/>
    <w:rsid w:val="00EA1A00"/>
    <w:rsid w:val="00EA1A71"/>
    <w:rsid w:val="00EA1B34"/>
    <w:rsid w:val="00EA1BBC"/>
    <w:rsid w:val="00EA1C04"/>
    <w:rsid w:val="00EA1CA8"/>
    <w:rsid w:val="00EA1CDB"/>
    <w:rsid w:val="00EA1CED"/>
    <w:rsid w:val="00EA1D43"/>
    <w:rsid w:val="00EA206C"/>
    <w:rsid w:val="00EA241C"/>
    <w:rsid w:val="00EA253A"/>
    <w:rsid w:val="00EA2560"/>
    <w:rsid w:val="00EA2710"/>
    <w:rsid w:val="00EA2814"/>
    <w:rsid w:val="00EA282C"/>
    <w:rsid w:val="00EA2987"/>
    <w:rsid w:val="00EA2989"/>
    <w:rsid w:val="00EA2CEC"/>
    <w:rsid w:val="00EA2D82"/>
    <w:rsid w:val="00EA2E56"/>
    <w:rsid w:val="00EA2F01"/>
    <w:rsid w:val="00EA2F1A"/>
    <w:rsid w:val="00EA30C7"/>
    <w:rsid w:val="00EA311B"/>
    <w:rsid w:val="00EA31DB"/>
    <w:rsid w:val="00EA324C"/>
    <w:rsid w:val="00EA32FB"/>
    <w:rsid w:val="00EA34BE"/>
    <w:rsid w:val="00EA3508"/>
    <w:rsid w:val="00EA3531"/>
    <w:rsid w:val="00EA35FB"/>
    <w:rsid w:val="00EA38EA"/>
    <w:rsid w:val="00EA39C9"/>
    <w:rsid w:val="00EA3AAB"/>
    <w:rsid w:val="00EA3C28"/>
    <w:rsid w:val="00EA3C53"/>
    <w:rsid w:val="00EA3CED"/>
    <w:rsid w:val="00EA3E78"/>
    <w:rsid w:val="00EA3F78"/>
    <w:rsid w:val="00EA3FB4"/>
    <w:rsid w:val="00EA3FF5"/>
    <w:rsid w:val="00EA4240"/>
    <w:rsid w:val="00EA43D6"/>
    <w:rsid w:val="00EA464D"/>
    <w:rsid w:val="00EA4725"/>
    <w:rsid w:val="00EA49DE"/>
    <w:rsid w:val="00EA4A0E"/>
    <w:rsid w:val="00EA4A28"/>
    <w:rsid w:val="00EA4ABB"/>
    <w:rsid w:val="00EA4C04"/>
    <w:rsid w:val="00EA4D57"/>
    <w:rsid w:val="00EA4DBD"/>
    <w:rsid w:val="00EA4E01"/>
    <w:rsid w:val="00EA4EC9"/>
    <w:rsid w:val="00EA4ECE"/>
    <w:rsid w:val="00EA4F5F"/>
    <w:rsid w:val="00EA50E4"/>
    <w:rsid w:val="00EA51E4"/>
    <w:rsid w:val="00EA520F"/>
    <w:rsid w:val="00EA526E"/>
    <w:rsid w:val="00EA557D"/>
    <w:rsid w:val="00EA562B"/>
    <w:rsid w:val="00EA568E"/>
    <w:rsid w:val="00EA585F"/>
    <w:rsid w:val="00EA5954"/>
    <w:rsid w:val="00EA5980"/>
    <w:rsid w:val="00EA5995"/>
    <w:rsid w:val="00EA5BB9"/>
    <w:rsid w:val="00EA5BED"/>
    <w:rsid w:val="00EA5CB2"/>
    <w:rsid w:val="00EA5DD5"/>
    <w:rsid w:val="00EA5E0F"/>
    <w:rsid w:val="00EA5ECD"/>
    <w:rsid w:val="00EA5F7F"/>
    <w:rsid w:val="00EA6129"/>
    <w:rsid w:val="00EA61A9"/>
    <w:rsid w:val="00EA6323"/>
    <w:rsid w:val="00EA6399"/>
    <w:rsid w:val="00EA6789"/>
    <w:rsid w:val="00EA68FB"/>
    <w:rsid w:val="00EA6B30"/>
    <w:rsid w:val="00EA6C5E"/>
    <w:rsid w:val="00EA6F1B"/>
    <w:rsid w:val="00EA6FE4"/>
    <w:rsid w:val="00EA7025"/>
    <w:rsid w:val="00EA7189"/>
    <w:rsid w:val="00EA71F8"/>
    <w:rsid w:val="00EA72C7"/>
    <w:rsid w:val="00EA72FB"/>
    <w:rsid w:val="00EA7449"/>
    <w:rsid w:val="00EA7576"/>
    <w:rsid w:val="00EA75B4"/>
    <w:rsid w:val="00EA7663"/>
    <w:rsid w:val="00EA76AC"/>
    <w:rsid w:val="00EA76F6"/>
    <w:rsid w:val="00EA798D"/>
    <w:rsid w:val="00EA7AA5"/>
    <w:rsid w:val="00EA7B65"/>
    <w:rsid w:val="00EA7C0C"/>
    <w:rsid w:val="00EA7C46"/>
    <w:rsid w:val="00EA7CCB"/>
    <w:rsid w:val="00EA7E8B"/>
    <w:rsid w:val="00EA7F01"/>
    <w:rsid w:val="00EA7F4C"/>
    <w:rsid w:val="00EB037C"/>
    <w:rsid w:val="00EB040F"/>
    <w:rsid w:val="00EB05C7"/>
    <w:rsid w:val="00EB0604"/>
    <w:rsid w:val="00EB061E"/>
    <w:rsid w:val="00EB0705"/>
    <w:rsid w:val="00EB1092"/>
    <w:rsid w:val="00EB11BC"/>
    <w:rsid w:val="00EB16FA"/>
    <w:rsid w:val="00EB173C"/>
    <w:rsid w:val="00EB17E0"/>
    <w:rsid w:val="00EB1816"/>
    <w:rsid w:val="00EB197C"/>
    <w:rsid w:val="00EB1BC9"/>
    <w:rsid w:val="00EB1BDD"/>
    <w:rsid w:val="00EB1BFB"/>
    <w:rsid w:val="00EB1D47"/>
    <w:rsid w:val="00EB1D74"/>
    <w:rsid w:val="00EB1DB0"/>
    <w:rsid w:val="00EB1FE0"/>
    <w:rsid w:val="00EB2146"/>
    <w:rsid w:val="00EB2317"/>
    <w:rsid w:val="00EB2374"/>
    <w:rsid w:val="00EB252C"/>
    <w:rsid w:val="00EB26C6"/>
    <w:rsid w:val="00EB279B"/>
    <w:rsid w:val="00EB27E1"/>
    <w:rsid w:val="00EB2888"/>
    <w:rsid w:val="00EB28A8"/>
    <w:rsid w:val="00EB2933"/>
    <w:rsid w:val="00EB2ABB"/>
    <w:rsid w:val="00EB2B18"/>
    <w:rsid w:val="00EB2B85"/>
    <w:rsid w:val="00EB2BBE"/>
    <w:rsid w:val="00EB2EB1"/>
    <w:rsid w:val="00EB2F6B"/>
    <w:rsid w:val="00EB2F70"/>
    <w:rsid w:val="00EB2F92"/>
    <w:rsid w:val="00EB3483"/>
    <w:rsid w:val="00EB349B"/>
    <w:rsid w:val="00EB3582"/>
    <w:rsid w:val="00EB37E4"/>
    <w:rsid w:val="00EB380C"/>
    <w:rsid w:val="00EB3834"/>
    <w:rsid w:val="00EB38F0"/>
    <w:rsid w:val="00EB3A71"/>
    <w:rsid w:val="00EB3D34"/>
    <w:rsid w:val="00EB3F13"/>
    <w:rsid w:val="00EB3F4A"/>
    <w:rsid w:val="00EB432B"/>
    <w:rsid w:val="00EB473C"/>
    <w:rsid w:val="00EB47F8"/>
    <w:rsid w:val="00EB4B9A"/>
    <w:rsid w:val="00EB4D53"/>
    <w:rsid w:val="00EB4E33"/>
    <w:rsid w:val="00EB4E58"/>
    <w:rsid w:val="00EB4F83"/>
    <w:rsid w:val="00EB519E"/>
    <w:rsid w:val="00EB5211"/>
    <w:rsid w:val="00EB52F0"/>
    <w:rsid w:val="00EB53B6"/>
    <w:rsid w:val="00EB544E"/>
    <w:rsid w:val="00EB584C"/>
    <w:rsid w:val="00EB5863"/>
    <w:rsid w:val="00EB58BD"/>
    <w:rsid w:val="00EB5AA1"/>
    <w:rsid w:val="00EB5B3A"/>
    <w:rsid w:val="00EB5C41"/>
    <w:rsid w:val="00EB5C72"/>
    <w:rsid w:val="00EB5D88"/>
    <w:rsid w:val="00EB5D98"/>
    <w:rsid w:val="00EB5FDE"/>
    <w:rsid w:val="00EB6290"/>
    <w:rsid w:val="00EB64BC"/>
    <w:rsid w:val="00EB68D6"/>
    <w:rsid w:val="00EB69C7"/>
    <w:rsid w:val="00EB6C3E"/>
    <w:rsid w:val="00EB6C88"/>
    <w:rsid w:val="00EB6D14"/>
    <w:rsid w:val="00EB6D23"/>
    <w:rsid w:val="00EB6DCF"/>
    <w:rsid w:val="00EB703A"/>
    <w:rsid w:val="00EB7107"/>
    <w:rsid w:val="00EB7120"/>
    <w:rsid w:val="00EB7255"/>
    <w:rsid w:val="00EB7277"/>
    <w:rsid w:val="00EB72B7"/>
    <w:rsid w:val="00EB7307"/>
    <w:rsid w:val="00EB733F"/>
    <w:rsid w:val="00EB7679"/>
    <w:rsid w:val="00EB772D"/>
    <w:rsid w:val="00EB7B14"/>
    <w:rsid w:val="00EB7C58"/>
    <w:rsid w:val="00EB7D12"/>
    <w:rsid w:val="00EB7F03"/>
    <w:rsid w:val="00EC01D9"/>
    <w:rsid w:val="00EC0228"/>
    <w:rsid w:val="00EC04D4"/>
    <w:rsid w:val="00EC0550"/>
    <w:rsid w:val="00EC06D6"/>
    <w:rsid w:val="00EC0902"/>
    <w:rsid w:val="00EC097E"/>
    <w:rsid w:val="00EC0997"/>
    <w:rsid w:val="00EC0AA5"/>
    <w:rsid w:val="00EC0B00"/>
    <w:rsid w:val="00EC0DFF"/>
    <w:rsid w:val="00EC0E0B"/>
    <w:rsid w:val="00EC0E4B"/>
    <w:rsid w:val="00EC0FA5"/>
    <w:rsid w:val="00EC10FC"/>
    <w:rsid w:val="00EC1309"/>
    <w:rsid w:val="00EC1310"/>
    <w:rsid w:val="00EC132B"/>
    <w:rsid w:val="00EC142A"/>
    <w:rsid w:val="00EC1466"/>
    <w:rsid w:val="00EC14B0"/>
    <w:rsid w:val="00EC1768"/>
    <w:rsid w:val="00EC19D5"/>
    <w:rsid w:val="00EC1CB2"/>
    <w:rsid w:val="00EC1CEA"/>
    <w:rsid w:val="00EC1E33"/>
    <w:rsid w:val="00EC1E86"/>
    <w:rsid w:val="00EC1EAB"/>
    <w:rsid w:val="00EC204E"/>
    <w:rsid w:val="00EC23C1"/>
    <w:rsid w:val="00EC249E"/>
    <w:rsid w:val="00EC267D"/>
    <w:rsid w:val="00EC2807"/>
    <w:rsid w:val="00EC2B08"/>
    <w:rsid w:val="00EC2BA9"/>
    <w:rsid w:val="00EC2BE1"/>
    <w:rsid w:val="00EC2CFF"/>
    <w:rsid w:val="00EC2DFB"/>
    <w:rsid w:val="00EC2EBE"/>
    <w:rsid w:val="00EC308A"/>
    <w:rsid w:val="00EC31D9"/>
    <w:rsid w:val="00EC3341"/>
    <w:rsid w:val="00EC3343"/>
    <w:rsid w:val="00EC345C"/>
    <w:rsid w:val="00EC347B"/>
    <w:rsid w:val="00EC3518"/>
    <w:rsid w:val="00EC37AB"/>
    <w:rsid w:val="00EC37CA"/>
    <w:rsid w:val="00EC37EE"/>
    <w:rsid w:val="00EC3844"/>
    <w:rsid w:val="00EC3861"/>
    <w:rsid w:val="00EC3903"/>
    <w:rsid w:val="00EC3C3C"/>
    <w:rsid w:val="00EC4117"/>
    <w:rsid w:val="00EC4196"/>
    <w:rsid w:val="00EC42A4"/>
    <w:rsid w:val="00EC4432"/>
    <w:rsid w:val="00EC475D"/>
    <w:rsid w:val="00EC4888"/>
    <w:rsid w:val="00EC4896"/>
    <w:rsid w:val="00EC48A4"/>
    <w:rsid w:val="00EC48A8"/>
    <w:rsid w:val="00EC4904"/>
    <w:rsid w:val="00EC492C"/>
    <w:rsid w:val="00EC4D8A"/>
    <w:rsid w:val="00EC4DF6"/>
    <w:rsid w:val="00EC5078"/>
    <w:rsid w:val="00EC5156"/>
    <w:rsid w:val="00EC5174"/>
    <w:rsid w:val="00EC51E1"/>
    <w:rsid w:val="00EC520B"/>
    <w:rsid w:val="00EC52E0"/>
    <w:rsid w:val="00EC533E"/>
    <w:rsid w:val="00EC537E"/>
    <w:rsid w:val="00EC53E1"/>
    <w:rsid w:val="00EC5456"/>
    <w:rsid w:val="00EC5496"/>
    <w:rsid w:val="00EC5658"/>
    <w:rsid w:val="00EC5712"/>
    <w:rsid w:val="00EC5732"/>
    <w:rsid w:val="00EC58CB"/>
    <w:rsid w:val="00EC5A5E"/>
    <w:rsid w:val="00EC5BEE"/>
    <w:rsid w:val="00EC5C4F"/>
    <w:rsid w:val="00EC5C50"/>
    <w:rsid w:val="00EC5F26"/>
    <w:rsid w:val="00EC5F2F"/>
    <w:rsid w:val="00EC5F33"/>
    <w:rsid w:val="00EC5F4F"/>
    <w:rsid w:val="00EC6074"/>
    <w:rsid w:val="00EC62EE"/>
    <w:rsid w:val="00EC6325"/>
    <w:rsid w:val="00EC64F5"/>
    <w:rsid w:val="00EC64FB"/>
    <w:rsid w:val="00EC651E"/>
    <w:rsid w:val="00EC65CD"/>
    <w:rsid w:val="00EC65E5"/>
    <w:rsid w:val="00EC6657"/>
    <w:rsid w:val="00EC692E"/>
    <w:rsid w:val="00EC6B6B"/>
    <w:rsid w:val="00EC6FB0"/>
    <w:rsid w:val="00EC7156"/>
    <w:rsid w:val="00EC7240"/>
    <w:rsid w:val="00EC7365"/>
    <w:rsid w:val="00EC7374"/>
    <w:rsid w:val="00EC745E"/>
    <w:rsid w:val="00EC775C"/>
    <w:rsid w:val="00EC7946"/>
    <w:rsid w:val="00EC7C35"/>
    <w:rsid w:val="00EC7C5D"/>
    <w:rsid w:val="00EC7D0C"/>
    <w:rsid w:val="00EC7EAF"/>
    <w:rsid w:val="00EC7EB5"/>
    <w:rsid w:val="00EC7F02"/>
    <w:rsid w:val="00ED01E5"/>
    <w:rsid w:val="00ED03F1"/>
    <w:rsid w:val="00ED04DE"/>
    <w:rsid w:val="00ED0527"/>
    <w:rsid w:val="00ED07CB"/>
    <w:rsid w:val="00ED0827"/>
    <w:rsid w:val="00ED08B3"/>
    <w:rsid w:val="00ED0954"/>
    <w:rsid w:val="00ED0BFE"/>
    <w:rsid w:val="00ED0D79"/>
    <w:rsid w:val="00ED0D86"/>
    <w:rsid w:val="00ED0DF0"/>
    <w:rsid w:val="00ED0E06"/>
    <w:rsid w:val="00ED1232"/>
    <w:rsid w:val="00ED1255"/>
    <w:rsid w:val="00ED1327"/>
    <w:rsid w:val="00ED153B"/>
    <w:rsid w:val="00ED163C"/>
    <w:rsid w:val="00ED16F5"/>
    <w:rsid w:val="00ED170F"/>
    <w:rsid w:val="00ED188E"/>
    <w:rsid w:val="00ED1BA9"/>
    <w:rsid w:val="00ED1BAB"/>
    <w:rsid w:val="00ED1CB3"/>
    <w:rsid w:val="00ED1D87"/>
    <w:rsid w:val="00ED1E9F"/>
    <w:rsid w:val="00ED20DD"/>
    <w:rsid w:val="00ED213E"/>
    <w:rsid w:val="00ED2415"/>
    <w:rsid w:val="00ED27C3"/>
    <w:rsid w:val="00ED2840"/>
    <w:rsid w:val="00ED2A2B"/>
    <w:rsid w:val="00ED2A59"/>
    <w:rsid w:val="00ED2A61"/>
    <w:rsid w:val="00ED2AE2"/>
    <w:rsid w:val="00ED2C5A"/>
    <w:rsid w:val="00ED2C8E"/>
    <w:rsid w:val="00ED2D99"/>
    <w:rsid w:val="00ED307B"/>
    <w:rsid w:val="00ED313C"/>
    <w:rsid w:val="00ED3276"/>
    <w:rsid w:val="00ED33AE"/>
    <w:rsid w:val="00ED33CE"/>
    <w:rsid w:val="00ED3477"/>
    <w:rsid w:val="00ED3479"/>
    <w:rsid w:val="00ED3516"/>
    <w:rsid w:val="00ED3564"/>
    <w:rsid w:val="00ED3775"/>
    <w:rsid w:val="00ED385D"/>
    <w:rsid w:val="00ED3884"/>
    <w:rsid w:val="00ED394A"/>
    <w:rsid w:val="00ED3964"/>
    <w:rsid w:val="00ED39D8"/>
    <w:rsid w:val="00ED3ADF"/>
    <w:rsid w:val="00ED3B11"/>
    <w:rsid w:val="00ED3F1A"/>
    <w:rsid w:val="00ED3FF4"/>
    <w:rsid w:val="00ED4113"/>
    <w:rsid w:val="00ED42E2"/>
    <w:rsid w:val="00ED42F2"/>
    <w:rsid w:val="00ED44F8"/>
    <w:rsid w:val="00ED4697"/>
    <w:rsid w:val="00ED46AC"/>
    <w:rsid w:val="00ED47D2"/>
    <w:rsid w:val="00ED4982"/>
    <w:rsid w:val="00ED4A6D"/>
    <w:rsid w:val="00ED5073"/>
    <w:rsid w:val="00ED50AE"/>
    <w:rsid w:val="00ED53B4"/>
    <w:rsid w:val="00ED54DD"/>
    <w:rsid w:val="00ED553D"/>
    <w:rsid w:val="00ED582F"/>
    <w:rsid w:val="00ED59D3"/>
    <w:rsid w:val="00ED5A1F"/>
    <w:rsid w:val="00ED5B0C"/>
    <w:rsid w:val="00ED5B5E"/>
    <w:rsid w:val="00ED5BAA"/>
    <w:rsid w:val="00ED5D3C"/>
    <w:rsid w:val="00ED5DAF"/>
    <w:rsid w:val="00ED5E42"/>
    <w:rsid w:val="00ED5F71"/>
    <w:rsid w:val="00ED61D8"/>
    <w:rsid w:val="00ED62A7"/>
    <w:rsid w:val="00ED63A7"/>
    <w:rsid w:val="00ED65DC"/>
    <w:rsid w:val="00ED66B8"/>
    <w:rsid w:val="00ED67AF"/>
    <w:rsid w:val="00ED6914"/>
    <w:rsid w:val="00ED6CE8"/>
    <w:rsid w:val="00ED6D4A"/>
    <w:rsid w:val="00ED6ED6"/>
    <w:rsid w:val="00ED6F3D"/>
    <w:rsid w:val="00ED6F9D"/>
    <w:rsid w:val="00ED721A"/>
    <w:rsid w:val="00ED72D2"/>
    <w:rsid w:val="00ED734E"/>
    <w:rsid w:val="00ED738C"/>
    <w:rsid w:val="00ED73EE"/>
    <w:rsid w:val="00ED7596"/>
    <w:rsid w:val="00ED770C"/>
    <w:rsid w:val="00ED78BF"/>
    <w:rsid w:val="00ED7918"/>
    <w:rsid w:val="00ED7A39"/>
    <w:rsid w:val="00ED7E30"/>
    <w:rsid w:val="00ED7E47"/>
    <w:rsid w:val="00ED7EE9"/>
    <w:rsid w:val="00ED7F3E"/>
    <w:rsid w:val="00ED7FD3"/>
    <w:rsid w:val="00ED7FE4"/>
    <w:rsid w:val="00EE0035"/>
    <w:rsid w:val="00EE0070"/>
    <w:rsid w:val="00EE0229"/>
    <w:rsid w:val="00EE0529"/>
    <w:rsid w:val="00EE05BF"/>
    <w:rsid w:val="00EE0603"/>
    <w:rsid w:val="00EE0759"/>
    <w:rsid w:val="00EE0770"/>
    <w:rsid w:val="00EE09D0"/>
    <w:rsid w:val="00EE0A52"/>
    <w:rsid w:val="00EE0AF9"/>
    <w:rsid w:val="00EE0E5D"/>
    <w:rsid w:val="00EE0F52"/>
    <w:rsid w:val="00EE11C2"/>
    <w:rsid w:val="00EE1262"/>
    <w:rsid w:val="00EE1542"/>
    <w:rsid w:val="00EE16D5"/>
    <w:rsid w:val="00EE17D5"/>
    <w:rsid w:val="00EE195A"/>
    <w:rsid w:val="00EE1C76"/>
    <w:rsid w:val="00EE1D33"/>
    <w:rsid w:val="00EE1DA7"/>
    <w:rsid w:val="00EE1E58"/>
    <w:rsid w:val="00EE1FBA"/>
    <w:rsid w:val="00EE21F2"/>
    <w:rsid w:val="00EE2271"/>
    <w:rsid w:val="00EE2470"/>
    <w:rsid w:val="00EE2625"/>
    <w:rsid w:val="00EE26BD"/>
    <w:rsid w:val="00EE276E"/>
    <w:rsid w:val="00EE27F4"/>
    <w:rsid w:val="00EE291E"/>
    <w:rsid w:val="00EE2934"/>
    <w:rsid w:val="00EE297D"/>
    <w:rsid w:val="00EE29A6"/>
    <w:rsid w:val="00EE29E1"/>
    <w:rsid w:val="00EE2A61"/>
    <w:rsid w:val="00EE2B52"/>
    <w:rsid w:val="00EE2BE6"/>
    <w:rsid w:val="00EE2D69"/>
    <w:rsid w:val="00EE2DAC"/>
    <w:rsid w:val="00EE2EC2"/>
    <w:rsid w:val="00EE2F7D"/>
    <w:rsid w:val="00EE30A9"/>
    <w:rsid w:val="00EE30C6"/>
    <w:rsid w:val="00EE3118"/>
    <w:rsid w:val="00EE3515"/>
    <w:rsid w:val="00EE354D"/>
    <w:rsid w:val="00EE3640"/>
    <w:rsid w:val="00EE3663"/>
    <w:rsid w:val="00EE3664"/>
    <w:rsid w:val="00EE36C2"/>
    <w:rsid w:val="00EE3729"/>
    <w:rsid w:val="00EE3B26"/>
    <w:rsid w:val="00EE3B83"/>
    <w:rsid w:val="00EE3C16"/>
    <w:rsid w:val="00EE3CCD"/>
    <w:rsid w:val="00EE3CEC"/>
    <w:rsid w:val="00EE3E22"/>
    <w:rsid w:val="00EE3E6E"/>
    <w:rsid w:val="00EE3F24"/>
    <w:rsid w:val="00EE40D3"/>
    <w:rsid w:val="00EE4127"/>
    <w:rsid w:val="00EE41C4"/>
    <w:rsid w:val="00EE4200"/>
    <w:rsid w:val="00EE421C"/>
    <w:rsid w:val="00EE43FE"/>
    <w:rsid w:val="00EE4568"/>
    <w:rsid w:val="00EE459B"/>
    <w:rsid w:val="00EE4678"/>
    <w:rsid w:val="00EE4925"/>
    <w:rsid w:val="00EE4A46"/>
    <w:rsid w:val="00EE4AB8"/>
    <w:rsid w:val="00EE4AF3"/>
    <w:rsid w:val="00EE4B0F"/>
    <w:rsid w:val="00EE4B6B"/>
    <w:rsid w:val="00EE50D0"/>
    <w:rsid w:val="00EE514A"/>
    <w:rsid w:val="00EE51D3"/>
    <w:rsid w:val="00EE52E3"/>
    <w:rsid w:val="00EE53C9"/>
    <w:rsid w:val="00EE55AF"/>
    <w:rsid w:val="00EE5630"/>
    <w:rsid w:val="00EE5745"/>
    <w:rsid w:val="00EE57F8"/>
    <w:rsid w:val="00EE5A27"/>
    <w:rsid w:val="00EE5AF0"/>
    <w:rsid w:val="00EE5F88"/>
    <w:rsid w:val="00EE60EC"/>
    <w:rsid w:val="00EE62F1"/>
    <w:rsid w:val="00EE6337"/>
    <w:rsid w:val="00EE6419"/>
    <w:rsid w:val="00EE647F"/>
    <w:rsid w:val="00EE6517"/>
    <w:rsid w:val="00EE6785"/>
    <w:rsid w:val="00EE67FB"/>
    <w:rsid w:val="00EE6B4A"/>
    <w:rsid w:val="00EE6B71"/>
    <w:rsid w:val="00EE6B84"/>
    <w:rsid w:val="00EE6CC6"/>
    <w:rsid w:val="00EE6E77"/>
    <w:rsid w:val="00EE7036"/>
    <w:rsid w:val="00EE7168"/>
    <w:rsid w:val="00EE71B3"/>
    <w:rsid w:val="00EE7213"/>
    <w:rsid w:val="00EE7597"/>
    <w:rsid w:val="00EE76A9"/>
    <w:rsid w:val="00EE7923"/>
    <w:rsid w:val="00EE799E"/>
    <w:rsid w:val="00EE7B30"/>
    <w:rsid w:val="00EE7B43"/>
    <w:rsid w:val="00EE7CA8"/>
    <w:rsid w:val="00EE7CBA"/>
    <w:rsid w:val="00EE7CE5"/>
    <w:rsid w:val="00EE7D30"/>
    <w:rsid w:val="00EE7F65"/>
    <w:rsid w:val="00EE7FA7"/>
    <w:rsid w:val="00EF00EA"/>
    <w:rsid w:val="00EF0179"/>
    <w:rsid w:val="00EF0322"/>
    <w:rsid w:val="00EF0401"/>
    <w:rsid w:val="00EF041B"/>
    <w:rsid w:val="00EF04C1"/>
    <w:rsid w:val="00EF04EC"/>
    <w:rsid w:val="00EF0576"/>
    <w:rsid w:val="00EF06B2"/>
    <w:rsid w:val="00EF082D"/>
    <w:rsid w:val="00EF0B76"/>
    <w:rsid w:val="00EF0C33"/>
    <w:rsid w:val="00EF0D3A"/>
    <w:rsid w:val="00EF1093"/>
    <w:rsid w:val="00EF117F"/>
    <w:rsid w:val="00EF1230"/>
    <w:rsid w:val="00EF1247"/>
    <w:rsid w:val="00EF1276"/>
    <w:rsid w:val="00EF145F"/>
    <w:rsid w:val="00EF158A"/>
    <w:rsid w:val="00EF1F93"/>
    <w:rsid w:val="00EF1FCB"/>
    <w:rsid w:val="00EF1FFA"/>
    <w:rsid w:val="00EF21C3"/>
    <w:rsid w:val="00EF21FA"/>
    <w:rsid w:val="00EF2267"/>
    <w:rsid w:val="00EF231B"/>
    <w:rsid w:val="00EF25D9"/>
    <w:rsid w:val="00EF262A"/>
    <w:rsid w:val="00EF263D"/>
    <w:rsid w:val="00EF26C7"/>
    <w:rsid w:val="00EF286E"/>
    <w:rsid w:val="00EF2A9C"/>
    <w:rsid w:val="00EF2BC5"/>
    <w:rsid w:val="00EF2C14"/>
    <w:rsid w:val="00EF2D27"/>
    <w:rsid w:val="00EF2DDA"/>
    <w:rsid w:val="00EF2E6B"/>
    <w:rsid w:val="00EF2EEE"/>
    <w:rsid w:val="00EF2EF8"/>
    <w:rsid w:val="00EF2FBA"/>
    <w:rsid w:val="00EF2FCE"/>
    <w:rsid w:val="00EF316B"/>
    <w:rsid w:val="00EF31DA"/>
    <w:rsid w:val="00EF3425"/>
    <w:rsid w:val="00EF3449"/>
    <w:rsid w:val="00EF346C"/>
    <w:rsid w:val="00EF3476"/>
    <w:rsid w:val="00EF3554"/>
    <w:rsid w:val="00EF3716"/>
    <w:rsid w:val="00EF38EE"/>
    <w:rsid w:val="00EF3BC9"/>
    <w:rsid w:val="00EF3BEB"/>
    <w:rsid w:val="00EF3DCF"/>
    <w:rsid w:val="00EF3EDA"/>
    <w:rsid w:val="00EF3EDE"/>
    <w:rsid w:val="00EF3FEF"/>
    <w:rsid w:val="00EF4099"/>
    <w:rsid w:val="00EF41F9"/>
    <w:rsid w:val="00EF431E"/>
    <w:rsid w:val="00EF43B4"/>
    <w:rsid w:val="00EF44CD"/>
    <w:rsid w:val="00EF450D"/>
    <w:rsid w:val="00EF47C9"/>
    <w:rsid w:val="00EF4AB9"/>
    <w:rsid w:val="00EF4ADB"/>
    <w:rsid w:val="00EF4BA5"/>
    <w:rsid w:val="00EF4CF1"/>
    <w:rsid w:val="00EF4DC7"/>
    <w:rsid w:val="00EF515B"/>
    <w:rsid w:val="00EF516D"/>
    <w:rsid w:val="00EF51B8"/>
    <w:rsid w:val="00EF52F4"/>
    <w:rsid w:val="00EF5391"/>
    <w:rsid w:val="00EF53B4"/>
    <w:rsid w:val="00EF5408"/>
    <w:rsid w:val="00EF54D1"/>
    <w:rsid w:val="00EF54F2"/>
    <w:rsid w:val="00EF56B7"/>
    <w:rsid w:val="00EF58ED"/>
    <w:rsid w:val="00EF599B"/>
    <w:rsid w:val="00EF5A01"/>
    <w:rsid w:val="00EF5A32"/>
    <w:rsid w:val="00EF5D01"/>
    <w:rsid w:val="00EF5D61"/>
    <w:rsid w:val="00EF5E4E"/>
    <w:rsid w:val="00EF609C"/>
    <w:rsid w:val="00EF60BE"/>
    <w:rsid w:val="00EF629F"/>
    <w:rsid w:val="00EF637A"/>
    <w:rsid w:val="00EF6526"/>
    <w:rsid w:val="00EF659B"/>
    <w:rsid w:val="00EF670B"/>
    <w:rsid w:val="00EF67BB"/>
    <w:rsid w:val="00EF6883"/>
    <w:rsid w:val="00EF68B2"/>
    <w:rsid w:val="00EF6A05"/>
    <w:rsid w:val="00EF6A3A"/>
    <w:rsid w:val="00EF6DE4"/>
    <w:rsid w:val="00EF6DEE"/>
    <w:rsid w:val="00EF6E0F"/>
    <w:rsid w:val="00EF6F9D"/>
    <w:rsid w:val="00EF7063"/>
    <w:rsid w:val="00EF70B7"/>
    <w:rsid w:val="00EF712F"/>
    <w:rsid w:val="00EF7195"/>
    <w:rsid w:val="00EF7203"/>
    <w:rsid w:val="00EF72F9"/>
    <w:rsid w:val="00EF74FB"/>
    <w:rsid w:val="00EF765B"/>
    <w:rsid w:val="00EF79D0"/>
    <w:rsid w:val="00EF7D9D"/>
    <w:rsid w:val="00EF7EB4"/>
    <w:rsid w:val="00F00001"/>
    <w:rsid w:val="00F00148"/>
    <w:rsid w:val="00F0021E"/>
    <w:rsid w:val="00F0030E"/>
    <w:rsid w:val="00F003A1"/>
    <w:rsid w:val="00F00542"/>
    <w:rsid w:val="00F00620"/>
    <w:rsid w:val="00F006F1"/>
    <w:rsid w:val="00F00740"/>
    <w:rsid w:val="00F009A5"/>
    <w:rsid w:val="00F009C7"/>
    <w:rsid w:val="00F00A26"/>
    <w:rsid w:val="00F00C50"/>
    <w:rsid w:val="00F00CD1"/>
    <w:rsid w:val="00F00E06"/>
    <w:rsid w:val="00F0121F"/>
    <w:rsid w:val="00F012B6"/>
    <w:rsid w:val="00F014A4"/>
    <w:rsid w:val="00F01573"/>
    <w:rsid w:val="00F01655"/>
    <w:rsid w:val="00F01744"/>
    <w:rsid w:val="00F01963"/>
    <w:rsid w:val="00F01D3B"/>
    <w:rsid w:val="00F01E41"/>
    <w:rsid w:val="00F01E6B"/>
    <w:rsid w:val="00F01FAB"/>
    <w:rsid w:val="00F021B4"/>
    <w:rsid w:val="00F022AC"/>
    <w:rsid w:val="00F023E2"/>
    <w:rsid w:val="00F0241C"/>
    <w:rsid w:val="00F0275D"/>
    <w:rsid w:val="00F029DB"/>
    <w:rsid w:val="00F02B1A"/>
    <w:rsid w:val="00F02E5E"/>
    <w:rsid w:val="00F02FA5"/>
    <w:rsid w:val="00F03182"/>
    <w:rsid w:val="00F031EE"/>
    <w:rsid w:val="00F03208"/>
    <w:rsid w:val="00F0331E"/>
    <w:rsid w:val="00F0341B"/>
    <w:rsid w:val="00F03562"/>
    <w:rsid w:val="00F035AE"/>
    <w:rsid w:val="00F036FF"/>
    <w:rsid w:val="00F03784"/>
    <w:rsid w:val="00F03881"/>
    <w:rsid w:val="00F038AD"/>
    <w:rsid w:val="00F03922"/>
    <w:rsid w:val="00F03A22"/>
    <w:rsid w:val="00F03ACB"/>
    <w:rsid w:val="00F03AEF"/>
    <w:rsid w:val="00F03C51"/>
    <w:rsid w:val="00F03D8E"/>
    <w:rsid w:val="00F03DF4"/>
    <w:rsid w:val="00F03E8F"/>
    <w:rsid w:val="00F03F54"/>
    <w:rsid w:val="00F03FE4"/>
    <w:rsid w:val="00F042CC"/>
    <w:rsid w:val="00F04405"/>
    <w:rsid w:val="00F04409"/>
    <w:rsid w:val="00F04729"/>
    <w:rsid w:val="00F0473A"/>
    <w:rsid w:val="00F047E5"/>
    <w:rsid w:val="00F0486D"/>
    <w:rsid w:val="00F048D5"/>
    <w:rsid w:val="00F04998"/>
    <w:rsid w:val="00F049B5"/>
    <w:rsid w:val="00F0501D"/>
    <w:rsid w:val="00F056E9"/>
    <w:rsid w:val="00F05759"/>
    <w:rsid w:val="00F0593D"/>
    <w:rsid w:val="00F059B0"/>
    <w:rsid w:val="00F059F3"/>
    <w:rsid w:val="00F05A25"/>
    <w:rsid w:val="00F05AAF"/>
    <w:rsid w:val="00F05E2F"/>
    <w:rsid w:val="00F05EB9"/>
    <w:rsid w:val="00F05F68"/>
    <w:rsid w:val="00F062B5"/>
    <w:rsid w:val="00F062BF"/>
    <w:rsid w:val="00F06394"/>
    <w:rsid w:val="00F064EC"/>
    <w:rsid w:val="00F06522"/>
    <w:rsid w:val="00F06698"/>
    <w:rsid w:val="00F067ED"/>
    <w:rsid w:val="00F06937"/>
    <w:rsid w:val="00F069A4"/>
    <w:rsid w:val="00F06A62"/>
    <w:rsid w:val="00F070FC"/>
    <w:rsid w:val="00F0733F"/>
    <w:rsid w:val="00F073C2"/>
    <w:rsid w:val="00F07410"/>
    <w:rsid w:val="00F07548"/>
    <w:rsid w:val="00F07601"/>
    <w:rsid w:val="00F0767B"/>
    <w:rsid w:val="00F076A9"/>
    <w:rsid w:val="00F0780D"/>
    <w:rsid w:val="00F07830"/>
    <w:rsid w:val="00F079D6"/>
    <w:rsid w:val="00F07A30"/>
    <w:rsid w:val="00F07AF1"/>
    <w:rsid w:val="00F07E24"/>
    <w:rsid w:val="00F07E40"/>
    <w:rsid w:val="00F07EA9"/>
    <w:rsid w:val="00F07F39"/>
    <w:rsid w:val="00F07F52"/>
    <w:rsid w:val="00F10018"/>
    <w:rsid w:val="00F10070"/>
    <w:rsid w:val="00F1014B"/>
    <w:rsid w:val="00F10288"/>
    <w:rsid w:val="00F10432"/>
    <w:rsid w:val="00F10713"/>
    <w:rsid w:val="00F10945"/>
    <w:rsid w:val="00F10A02"/>
    <w:rsid w:val="00F10AD8"/>
    <w:rsid w:val="00F10AE4"/>
    <w:rsid w:val="00F10C6A"/>
    <w:rsid w:val="00F10CB9"/>
    <w:rsid w:val="00F10EA4"/>
    <w:rsid w:val="00F10FCC"/>
    <w:rsid w:val="00F11040"/>
    <w:rsid w:val="00F1104B"/>
    <w:rsid w:val="00F110CD"/>
    <w:rsid w:val="00F110D5"/>
    <w:rsid w:val="00F111BC"/>
    <w:rsid w:val="00F1124C"/>
    <w:rsid w:val="00F11403"/>
    <w:rsid w:val="00F11629"/>
    <w:rsid w:val="00F1162E"/>
    <w:rsid w:val="00F11690"/>
    <w:rsid w:val="00F11A19"/>
    <w:rsid w:val="00F11B27"/>
    <w:rsid w:val="00F11B34"/>
    <w:rsid w:val="00F11C36"/>
    <w:rsid w:val="00F11D2D"/>
    <w:rsid w:val="00F122B0"/>
    <w:rsid w:val="00F12351"/>
    <w:rsid w:val="00F123E4"/>
    <w:rsid w:val="00F124D5"/>
    <w:rsid w:val="00F12523"/>
    <w:rsid w:val="00F12624"/>
    <w:rsid w:val="00F126F8"/>
    <w:rsid w:val="00F1272F"/>
    <w:rsid w:val="00F129DF"/>
    <w:rsid w:val="00F12A39"/>
    <w:rsid w:val="00F12BE4"/>
    <w:rsid w:val="00F12C39"/>
    <w:rsid w:val="00F12EEA"/>
    <w:rsid w:val="00F132D1"/>
    <w:rsid w:val="00F13769"/>
    <w:rsid w:val="00F13868"/>
    <w:rsid w:val="00F139B2"/>
    <w:rsid w:val="00F13A3D"/>
    <w:rsid w:val="00F13CC4"/>
    <w:rsid w:val="00F13F94"/>
    <w:rsid w:val="00F1424A"/>
    <w:rsid w:val="00F142BE"/>
    <w:rsid w:val="00F142EE"/>
    <w:rsid w:val="00F14507"/>
    <w:rsid w:val="00F146A3"/>
    <w:rsid w:val="00F14726"/>
    <w:rsid w:val="00F1480A"/>
    <w:rsid w:val="00F14868"/>
    <w:rsid w:val="00F14A34"/>
    <w:rsid w:val="00F14A6C"/>
    <w:rsid w:val="00F14ACE"/>
    <w:rsid w:val="00F14B65"/>
    <w:rsid w:val="00F14D5A"/>
    <w:rsid w:val="00F14D7E"/>
    <w:rsid w:val="00F14DB9"/>
    <w:rsid w:val="00F14DF4"/>
    <w:rsid w:val="00F14EDB"/>
    <w:rsid w:val="00F14FE2"/>
    <w:rsid w:val="00F15076"/>
    <w:rsid w:val="00F150BB"/>
    <w:rsid w:val="00F150EB"/>
    <w:rsid w:val="00F1514C"/>
    <w:rsid w:val="00F15193"/>
    <w:rsid w:val="00F151B9"/>
    <w:rsid w:val="00F15270"/>
    <w:rsid w:val="00F1531E"/>
    <w:rsid w:val="00F15666"/>
    <w:rsid w:val="00F15696"/>
    <w:rsid w:val="00F1580B"/>
    <w:rsid w:val="00F1590D"/>
    <w:rsid w:val="00F1599A"/>
    <w:rsid w:val="00F15C6E"/>
    <w:rsid w:val="00F15C99"/>
    <w:rsid w:val="00F15CCE"/>
    <w:rsid w:val="00F15DEB"/>
    <w:rsid w:val="00F160D3"/>
    <w:rsid w:val="00F160E9"/>
    <w:rsid w:val="00F1610D"/>
    <w:rsid w:val="00F164A5"/>
    <w:rsid w:val="00F164B0"/>
    <w:rsid w:val="00F1657B"/>
    <w:rsid w:val="00F16739"/>
    <w:rsid w:val="00F167D2"/>
    <w:rsid w:val="00F168AC"/>
    <w:rsid w:val="00F169C1"/>
    <w:rsid w:val="00F16BC2"/>
    <w:rsid w:val="00F16BEE"/>
    <w:rsid w:val="00F16C50"/>
    <w:rsid w:val="00F16DE2"/>
    <w:rsid w:val="00F16E13"/>
    <w:rsid w:val="00F16E8E"/>
    <w:rsid w:val="00F1715C"/>
    <w:rsid w:val="00F171F6"/>
    <w:rsid w:val="00F175FC"/>
    <w:rsid w:val="00F17A4A"/>
    <w:rsid w:val="00F17B09"/>
    <w:rsid w:val="00F17B59"/>
    <w:rsid w:val="00F17BDE"/>
    <w:rsid w:val="00F17DC5"/>
    <w:rsid w:val="00F17DCD"/>
    <w:rsid w:val="00F17EE9"/>
    <w:rsid w:val="00F2001F"/>
    <w:rsid w:val="00F201F3"/>
    <w:rsid w:val="00F203E6"/>
    <w:rsid w:val="00F204B9"/>
    <w:rsid w:val="00F2052B"/>
    <w:rsid w:val="00F207E8"/>
    <w:rsid w:val="00F2086A"/>
    <w:rsid w:val="00F20B8C"/>
    <w:rsid w:val="00F20E4C"/>
    <w:rsid w:val="00F20EDE"/>
    <w:rsid w:val="00F211E0"/>
    <w:rsid w:val="00F211EC"/>
    <w:rsid w:val="00F21262"/>
    <w:rsid w:val="00F21607"/>
    <w:rsid w:val="00F2187E"/>
    <w:rsid w:val="00F21A42"/>
    <w:rsid w:val="00F21AD0"/>
    <w:rsid w:val="00F21C37"/>
    <w:rsid w:val="00F21F0A"/>
    <w:rsid w:val="00F22085"/>
    <w:rsid w:val="00F22183"/>
    <w:rsid w:val="00F2221E"/>
    <w:rsid w:val="00F223F6"/>
    <w:rsid w:val="00F2260F"/>
    <w:rsid w:val="00F22739"/>
    <w:rsid w:val="00F22ACC"/>
    <w:rsid w:val="00F22B2E"/>
    <w:rsid w:val="00F22CB1"/>
    <w:rsid w:val="00F22EFE"/>
    <w:rsid w:val="00F23183"/>
    <w:rsid w:val="00F23243"/>
    <w:rsid w:val="00F2332A"/>
    <w:rsid w:val="00F23357"/>
    <w:rsid w:val="00F233F9"/>
    <w:rsid w:val="00F235CB"/>
    <w:rsid w:val="00F236F4"/>
    <w:rsid w:val="00F23758"/>
    <w:rsid w:val="00F237BE"/>
    <w:rsid w:val="00F239C6"/>
    <w:rsid w:val="00F23BB7"/>
    <w:rsid w:val="00F23C09"/>
    <w:rsid w:val="00F23C89"/>
    <w:rsid w:val="00F23D27"/>
    <w:rsid w:val="00F23D61"/>
    <w:rsid w:val="00F23E59"/>
    <w:rsid w:val="00F23FC2"/>
    <w:rsid w:val="00F2406F"/>
    <w:rsid w:val="00F242AD"/>
    <w:rsid w:val="00F242B8"/>
    <w:rsid w:val="00F24360"/>
    <w:rsid w:val="00F24361"/>
    <w:rsid w:val="00F24551"/>
    <w:rsid w:val="00F2479E"/>
    <w:rsid w:val="00F247F2"/>
    <w:rsid w:val="00F24847"/>
    <w:rsid w:val="00F24913"/>
    <w:rsid w:val="00F24A07"/>
    <w:rsid w:val="00F24B2F"/>
    <w:rsid w:val="00F24CD5"/>
    <w:rsid w:val="00F24DC8"/>
    <w:rsid w:val="00F24E5F"/>
    <w:rsid w:val="00F25122"/>
    <w:rsid w:val="00F2518F"/>
    <w:rsid w:val="00F25195"/>
    <w:rsid w:val="00F25235"/>
    <w:rsid w:val="00F252A8"/>
    <w:rsid w:val="00F255C1"/>
    <w:rsid w:val="00F255D9"/>
    <w:rsid w:val="00F2561F"/>
    <w:rsid w:val="00F2562C"/>
    <w:rsid w:val="00F25FD0"/>
    <w:rsid w:val="00F2618C"/>
    <w:rsid w:val="00F2619B"/>
    <w:rsid w:val="00F2623D"/>
    <w:rsid w:val="00F262E4"/>
    <w:rsid w:val="00F262EB"/>
    <w:rsid w:val="00F264A5"/>
    <w:rsid w:val="00F264AE"/>
    <w:rsid w:val="00F264B7"/>
    <w:rsid w:val="00F26541"/>
    <w:rsid w:val="00F265F7"/>
    <w:rsid w:val="00F266FF"/>
    <w:rsid w:val="00F269A4"/>
    <w:rsid w:val="00F26B57"/>
    <w:rsid w:val="00F26C96"/>
    <w:rsid w:val="00F26CC5"/>
    <w:rsid w:val="00F26E33"/>
    <w:rsid w:val="00F27211"/>
    <w:rsid w:val="00F272A9"/>
    <w:rsid w:val="00F272E1"/>
    <w:rsid w:val="00F27589"/>
    <w:rsid w:val="00F2763A"/>
    <w:rsid w:val="00F276E0"/>
    <w:rsid w:val="00F277A8"/>
    <w:rsid w:val="00F278B4"/>
    <w:rsid w:val="00F27CDC"/>
    <w:rsid w:val="00F27D2E"/>
    <w:rsid w:val="00F27E21"/>
    <w:rsid w:val="00F27EDE"/>
    <w:rsid w:val="00F27FA6"/>
    <w:rsid w:val="00F3016A"/>
    <w:rsid w:val="00F301EE"/>
    <w:rsid w:val="00F304B5"/>
    <w:rsid w:val="00F30570"/>
    <w:rsid w:val="00F30940"/>
    <w:rsid w:val="00F30A2A"/>
    <w:rsid w:val="00F30B5C"/>
    <w:rsid w:val="00F30CF0"/>
    <w:rsid w:val="00F30F55"/>
    <w:rsid w:val="00F311BB"/>
    <w:rsid w:val="00F3132A"/>
    <w:rsid w:val="00F31354"/>
    <w:rsid w:val="00F3152E"/>
    <w:rsid w:val="00F31638"/>
    <w:rsid w:val="00F3173B"/>
    <w:rsid w:val="00F317A2"/>
    <w:rsid w:val="00F317DF"/>
    <w:rsid w:val="00F31AB9"/>
    <w:rsid w:val="00F31AC8"/>
    <w:rsid w:val="00F31C7B"/>
    <w:rsid w:val="00F31D01"/>
    <w:rsid w:val="00F31D56"/>
    <w:rsid w:val="00F31E5F"/>
    <w:rsid w:val="00F31EDA"/>
    <w:rsid w:val="00F320DE"/>
    <w:rsid w:val="00F320F1"/>
    <w:rsid w:val="00F321C2"/>
    <w:rsid w:val="00F32245"/>
    <w:rsid w:val="00F32274"/>
    <w:rsid w:val="00F32298"/>
    <w:rsid w:val="00F325F3"/>
    <w:rsid w:val="00F32607"/>
    <w:rsid w:val="00F32770"/>
    <w:rsid w:val="00F3277B"/>
    <w:rsid w:val="00F327DD"/>
    <w:rsid w:val="00F32965"/>
    <w:rsid w:val="00F32A49"/>
    <w:rsid w:val="00F32A7A"/>
    <w:rsid w:val="00F32C40"/>
    <w:rsid w:val="00F32D99"/>
    <w:rsid w:val="00F32EC7"/>
    <w:rsid w:val="00F32ED7"/>
    <w:rsid w:val="00F3301B"/>
    <w:rsid w:val="00F33054"/>
    <w:rsid w:val="00F3316B"/>
    <w:rsid w:val="00F3322B"/>
    <w:rsid w:val="00F332E6"/>
    <w:rsid w:val="00F33517"/>
    <w:rsid w:val="00F33583"/>
    <w:rsid w:val="00F3358E"/>
    <w:rsid w:val="00F33719"/>
    <w:rsid w:val="00F33847"/>
    <w:rsid w:val="00F33983"/>
    <w:rsid w:val="00F33DC8"/>
    <w:rsid w:val="00F33E10"/>
    <w:rsid w:val="00F34038"/>
    <w:rsid w:val="00F342B6"/>
    <w:rsid w:val="00F3438B"/>
    <w:rsid w:val="00F34444"/>
    <w:rsid w:val="00F34742"/>
    <w:rsid w:val="00F347B5"/>
    <w:rsid w:val="00F348C4"/>
    <w:rsid w:val="00F34A46"/>
    <w:rsid w:val="00F34AB4"/>
    <w:rsid w:val="00F34B41"/>
    <w:rsid w:val="00F34C08"/>
    <w:rsid w:val="00F34DC9"/>
    <w:rsid w:val="00F34F75"/>
    <w:rsid w:val="00F34FA2"/>
    <w:rsid w:val="00F35341"/>
    <w:rsid w:val="00F357FD"/>
    <w:rsid w:val="00F35947"/>
    <w:rsid w:val="00F35BC7"/>
    <w:rsid w:val="00F35E13"/>
    <w:rsid w:val="00F35E2B"/>
    <w:rsid w:val="00F35E78"/>
    <w:rsid w:val="00F35F0F"/>
    <w:rsid w:val="00F35F92"/>
    <w:rsid w:val="00F3602F"/>
    <w:rsid w:val="00F36085"/>
    <w:rsid w:val="00F360A9"/>
    <w:rsid w:val="00F360BD"/>
    <w:rsid w:val="00F360DA"/>
    <w:rsid w:val="00F360EF"/>
    <w:rsid w:val="00F36297"/>
    <w:rsid w:val="00F36469"/>
    <w:rsid w:val="00F36526"/>
    <w:rsid w:val="00F3654A"/>
    <w:rsid w:val="00F36743"/>
    <w:rsid w:val="00F368E7"/>
    <w:rsid w:val="00F36951"/>
    <w:rsid w:val="00F36CDC"/>
    <w:rsid w:val="00F36DA6"/>
    <w:rsid w:val="00F36E6F"/>
    <w:rsid w:val="00F3730A"/>
    <w:rsid w:val="00F373F2"/>
    <w:rsid w:val="00F37488"/>
    <w:rsid w:val="00F374AB"/>
    <w:rsid w:val="00F37867"/>
    <w:rsid w:val="00F378F1"/>
    <w:rsid w:val="00F37904"/>
    <w:rsid w:val="00F37966"/>
    <w:rsid w:val="00F37977"/>
    <w:rsid w:val="00F37C31"/>
    <w:rsid w:val="00F37D85"/>
    <w:rsid w:val="00F37ECC"/>
    <w:rsid w:val="00F37EF2"/>
    <w:rsid w:val="00F37F86"/>
    <w:rsid w:val="00F37FE5"/>
    <w:rsid w:val="00F401AA"/>
    <w:rsid w:val="00F403A1"/>
    <w:rsid w:val="00F403DB"/>
    <w:rsid w:val="00F40638"/>
    <w:rsid w:val="00F4065A"/>
    <w:rsid w:val="00F40753"/>
    <w:rsid w:val="00F408D8"/>
    <w:rsid w:val="00F40970"/>
    <w:rsid w:val="00F40C66"/>
    <w:rsid w:val="00F40F1E"/>
    <w:rsid w:val="00F40FC0"/>
    <w:rsid w:val="00F41057"/>
    <w:rsid w:val="00F4145E"/>
    <w:rsid w:val="00F414FB"/>
    <w:rsid w:val="00F4158C"/>
    <w:rsid w:val="00F417B0"/>
    <w:rsid w:val="00F4192B"/>
    <w:rsid w:val="00F41A82"/>
    <w:rsid w:val="00F42048"/>
    <w:rsid w:val="00F420AE"/>
    <w:rsid w:val="00F42317"/>
    <w:rsid w:val="00F423EE"/>
    <w:rsid w:val="00F42457"/>
    <w:rsid w:val="00F42493"/>
    <w:rsid w:val="00F425D2"/>
    <w:rsid w:val="00F4275C"/>
    <w:rsid w:val="00F427E5"/>
    <w:rsid w:val="00F42A7E"/>
    <w:rsid w:val="00F42C66"/>
    <w:rsid w:val="00F42C98"/>
    <w:rsid w:val="00F42D9E"/>
    <w:rsid w:val="00F42E34"/>
    <w:rsid w:val="00F432B9"/>
    <w:rsid w:val="00F43428"/>
    <w:rsid w:val="00F434B2"/>
    <w:rsid w:val="00F434EE"/>
    <w:rsid w:val="00F4371A"/>
    <w:rsid w:val="00F43894"/>
    <w:rsid w:val="00F43A20"/>
    <w:rsid w:val="00F43B82"/>
    <w:rsid w:val="00F43B96"/>
    <w:rsid w:val="00F43BBB"/>
    <w:rsid w:val="00F43BC8"/>
    <w:rsid w:val="00F43EDA"/>
    <w:rsid w:val="00F43F2C"/>
    <w:rsid w:val="00F43FAE"/>
    <w:rsid w:val="00F43FD4"/>
    <w:rsid w:val="00F44000"/>
    <w:rsid w:val="00F44144"/>
    <w:rsid w:val="00F4414F"/>
    <w:rsid w:val="00F44731"/>
    <w:rsid w:val="00F44752"/>
    <w:rsid w:val="00F4475E"/>
    <w:rsid w:val="00F447F9"/>
    <w:rsid w:val="00F44A62"/>
    <w:rsid w:val="00F44AE6"/>
    <w:rsid w:val="00F44DC3"/>
    <w:rsid w:val="00F44E66"/>
    <w:rsid w:val="00F44EF4"/>
    <w:rsid w:val="00F44FAA"/>
    <w:rsid w:val="00F45323"/>
    <w:rsid w:val="00F45332"/>
    <w:rsid w:val="00F453AC"/>
    <w:rsid w:val="00F45451"/>
    <w:rsid w:val="00F45482"/>
    <w:rsid w:val="00F455B9"/>
    <w:rsid w:val="00F4564E"/>
    <w:rsid w:val="00F45682"/>
    <w:rsid w:val="00F45693"/>
    <w:rsid w:val="00F458EA"/>
    <w:rsid w:val="00F45960"/>
    <w:rsid w:val="00F45C0C"/>
    <w:rsid w:val="00F45D64"/>
    <w:rsid w:val="00F460B4"/>
    <w:rsid w:val="00F46157"/>
    <w:rsid w:val="00F46248"/>
    <w:rsid w:val="00F4638F"/>
    <w:rsid w:val="00F4658C"/>
    <w:rsid w:val="00F4683E"/>
    <w:rsid w:val="00F4692F"/>
    <w:rsid w:val="00F46B43"/>
    <w:rsid w:val="00F46CC3"/>
    <w:rsid w:val="00F46DC0"/>
    <w:rsid w:val="00F46FA2"/>
    <w:rsid w:val="00F47008"/>
    <w:rsid w:val="00F47159"/>
    <w:rsid w:val="00F47391"/>
    <w:rsid w:val="00F473ED"/>
    <w:rsid w:val="00F4742F"/>
    <w:rsid w:val="00F4743D"/>
    <w:rsid w:val="00F4769A"/>
    <w:rsid w:val="00F478C6"/>
    <w:rsid w:val="00F4790F"/>
    <w:rsid w:val="00F47B50"/>
    <w:rsid w:val="00F47BCC"/>
    <w:rsid w:val="00F47BD4"/>
    <w:rsid w:val="00F47BE6"/>
    <w:rsid w:val="00F47CF3"/>
    <w:rsid w:val="00F47D1E"/>
    <w:rsid w:val="00F47D6D"/>
    <w:rsid w:val="00F47F03"/>
    <w:rsid w:val="00F47F7C"/>
    <w:rsid w:val="00F47F83"/>
    <w:rsid w:val="00F50142"/>
    <w:rsid w:val="00F50185"/>
    <w:rsid w:val="00F5031B"/>
    <w:rsid w:val="00F50389"/>
    <w:rsid w:val="00F503D8"/>
    <w:rsid w:val="00F504E5"/>
    <w:rsid w:val="00F505C0"/>
    <w:rsid w:val="00F5082B"/>
    <w:rsid w:val="00F50ACF"/>
    <w:rsid w:val="00F50C37"/>
    <w:rsid w:val="00F50CF2"/>
    <w:rsid w:val="00F50D8B"/>
    <w:rsid w:val="00F50E95"/>
    <w:rsid w:val="00F50F46"/>
    <w:rsid w:val="00F511E0"/>
    <w:rsid w:val="00F51658"/>
    <w:rsid w:val="00F51659"/>
    <w:rsid w:val="00F516B9"/>
    <w:rsid w:val="00F517AC"/>
    <w:rsid w:val="00F51803"/>
    <w:rsid w:val="00F5197E"/>
    <w:rsid w:val="00F519A8"/>
    <w:rsid w:val="00F519CF"/>
    <w:rsid w:val="00F51A20"/>
    <w:rsid w:val="00F51AE6"/>
    <w:rsid w:val="00F51BE5"/>
    <w:rsid w:val="00F51D20"/>
    <w:rsid w:val="00F51DD1"/>
    <w:rsid w:val="00F51DDB"/>
    <w:rsid w:val="00F51EC8"/>
    <w:rsid w:val="00F51F81"/>
    <w:rsid w:val="00F52049"/>
    <w:rsid w:val="00F520DA"/>
    <w:rsid w:val="00F52156"/>
    <w:rsid w:val="00F522B6"/>
    <w:rsid w:val="00F52339"/>
    <w:rsid w:val="00F5233F"/>
    <w:rsid w:val="00F523B0"/>
    <w:rsid w:val="00F52421"/>
    <w:rsid w:val="00F52470"/>
    <w:rsid w:val="00F525BE"/>
    <w:rsid w:val="00F52658"/>
    <w:rsid w:val="00F5277A"/>
    <w:rsid w:val="00F527A9"/>
    <w:rsid w:val="00F52837"/>
    <w:rsid w:val="00F5298F"/>
    <w:rsid w:val="00F529B8"/>
    <w:rsid w:val="00F529D8"/>
    <w:rsid w:val="00F52CFB"/>
    <w:rsid w:val="00F52D0F"/>
    <w:rsid w:val="00F52E76"/>
    <w:rsid w:val="00F53159"/>
    <w:rsid w:val="00F531F5"/>
    <w:rsid w:val="00F532E8"/>
    <w:rsid w:val="00F532FF"/>
    <w:rsid w:val="00F5331C"/>
    <w:rsid w:val="00F5335A"/>
    <w:rsid w:val="00F53413"/>
    <w:rsid w:val="00F537EA"/>
    <w:rsid w:val="00F537FF"/>
    <w:rsid w:val="00F53885"/>
    <w:rsid w:val="00F539BA"/>
    <w:rsid w:val="00F53A12"/>
    <w:rsid w:val="00F53B39"/>
    <w:rsid w:val="00F53BD2"/>
    <w:rsid w:val="00F5407A"/>
    <w:rsid w:val="00F5415E"/>
    <w:rsid w:val="00F54286"/>
    <w:rsid w:val="00F54331"/>
    <w:rsid w:val="00F543F7"/>
    <w:rsid w:val="00F5440A"/>
    <w:rsid w:val="00F54525"/>
    <w:rsid w:val="00F547D3"/>
    <w:rsid w:val="00F548C5"/>
    <w:rsid w:val="00F54D28"/>
    <w:rsid w:val="00F54E36"/>
    <w:rsid w:val="00F5513F"/>
    <w:rsid w:val="00F552F9"/>
    <w:rsid w:val="00F55377"/>
    <w:rsid w:val="00F55399"/>
    <w:rsid w:val="00F55617"/>
    <w:rsid w:val="00F55652"/>
    <w:rsid w:val="00F55791"/>
    <w:rsid w:val="00F55839"/>
    <w:rsid w:val="00F558E5"/>
    <w:rsid w:val="00F55AB8"/>
    <w:rsid w:val="00F55DC2"/>
    <w:rsid w:val="00F55F21"/>
    <w:rsid w:val="00F55F5E"/>
    <w:rsid w:val="00F56031"/>
    <w:rsid w:val="00F560BA"/>
    <w:rsid w:val="00F560FE"/>
    <w:rsid w:val="00F56172"/>
    <w:rsid w:val="00F56355"/>
    <w:rsid w:val="00F563C0"/>
    <w:rsid w:val="00F5686A"/>
    <w:rsid w:val="00F56970"/>
    <w:rsid w:val="00F56B9F"/>
    <w:rsid w:val="00F56C84"/>
    <w:rsid w:val="00F56D35"/>
    <w:rsid w:val="00F56F29"/>
    <w:rsid w:val="00F5721E"/>
    <w:rsid w:val="00F57372"/>
    <w:rsid w:val="00F573D0"/>
    <w:rsid w:val="00F5744B"/>
    <w:rsid w:val="00F57615"/>
    <w:rsid w:val="00F5778E"/>
    <w:rsid w:val="00F577BD"/>
    <w:rsid w:val="00F57B87"/>
    <w:rsid w:val="00F57C6D"/>
    <w:rsid w:val="00F57FCF"/>
    <w:rsid w:val="00F60089"/>
    <w:rsid w:val="00F601A5"/>
    <w:rsid w:val="00F60303"/>
    <w:rsid w:val="00F6034A"/>
    <w:rsid w:val="00F604CB"/>
    <w:rsid w:val="00F604E7"/>
    <w:rsid w:val="00F60524"/>
    <w:rsid w:val="00F6071C"/>
    <w:rsid w:val="00F60764"/>
    <w:rsid w:val="00F6076F"/>
    <w:rsid w:val="00F608C9"/>
    <w:rsid w:val="00F6096E"/>
    <w:rsid w:val="00F609C1"/>
    <w:rsid w:val="00F60A32"/>
    <w:rsid w:val="00F60A5B"/>
    <w:rsid w:val="00F60BC4"/>
    <w:rsid w:val="00F60C6E"/>
    <w:rsid w:val="00F60CD6"/>
    <w:rsid w:val="00F60FDE"/>
    <w:rsid w:val="00F6111C"/>
    <w:rsid w:val="00F61207"/>
    <w:rsid w:val="00F614C0"/>
    <w:rsid w:val="00F61622"/>
    <w:rsid w:val="00F61647"/>
    <w:rsid w:val="00F616F7"/>
    <w:rsid w:val="00F61908"/>
    <w:rsid w:val="00F61A4B"/>
    <w:rsid w:val="00F61AF1"/>
    <w:rsid w:val="00F61BBF"/>
    <w:rsid w:val="00F61C77"/>
    <w:rsid w:val="00F61CBD"/>
    <w:rsid w:val="00F61FC4"/>
    <w:rsid w:val="00F621E0"/>
    <w:rsid w:val="00F6220F"/>
    <w:rsid w:val="00F6226B"/>
    <w:rsid w:val="00F62510"/>
    <w:rsid w:val="00F625D2"/>
    <w:rsid w:val="00F62648"/>
    <w:rsid w:val="00F62C66"/>
    <w:rsid w:val="00F62CFC"/>
    <w:rsid w:val="00F62F8A"/>
    <w:rsid w:val="00F6313D"/>
    <w:rsid w:val="00F63251"/>
    <w:rsid w:val="00F633FE"/>
    <w:rsid w:val="00F63560"/>
    <w:rsid w:val="00F63578"/>
    <w:rsid w:val="00F63754"/>
    <w:rsid w:val="00F637E4"/>
    <w:rsid w:val="00F637ED"/>
    <w:rsid w:val="00F638FB"/>
    <w:rsid w:val="00F63A12"/>
    <w:rsid w:val="00F63ACE"/>
    <w:rsid w:val="00F63B30"/>
    <w:rsid w:val="00F63B83"/>
    <w:rsid w:val="00F63B96"/>
    <w:rsid w:val="00F63BDD"/>
    <w:rsid w:val="00F63CEC"/>
    <w:rsid w:val="00F63D87"/>
    <w:rsid w:val="00F63F3E"/>
    <w:rsid w:val="00F64016"/>
    <w:rsid w:val="00F6406A"/>
    <w:rsid w:val="00F641B2"/>
    <w:rsid w:val="00F64279"/>
    <w:rsid w:val="00F6430F"/>
    <w:rsid w:val="00F64380"/>
    <w:rsid w:val="00F64410"/>
    <w:rsid w:val="00F64660"/>
    <w:rsid w:val="00F64768"/>
    <w:rsid w:val="00F647FB"/>
    <w:rsid w:val="00F648F8"/>
    <w:rsid w:val="00F649A8"/>
    <w:rsid w:val="00F64AA6"/>
    <w:rsid w:val="00F64AD1"/>
    <w:rsid w:val="00F64B60"/>
    <w:rsid w:val="00F64CDA"/>
    <w:rsid w:val="00F64DEB"/>
    <w:rsid w:val="00F64E14"/>
    <w:rsid w:val="00F64F18"/>
    <w:rsid w:val="00F64F96"/>
    <w:rsid w:val="00F650DD"/>
    <w:rsid w:val="00F652F8"/>
    <w:rsid w:val="00F653D1"/>
    <w:rsid w:val="00F653D2"/>
    <w:rsid w:val="00F657CF"/>
    <w:rsid w:val="00F65808"/>
    <w:rsid w:val="00F6587D"/>
    <w:rsid w:val="00F65D01"/>
    <w:rsid w:val="00F65D73"/>
    <w:rsid w:val="00F66109"/>
    <w:rsid w:val="00F66123"/>
    <w:rsid w:val="00F661BB"/>
    <w:rsid w:val="00F662CF"/>
    <w:rsid w:val="00F66381"/>
    <w:rsid w:val="00F66475"/>
    <w:rsid w:val="00F6647A"/>
    <w:rsid w:val="00F66502"/>
    <w:rsid w:val="00F668C1"/>
    <w:rsid w:val="00F66960"/>
    <w:rsid w:val="00F66A00"/>
    <w:rsid w:val="00F66B16"/>
    <w:rsid w:val="00F66B36"/>
    <w:rsid w:val="00F66C8D"/>
    <w:rsid w:val="00F66CFB"/>
    <w:rsid w:val="00F66DE9"/>
    <w:rsid w:val="00F66E0A"/>
    <w:rsid w:val="00F66F01"/>
    <w:rsid w:val="00F66F31"/>
    <w:rsid w:val="00F67107"/>
    <w:rsid w:val="00F67122"/>
    <w:rsid w:val="00F671FA"/>
    <w:rsid w:val="00F672CF"/>
    <w:rsid w:val="00F672F1"/>
    <w:rsid w:val="00F67316"/>
    <w:rsid w:val="00F67333"/>
    <w:rsid w:val="00F67378"/>
    <w:rsid w:val="00F673D3"/>
    <w:rsid w:val="00F674ED"/>
    <w:rsid w:val="00F67539"/>
    <w:rsid w:val="00F675DC"/>
    <w:rsid w:val="00F676DA"/>
    <w:rsid w:val="00F677C3"/>
    <w:rsid w:val="00F6782B"/>
    <w:rsid w:val="00F67922"/>
    <w:rsid w:val="00F67975"/>
    <w:rsid w:val="00F67AFF"/>
    <w:rsid w:val="00F67EDD"/>
    <w:rsid w:val="00F67EF1"/>
    <w:rsid w:val="00F700F0"/>
    <w:rsid w:val="00F70279"/>
    <w:rsid w:val="00F702B6"/>
    <w:rsid w:val="00F70319"/>
    <w:rsid w:val="00F70333"/>
    <w:rsid w:val="00F70485"/>
    <w:rsid w:val="00F70719"/>
    <w:rsid w:val="00F70970"/>
    <w:rsid w:val="00F709A4"/>
    <w:rsid w:val="00F70B5D"/>
    <w:rsid w:val="00F70C53"/>
    <w:rsid w:val="00F70C5E"/>
    <w:rsid w:val="00F70C73"/>
    <w:rsid w:val="00F70CA9"/>
    <w:rsid w:val="00F71101"/>
    <w:rsid w:val="00F71334"/>
    <w:rsid w:val="00F713A3"/>
    <w:rsid w:val="00F7175F"/>
    <w:rsid w:val="00F717A2"/>
    <w:rsid w:val="00F71946"/>
    <w:rsid w:val="00F71969"/>
    <w:rsid w:val="00F71A8F"/>
    <w:rsid w:val="00F71C1E"/>
    <w:rsid w:val="00F71C2D"/>
    <w:rsid w:val="00F71D9E"/>
    <w:rsid w:val="00F71DB3"/>
    <w:rsid w:val="00F71E16"/>
    <w:rsid w:val="00F71F11"/>
    <w:rsid w:val="00F7206C"/>
    <w:rsid w:val="00F72091"/>
    <w:rsid w:val="00F7214E"/>
    <w:rsid w:val="00F724CE"/>
    <w:rsid w:val="00F724D9"/>
    <w:rsid w:val="00F7254F"/>
    <w:rsid w:val="00F725B5"/>
    <w:rsid w:val="00F72728"/>
    <w:rsid w:val="00F72736"/>
    <w:rsid w:val="00F727E1"/>
    <w:rsid w:val="00F7284C"/>
    <w:rsid w:val="00F729E7"/>
    <w:rsid w:val="00F72B2F"/>
    <w:rsid w:val="00F72B7C"/>
    <w:rsid w:val="00F72C8C"/>
    <w:rsid w:val="00F72F3F"/>
    <w:rsid w:val="00F7330D"/>
    <w:rsid w:val="00F734D5"/>
    <w:rsid w:val="00F7350F"/>
    <w:rsid w:val="00F73606"/>
    <w:rsid w:val="00F7374A"/>
    <w:rsid w:val="00F73A3C"/>
    <w:rsid w:val="00F73A40"/>
    <w:rsid w:val="00F73A89"/>
    <w:rsid w:val="00F73ACB"/>
    <w:rsid w:val="00F73BCD"/>
    <w:rsid w:val="00F73BD9"/>
    <w:rsid w:val="00F73C94"/>
    <w:rsid w:val="00F73CF2"/>
    <w:rsid w:val="00F73E3E"/>
    <w:rsid w:val="00F73EC3"/>
    <w:rsid w:val="00F7402C"/>
    <w:rsid w:val="00F74139"/>
    <w:rsid w:val="00F741B2"/>
    <w:rsid w:val="00F742FC"/>
    <w:rsid w:val="00F743CC"/>
    <w:rsid w:val="00F744B5"/>
    <w:rsid w:val="00F74707"/>
    <w:rsid w:val="00F74955"/>
    <w:rsid w:val="00F74D88"/>
    <w:rsid w:val="00F74DD3"/>
    <w:rsid w:val="00F74FA9"/>
    <w:rsid w:val="00F750C6"/>
    <w:rsid w:val="00F750DB"/>
    <w:rsid w:val="00F75330"/>
    <w:rsid w:val="00F75586"/>
    <w:rsid w:val="00F755F8"/>
    <w:rsid w:val="00F75A85"/>
    <w:rsid w:val="00F75A9B"/>
    <w:rsid w:val="00F75B66"/>
    <w:rsid w:val="00F75D36"/>
    <w:rsid w:val="00F760E4"/>
    <w:rsid w:val="00F761AC"/>
    <w:rsid w:val="00F7620A"/>
    <w:rsid w:val="00F76365"/>
    <w:rsid w:val="00F76386"/>
    <w:rsid w:val="00F76560"/>
    <w:rsid w:val="00F7674B"/>
    <w:rsid w:val="00F767DF"/>
    <w:rsid w:val="00F76BD9"/>
    <w:rsid w:val="00F76CC5"/>
    <w:rsid w:val="00F76EF3"/>
    <w:rsid w:val="00F7707C"/>
    <w:rsid w:val="00F77168"/>
    <w:rsid w:val="00F7721E"/>
    <w:rsid w:val="00F772F0"/>
    <w:rsid w:val="00F7743E"/>
    <w:rsid w:val="00F775C8"/>
    <w:rsid w:val="00F77803"/>
    <w:rsid w:val="00F77845"/>
    <w:rsid w:val="00F778C7"/>
    <w:rsid w:val="00F778FD"/>
    <w:rsid w:val="00F77B13"/>
    <w:rsid w:val="00F77B3B"/>
    <w:rsid w:val="00F77CBD"/>
    <w:rsid w:val="00F77D90"/>
    <w:rsid w:val="00F77E7F"/>
    <w:rsid w:val="00F77FCC"/>
    <w:rsid w:val="00F80033"/>
    <w:rsid w:val="00F80318"/>
    <w:rsid w:val="00F803D0"/>
    <w:rsid w:val="00F80703"/>
    <w:rsid w:val="00F80774"/>
    <w:rsid w:val="00F8086B"/>
    <w:rsid w:val="00F808C1"/>
    <w:rsid w:val="00F80948"/>
    <w:rsid w:val="00F809DE"/>
    <w:rsid w:val="00F80A59"/>
    <w:rsid w:val="00F80AC3"/>
    <w:rsid w:val="00F80BB6"/>
    <w:rsid w:val="00F80EE0"/>
    <w:rsid w:val="00F8103D"/>
    <w:rsid w:val="00F8114F"/>
    <w:rsid w:val="00F811AA"/>
    <w:rsid w:val="00F811FC"/>
    <w:rsid w:val="00F81214"/>
    <w:rsid w:val="00F812A4"/>
    <w:rsid w:val="00F81387"/>
    <w:rsid w:val="00F8139B"/>
    <w:rsid w:val="00F81644"/>
    <w:rsid w:val="00F8164A"/>
    <w:rsid w:val="00F817B8"/>
    <w:rsid w:val="00F818E8"/>
    <w:rsid w:val="00F8191B"/>
    <w:rsid w:val="00F8199D"/>
    <w:rsid w:val="00F81BCE"/>
    <w:rsid w:val="00F81BFD"/>
    <w:rsid w:val="00F81C0B"/>
    <w:rsid w:val="00F81C38"/>
    <w:rsid w:val="00F81CA6"/>
    <w:rsid w:val="00F81D1D"/>
    <w:rsid w:val="00F81D66"/>
    <w:rsid w:val="00F8202E"/>
    <w:rsid w:val="00F82134"/>
    <w:rsid w:val="00F82145"/>
    <w:rsid w:val="00F822E3"/>
    <w:rsid w:val="00F8257B"/>
    <w:rsid w:val="00F826EB"/>
    <w:rsid w:val="00F82866"/>
    <w:rsid w:val="00F82AFC"/>
    <w:rsid w:val="00F82E0F"/>
    <w:rsid w:val="00F82E66"/>
    <w:rsid w:val="00F82EDD"/>
    <w:rsid w:val="00F82F03"/>
    <w:rsid w:val="00F82F2F"/>
    <w:rsid w:val="00F83161"/>
    <w:rsid w:val="00F83226"/>
    <w:rsid w:val="00F8351A"/>
    <w:rsid w:val="00F836BE"/>
    <w:rsid w:val="00F83871"/>
    <w:rsid w:val="00F83968"/>
    <w:rsid w:val="00F83974"/>
    <w:rsid w:val="00F8398E"/>
    <w:rsid w:val="00F839FC"/>
    <w:rsid w:val="00F83B28"/>
    <w:rsid w:val="00F83B94"/>
    <w:rsid w:val="00F83BF0"/>
    <w:rsid w:val="00F83C4F"/>
    <w:rsid w:val="00F8401F"/>
    <w:rsid w:val="00F841AB"/>
    <w:rsid w:val="00F841FB"/>
    <w:rsid w:val="00F8420B"/>
    <w:rsid w:val="00F8433C"/>
    <w:rsid w:val="00F84368"/>
    <w:rsid w:val="00F84421"/>
    <w:rsid w:val="00F84435"/>
    <w:rsid w:val="00F8449B"/>
    <w:rsid w:val="00F845DB"/>
    <w:rsid w:val="00F84648"/>
    <w:rsid w:val="00F847B8"/>
    <w:rsid w:val="00F847D9"/>
    <w:rsid w:val="00F84B44"/>
    <w:rsid w:val="00F84C6B"/>
    <w:rsid w:val="00F84CEB"/>
    <w:rsid w:val="00F84DF2"/>
    <w:rsid w:val="00F84EF6"/>
    <w:rsid w:val="00F85186"/>
    <w:rsid w:val="00F85611"/>
    <w:rsid w:val="00F85691"/>
    <w:rsid w:val="00F8576E"/>
    <w:rsid w:val="00F8589F"/>
    <w:rsid w:val="00F85C29"/>
    <w:rsid w:val="00F85C85"/>
    <w:rsid w:val="00F85CBC"/>
    <w:rsid w:val="00F85D76"/>
    <w:rsid w:val="00F85E56"/>
    <w:rsid w:val="00F85F3F"/>
    <w:rsid w:val="00F85F9B"/>
    <w:rsid w:val="00F862F1"/>
    <w:rsid w:val="00F865BF"/>
    <w:rsid w:val="00F86687"/>
    <w:rsid w:val="00F866D1"/>
    <w:rsid w:val="00F86749"/>
    <w:rsid w:val="00F86922"/>
    <w:rsid w:val="00F86990"/>
    <w:rsid w:val="00F86A33"/>
    <w:rsid w:val="00F86E97"/>
    <w:rsid w:val="00F87014"/>
    <w:rsid w:val="00F87032"/>
    <w:rsid w:val="00F87094"/>
    <w:rsid w:val="00F87138"/>
    <w:rsid w:val="00F8760B"/>
    <w:rsid w:val="00F87612"/>
    <w:rsid w:val="00F878BD"/>
    <w:rsid w:val="00F87954"/>
    <w:rsid w:val="00F87AB3"/>
    <w:rsid w:val="00F87D85"/>
    <w:rsid w:val="00F87DC4"/>
    <w:rsid w:val="00F87DCA"/>
    <w:rsid w:val="00F87E35"/>
    <w:rsid w:val="00F9005B"/>
    <w:rsid w:val="00F903A3"/>
    <w:rsid w:val="00F9054D"/>
    <w:rsid w:val="00F91023"/>
    <w:rsid w:val="00F913DC"/>
    <w:rsid w:val="00F91504"/>
    <w:rsid w:val="00F91565"/>
    <w:rsid w:val="00F91570"/>
    <w:rsid w:val="00F91723"/>
    <w:rsid w:val="00F91873"/>
    <w:rsid w:val="00F9188D"/>
    <w:rsid w:val="00F919C9"/>
    <w:rsid w:val="00F919DF"/>
    <w:rsid w:val="00F91CB2"/>
    <w:rsid w:val="00F91DDA"/>
    <w:rsid w:val="00F91DDE"/>
    <w:rsid w:val="00F9200D"/>
    <w:rsid w:val="00F9204B"/>
    <w:rsid w:val="00F9209A"/>
    <w:rsid w:val="00F92165"/>
    <w:rsid w:val="00F92411"/>
    <w:rsid w:val="00F92620"/>
    <w:rsid w:val="00F926B4"/>
    <w:rsid w:val="00F9285D"/>
    <w:rsid w:val="00F92C42"/>
    <w:rsid w:val="00F92E6D"/>
    <w:rsid w:val="00F92E82"/>
    <w:rsid w:val="00F92ED5"/>
    <w:rsid w:val="00F92F74"/>
    <w:rsid w:val="00F9310D"/>
    <w:rsid w:val="00F9310F"/>
    <w:rsid w:val="00F93199"/>
    <w:rsid w:val="00F93385"/>
    <w:rsid w:val="00F933F2"/>
    <w:rsid w:val="00F935F5"/>
    <w:rsid w:val="00F93693"/>
    <w:rsid w:val="00F93881"/>
    <w:rsid w:val="00F9397A"/>
    <w:rsid w:val="00F93A37"/>
    <w:rsid w:val="00F93AB2"/>
    <w:rsid w:val="00F93B9E"/>
    <w:rsid w:val="00F93CC5"/>
    <w:rsid w:val="00F940E9"/>
    <w:rsid w:val="00F94182"/>
    <w:rsid w:val="00F94194"/>
    <w:rsid w:val="00F9431F"/>
    <w:rsid w:val="00F944D9"/>
    <w:rsid w:val="00F9453C"/>
    <w:rsid w:val="00F9481B"/>
    <w:rsid w:val="00F94A0D"/>
    <w:rsid w:val="00F94B96"/>
    <w:rsid w:val="00F94D31"/>
    <w:rsid w:val="00F94DB3"/>
    <w:rsid w:val="00F950A9"/>
    <w:rsid w:val="00F9533D"/>
    <w:rsid w:val="00F95437"/>
    <w:rsid w:val="00F9553B"/>
    <w:rsid w:val="00F95636"/>
    <w:rsid w:val="00F9566F"/>
    <w:rsid w:val="00F9595F"/>
    <w:rsid w:val="00F95A4A"/>
    <w:rsid w:val="00F95A5F"/>
    <w:rsid w:val="00F95B35"/>
    <w:rsid w:val="00F95B39"/>
    <w:rsid w:val="00F95B7F"/>
    <w:rsid w:val="00F95F34"/>
    <w:rsid w:val="00F95F9E"/>
    <w:rsid w:val="00F961AE"/>
    <w:rsid w:val="00F961F6"/>
    <w:rsid w:val="00F96276"/>
    <w:rsid w:val="00F96427"/>
    <w:rsid w:val="00F96500"/>
    <w:rsid w:val="00F96514"/>
    <w:rsid w:val="00F96596"/>
    <w:rsid w:val="00F96901"/>
    <w:rsid w:val="00F96BF6"/>
    <w:rsid w:val="00F96C87"/>
    <w:rsid w:val="00F96E17"/>
    <w:rsid w:val="00F96EBF"/>
    <w:rsid w:val="00F9766E"/>
    <w:rsid w:val="00F977BE"/>
    <w:rsid w:val="00F978CB"/>
    <w:rsid w:val="00F97A83"/>
    <w:rsid w:val="00F97B95"/>
    <w:rsid w:val="00F97D86"/>
    <w:rsid w:val="00F97DFD"/>
    <w:rsid w:val="00F97EB3"/>
    <w:rsid w:val="00FA0102"/>
    <w:rsid w:val="00FA01F7"/>
    <w:rsid w:val="00FA01F8"/>
    <w:rsid w:val="00FA023C"/>
    <w:rsid w:val="00FA0287"/>
    <w:rsid w:val="00FA02F6"/>
    <w:rsid w:val="00FA047D"/>
    <w:rsid w:val="00FA0516"/>
    <w:rsid w:val="00FA0529"/>
    <w:rsid w:val="00FA08BC"/>
    <w:rsid w:val="00FA08C9"/>
    <w:rsid w:val="00FA08DA"/>
    <w:rsid w:val="00FA0C23"/>
    <w:rsid w:val="00FA0DB6"/>
    <w:rsid w:val="00FA0E37"/>
    <w:rsid w:val="00FA1089"/>
    <w:rsid w:val="00FA10BB"/>
    <w:rsid w:val="00FA10C9"/>
    <w:rsid w:val="00FA10F6"/>
    <w:rsid w:val="00FA1299"/>
    <w:rsid w:val="00FA14B0"/>
    <w:rsid w:val="00FA14CF"/>
    <w:rsid w:val="00FA161E"/>
    <w:rsid w:val="00FA16B0"/>
    <w:rsid w:val="00FA1708"/>
    <w:rsid w:val="00FA1C2B"/>
    <w:rsid w:val="00FA1C5E"/>
    <w:rsid w:val="00FA1CF7"/>
    <w:rsid w:val="00FA1E0E"/>
    <w:rsid w:val="00FA1EDB"/>
    <w:rsid w:val="00FA1EFC"/>
    <w:rsid w:val="00FA1FC4"/>
    <w:rsid w:val="00FA2094"/>
    <w:rsid w:val="00FA20C9"/>
    <w:rsid w:val="00FA23FB"/>
    <w:rsid w:val="00FA2756"/>
    <w:rsid w:val="00FA27B3"/>
    <w:rsid w:val="00FA2C35"/>
    <w:rsid w:val="00FA2EA0"/>
    <w:rsid w:val="00FA2FA9"/>
    <w:rsid w:val="00FA2FDB"/>
    <w:rsid w:val="00FA309D"/>
    <w:rsid w:val="00FA31D1"/>
    <w:rsid w:val="00FA31E7"/>
    <w:rsid w:val="00FA3535"/>
    <w:rsid w:val="00FA353A"/>
    <w:rsid w:val="00FA35C8"/>
    <w:rsid w:val="00FA3811"/>
    <w:rsid w:val="00FA392C"/>
    <w:rsid w:val="00FA39C4"/>
    <w:rsid w:val="00FA3A5B"/>
    <w:rsid w:val="00FA3A9F"/>
    <w:rsid w:val="00FA3B48"/>
    <w:rsid w:val="00FA3C08"/>
    <w:rsid w:val="00FA3CF3"/>
    <w:rsid w:val="00FA3D13"/>
    <w:rsid w:val="00FA3D43"/>
    <w:rsid w:val="00FA3DC3"/>
    <w:rsid w:val="00FA3DFF"/>
    <w:rsid w:val="00FA3E96"/>
    <w:rsid w:val="00FA413A"/>
    <w:rsid w:val="00FA4144"/>
    <w:rsid w:val="00FA4237"/>
    <w:rsid w:val="00FA42A2"/>
    <w:rsid w:val="00FA4409"/>
    <w:rsid w:val="00FA455B"/>
    <w:rsid w:val="00FA4661"/>
    <w:rsid w:val="00FA478A"/>
    <w:rsid w:val="00FA4801"/>
    <w:rsid w:val="00FA4878"/>
    <w:rsid w:val="00FA4A91"/>
    <w:rsid w:val="00FA4B86"/>
    <w:rsid w:val="00FA4BCE"/>
    <w:rsid w:val="00FA4CA7"/>
    <w:rsid w:val="00FA4DDF"/>
    <w:rsid w:val="00FA4EB0"/>
    <w:rsid w:val="00FA5007"/>
    <w:rsid w:val="00FA50DA"/>
    <w:rsid w:val="00FA52D3"/>
    <w:rsid w:val="00FA53A8"/>
    <w:rsid w:val="00FA5412"/>
    <w:rsid w:val="00FA570F"/>
    <w:rsid w:val="00FA5727"/>
    <w:rsid w:val="00FA580A"/>
    <w:rsid w:val="00FA5C71"/>
    <w:rsid w:val="00FA5CF1"/>
    <w:rsid w:val="00FA5DEE"/>
    <w:rsid w:val="00FA60E3"/>
    <w:rsid w:val="00FA62C9"/>
    <w:rsid w:val="00FA63B3"/>
    <w:rsid w:val="00FA63CE"/>
    <w:rsid w:val="00FA63E6"/>
    <w:rsid w:val="00FA6417"/>
    <w:rsid w:val="00FA645E"/>
    <w:rsid w:val="00FA6678"/>
    <w:rsid w:val="00FA6699"/>
    <w:rsid w:val="00FA66C2"/>
    <w:rsid w:val="00FA66C5"/>
    <w:rsid w:val="00FA67B7"/>
    <w:rsid w:val="00FA6A01"/>
    <w:rsid w:val="00FA6A8C"/>
    <w:rsid w:val="00FA6AB5"/>
    <w:rsid w:val="00FA6B2F"/>
    <w:rsid w:val="00FA6B66"/>
    <w:rsid w:val="00FA6C1C"/>
    <w:rsid w:val="00FA6E7F"/>
    <w:rsid w:val="00FA6F7B"/>
    <w:rsid w:val="00FA6FA8"/>
    <w:rsid w:val="00FA7114"/>
    <w:rsid w:val="00FA71AC"/>
    <w:rsid w:val="00FA75CA"/>
    <w:rsid w:val="00FA7629"/>
    <w:rsid w:val="00FA779F"/>
    <w:rsid w:val="00FA7A0C"/>
    <w:rsid w:val="00FA7B92"/>
    <w:rsid w:val="00FA7D74"/>
    <w:rsid w:val="00FA7E9F"/>
    <w:rsid w:val="00FA7EF5"/>
    <w:rsid w:val="00FA7FE8"/>
    <w:rsid w:val="00FB049A"/>
    <w:rsid w:val="00FB052D"/>
    <w:rsid w:val="00FB0AB3"/>
    <w:rsid w:val="00FB0ECA"/>
    <w:rsid w:val="00FB12D9"/>
    <w:rsid w:val="00FB12E3"/>
    <w:rsid w:val="00FB1415"/>
    <w:rsid w:val="00FB145D"/>
    <w:rsid w:val="00FB1469"/>
    <w:rsid w:val="00FB153F"/>
    <w:rsid w:val="00FB1593"/>
    <w:rsid w:val="00FB167E"/>
    <w:rsid w:val="00FB16BD"/>
    <w:rsid w:val="00FB1A41"/>
    <w:rsid w:val="00FB1B73"/>
    <w:rsid w:val="00FB1F14"/>
    <w:rsid w:val="00FB1F3A"/>
    <w:rsid w:val="00FB1FC8"/>
    <w:rsid w:val="00FB22D7"/>
    <w:rsid w:val="00FB2379"/>
    <w:rsid w:val="00FB24B5"/>
    <w:rsid w:val="00FB24F0"/>
    <w:rsid w:val="00FB2544"/>
    <w:rsid w:val="00FB26AB"/>
    <w:rsid w:val="00FB26ED"/>
    <w:rsid w:val="00FB2A9D"/>
    <w:rsid w:val="00FB2AB5"/>
    <w:rsid w:val="00FB2C84"/>
    <w:rsid w:val="00FB2C99"/>
    <w:rsid w:val="00FB3100"/>
    <w:rsid w:val="00FB3541"/>
    <w:rsid w:val="00FB3624"/>
    <w:rsid w:val="00FB3661"/>
    <w:rsid w:val="00FB3750"/>
    <w:rsid w:val="00FB3A29"/>
    <w:rsid w:val="00FB3C7E"/>
    <w:rsid w:val="00FB3CB7"/>
    <w:rsid w:val="00FB3CCF"/>
    <w:rsid w:val="00FB3E10"/>
    <w:rsid w:val="00FB3ECF"/>
    <w:rsid w:val="00FB3F1F"/>
    <w:rsid w:val="00FB401D"/>
    <w:rsid w:val="00FB40FF"/>
    <w:rsid w:val="00FB41FC"/>
    <w:rsid w:val="00FB420C"/>
    <w:rsid w:val="00FB423E"/>
    <w:rsid w:val="00FB4659"/>
    <w:rsid w:val="00FB4776"/>
    <w:rsid w:val="00FB4B8A"/>
    <w:rsid w:val="00FB4D2B"/>
    <w:rsid w:val="00FB4DE5"/>
    <w:rsid w:val="00FB4F43"/>
    <w:rsid w:val="00FB5140"/>
    <w:rsid w:val="00FB5152"/>
    <w:rsid w:val="00FB519E"/>
    <w:rsid w:val="00FB52D4"/>
    <w:rsid w:val="00FB5373"/>
    <w:rsid w:val="00FB53C1"/>
    <w:rsid w:val="00FB5474"/>
    <w:rsid w:val="00FB5577"/>
    <w:rsid w:val="00FB563B"/>
    <w:rsid w:val="00FB56B3"/>
    <w:rsid w:val="00FB56D9"/>
    <w:rsid w:val="00FB586A"/>
    <w:rsid w:val="00FB58B8"/>
    <w:rsid w:val="00FB5A98"/>
    <w:rsid w:val="00FB5DE6"/>
    <w:rsid w:val="00FB5E44"/>
    <w:rsid w:val="00FB5EE2"/>
    <w:rsid w:val="00FB5F8F"/>
    <w:rsid w:val="00FB61E5"/>
    <w:rsid w:val="00FB6324"/>
    <w:rsid w:val="00FB63B0"/>
    <w:rsid w:val="00FB65ED"/>
    <w:rsid w:val="00FB6642"/>
    <w:rsid w:val="00FB680E"/>
    <w:rsid w:val="00FB68AC"/>
    <w:rsid w:val="00FB6904"/>
    <w:rsid w:val="00FB6915"/>
    <w:rsid w:val="00FB69DA"/>
    <w:rsid w:val="00FB6A6A"/>
    <w:rsid w:val="00FB6A71"/>
    <w:rsid w:val="00FB6B62"/>
    <w:rsid w:val="00FB6B73"/>
    <w:rsid w:val="00FB6C23"/>
    <w:rsid w:val="00FB6CD9"/>
    <w:rsid w:val="00FB6EA3"/>
    <w:rsid w:val="00FB7240"/>
    <w:rsid w:val="00FB7655"/>
    <w:rsid w:val="00FB7658"/>
    <w:rsid w:val="00FB79C9"/>
    <w:rsid w:val="00FB7A0B"/>
    <w:rsid w:val="00FB7ABE"/>
    <w:rsid w:val="00FB7E61"/>
    <w:rsid w:val="00FB7F58"/>
    <w:rsid w:val="00FC0065"/>
    <w:rsid w:val="00FC016B"/>
    <w:rsid w:val="00FC040C"/>
    <w:rsid w:val="00FC062F"/>
    <w:rsid w:val="00FC069F"/>
    <w:rsid w:val="00FC0754"/>
    <w:rsid w:val="00FC07A2"/>
    <w:rsid w:val="00FC07E8"/>
    <w:rsid w:val="00FC0968"/>
    <w:rsid w:val="00FC0A44"/>
    <w:rsid w:val="00FC0D46"/>
    <w:rsid w:val="00FC0E17"/>
    <w:rsid w:val="00FC0F27"/>
    <w:rsid w:val="00FC0F4D"/>
    <w:rsid w:val="00FC0F87"/>
    <w:rsid w:val="00FC0F9C"/>
    <w:rsid w:val="00FC11AD"/>
    <w:rsid w:val="00FC123D"/>
    <w:rsid w:val="00FC154D"/>
    <w:rsid w:val="00FC1571"/>
    <w:rsid w:val="00FC15D6"/>
    <w:rsid w:val="00FC1A10"/>
    <w:rsid w:val="00FC1BE5"/>
    <w:rsid w:val="00FC1C1D"/>
    <w:rsid w:val="00FC1EDC"/>
    <w:rsid w:val="00FC226D"/>
    <w:rsid w:val="00FC2527"/>
    <w:rsid w:val="00FC2749"/>
    <w:rsid w:val="00FC2860"/>
    <w:rsid w:val="00FC2AE0"/>
    <w:rsid w:val="00FC2DB8"/>
    <w:rsid w:val="00FC2E08"/>
    <w:rsid w:val="00FC2F46"/>
    <w:rsid w:val="00FC2FC7"/>
    <w:rsid w:val="00FC31B4"/>
    <w:rsid w:val="00FC3279"/>
    <w:rsid w:val="00FC331A"/>
    <w:rsid w:val="00FC33B2"/>
    <w:rsid w:val="00FC3405"/>
    <w:rsid w:val="00FC35D9"/>
    <w:rsid w:val="00FC3733"/>
    <w:rsid w:val="00FC37ED"/>
    <w:rsid w:val="00FC389D"/>
    <w:rsid w:val="00FC3A3F"/>
    <w:rsid w:val="00FC3AEE"/>
    <w:rsid w:val="00FC3C56"/>
    <w:rsid w:val="00FC4128"/>
    <w:rsid w:val="00FC4216"/>
    <w:rsid w:val="00FC42A3"/>
    <w:rsid w:val="00FC43C2"/>
    <w:rsid w:val="00FC43CE"/>
    <w:rsid w:val="00FC43E7"/>
    <w:rsid w:val="00FC4521"/>
    <w:rsid w:val="00FC464C"/>
    <w:rsid w:val="00FC47A6"/>
    <w:rsid w:val="00FC48BE"/>
    <w:rsid w:val="00FC48EF"/>
    <w:rsid w:val="00FC4994"/>
    <w:rsid w:val="00FC4A6E"/>
    <w:rsid w:val="00FC4AC5"/>
    <w:rsid w:val="00FC4AC9"/>
    <w:rsid w:val="00FC4B5E"/>
    <w:rsid w:val="00FC4BF0"/>
    <w:rsid w:val="00FC4C1C"/>
    <w:rsid w:val="00FC4D43"/>
    <w:rsid w:val="00FC4E73"/>
    <w:rsid w:val="00FC4EB3"/>
    <w:rsid w:val="00FC50DE"/>
    <w:rsid w:val="00FC51F4"/>
    <w:rsid w:val="00FC52C7"/>
    <w:rsid w:val="00FC5320"/>
    <w:rsid w:val="00FC577F"/>
    <w:rsid w:val="00FC579E"/>
    <w:rsid w:val="00FC5851"/>
    <w:rsid w:val="00FC5893"/>
    <w:rsid w:val="00FC58DE"/>
    <w:rsid w:val="00FC5A42"/>
    <w:rsid w:val="00FC5AB8"/>
    <w:rsid w:val="00FC5D9B"/>
    <w:rsid w:val="00FC604F"/>
    <w:rsid w:val="00FC609F"/>
    <w:rsid w:val="00FC60DC"/>
    <w:rsid w:val="00FC6238"/>
    <w:rsid w:val="00FC62E1"/>
    <w:rsid w:val="00FC6371"/>
    <w:rsid w:val="00FC6385"/>
    <w:rsid w:val="00FC6587"/>
    <w:rsid w:val="00FC6655"/>
    <w:rsid w:val="00FC66FD"/>
    <w:rsid w:val="00FC6721"/>
    <w:rsid w:val="00FC67AF"/>
    <w:rsid w:val="00FC6A76"/>
    <w:rsid w:val="00FC6B93"/>
    <w:rsid w:val="00FC6B9D"/>
    <w:rsid w:val="00FC6D18"/>
    <w:rsid w:val="00FC6D5D"/>
    <w:rsid w:val="00FC6E26"/>
    <w:rsid w:val="00FC7068"/>
    <w:rsid w:val="00FC7113"/>
    <w:rsid w:val="00FC7221"/>
    <w:rsid w:val="00FC7384"/>
    <w:rsid w:val="00FC7481"/>
    <w:rsid w:val="00FC757D"/>
    <w:rsid w:val="00FC7599"/>
    <w:rsid w:val="00FC77A7"/>
    <w:rsid w:val="00FC7805"/>
    <w:rsid w:val="00FC790F"/>
    <w:rsid w:val="00FC7926"/>
    <w:rsid w:val="00FC7951"/>
    <w:rsid w:val="00FC7CA4"/>
    <w:rsid w:val="00FC7DE0"/>
    <w:rsid w:val="00FC7EAE"/>
    <w:rsid w:val="00FC7F5A"/>
    <w:rsid w:val="00FD009A"/>
    <w:rsid w:val="00FD0145"/>
    <w:rsid w:val="00FD0151"/>
    <w:rsid w:val="00FD0202"/>
    <w:rsid w:val="00FD02BD"/>
    <w:rsid w:val="00FD030A"/>
    <w:rsid w:val="00FD0539"/>
    <w:rsid w:val="00FD0622"/>
    <w:rsid w:val="00FD063D"/>
    <w:rsid w:val="00FD0653"/>
    <w:rsid w:val="00FD08ED"/>
    <w:rsid w:val="00FD09E6"/>
    <w:rsid w:val="00FD0A12"/>
    <w:rsid w:val="00FD0A4E"/>
    <w:rsid w:val="00FD0D31"/>
    <w:rsid w:val="00FD0E1A"/>
    <w:rsid w:val="00FD0F17"/>
    <w:rsid w:val="00FD0F8F"/>
    <w:rsid w:val="00FD1031"/>
    <w:rsid w:val="00FD103F"/>
    <w:rsid w:val="00FD10F3"/>
    <w:rsid w:val="00FD11C7"/>
    <w:rsid w:val="00FD14E3"/>
    <w:rsid w:val="00FD158B"/>
    <w:rsid w:val="00FD1941"/>
    <w:rsid w:val="00FD19E5"/>
    <w:rsid w:val="00FD1B91"/>
    <w:rsid w:val="00FD1D2E"/>
    <w:rsid w:val="00FD1D7A"/>
    <w:rsid w:val="00FD1E2E"/>
    <w:rsid w:val="00FD1E5B"/>
    <w:rsid w:val="00FD220E"/>
    <w:rsid w:val="00FD22BE"/>
    <w:rsid w:val="00FD22CF"/>
    <w:rsid w:val="00FD236B"/>
    <w:rsid w:val="00FD23AA"/>
    <w:rsid w:val="00FD242F"/>
    <w:rsid w:val="00FD2656"/>
    <w:rsid w:val="00FD2785"/>
    <w:rsid w:val="00FD29A5"/>
    <w:rsid w:val="00FD2B64"/>
    <w:rsid w:val="00FD2B74"/>
    <w:rsid w:val="00FD2E65"/>
    <w:rsid w:val="00FD31B3"/>
    <w:rsid w:val="00FD32B0"/>
    <w:rsid w:val="00FD32FB"/>
    <w:rsid w:val="00FD33FC"/>
    <w:rsid w:val="00FD3447"/>
    <w:rsid w:val="00FD34BD"/>
    <w:rsid w:val="00FD34CC"/>
    <w:rsid w:val="00FD3730"/>
    <w:rsid w:val="00FD37E9"/>
    <w:rsid w:val="00FD3ADE"/>
    <w:rsid w:val="00FD3B08"/>
    <w:rsid w:val="00FD3CB1"/>
    <w:rsid w:val="00FD3FD3"/>
    <w:rsid w:val="00FD4101"/>
    <w:rsid w:val="00FD4283"/>
    <w:rsid w:val="00FD4493"/>
    <w:rsid w:val="00FD46E0"/>
    <w:rsid w:val="00FD470B"/>
    <w:rsid w:val="00FD4806"/>
    <w:rsid w:val="00FD48C4"/>
    <w:rsid w:val="00FD4B74"/>
    <w:rsid w:val="00FD4BA4"/>
    <w:rsid w:val="00FD4BA7"/>
    <w:rsid w:val="00FD50D9"/>
    <w:rsid w:val="00FD50E2"/>
    <w:rsid w:val="00FD534E"/>
    <w:rsid w:val="00FD5350"/>
    <w:rsid w:val="00FD56C7"/>
    <w:rsid w:val="00FD56F7"/>
    <w:rsid w:val="00FD5812"/>
    <w:rsid w:val="00FD581B"/>
    <w:rsid w:val="00FD5890"/>
    <w:rsid w:val="00FD5943"/>
    <w:rsid w:val="00FD5988"/>
    <w:rsid w:val="00FD5B9E"/>
    <w:rsid w:val="00FD5BFD"/>
    <w:rsid w:val="00FD5CBB"/>
    <w:rsid w:val="00FD5E7A"/>
    <w:rsid w:val="00FD5F28"/>
    <w:rsid w:val="00FD5FCB"/>
    <w:rsid w:val="00FD6156"/>
    <w:rsid w:val="00FD61A3"/>
    <w:rsid w:val="00FD62EB"/>
    <w:rsid w:val="00FD63BB"/>
    <w:rsid w:val="00FD64BD"/>
    <w:rsid w:val="00FD64C2"/>
    <w:rsid w:val="00FD6564"/>
    <w:rsid w:val="00FD6633"/>
    <w:rsid w:val="00FD6A2F"/>
    <w:rsid w:val="00FD6A69"/>
    <w:rsid w:val="00FD6A7A"/>
    <w:rsid w:val="00FD6B08"/>
    <w:rsid w:val="00FD6B0C"/>
    <w:rsid w:val="00FD6B74"/>
    <w:rsid w:val="00FD6BCD"/>
    <w:rsid w:val="00FD6BF6"/>
    <w:rsid w:val="00FD6C2E"/>
    <w:rsid w:val="00FD6CB6"/>
    <w:rsid w:val="00FD6D10"/>
    <w:rsid w:val="00FD6D8D"/>
    <w:rsid w:val="00FD6DA1"/>
    <w:rsid w:val="00FD6F99"/>
    <w:rsid w:val="00FD70AE"/>
    <w:rsid w:val="00FD737F"/>
    <w:rsid w:val="00FD73AF"/>
    <w:rsid w:val="00FD7461"/>
    <w:rsid w:val="00FD75D3"/>
    <w:rsid w:val="00FD7787"/>
    <w:rsid w:val="00FD780C"/>
    <w:rsid w:val="00FD7829"/>
    <w:rsid w:val="00FD7B26"/>
    <w:rsid w:val="00FD7C3C"/>
    <w:rsid w:val="00FD7D9F"/>
    <w:rsid w:val="00FD7E36"/>
    <w:rsid w:val="00FE002E"/>
    <w:rsid w:val="00FE0140"/>
    <w:rsid w:val="00FE0167"/>
    <w:rsid w:val="00FE022B"/>
    <w:rsid w:val="00FE03C8"/>
    <w:rsid w:val="00FE058E"/>
    <w:rsid w:val="00FE0590"/>
    <w:rsid w:val="00FE06CC"/>
    <w:rsid w:val="00FE08ED"/>
    <w:rsid w:val="00FE0CF4"/>
    <w:rsid w:val="00FE10E2"/>
    <w:rsid w:val="00FE10FA"/>
    <w:rsid w:val="00FE118C"/>
    <w:rsid w:val="00FE1563"/>
    <w:rsid w:val="00FE1722"/>
    <w:rsid w:val="00FE19CF"/>
    <w:rsid w:val="00FE1AD4"/>
    <w:rsid w:val="00FE2164"/>
    <w:rsid w:val="00FE22E0"/>
    <w:rsid w:val="00FE2398"/>
    <w:rsid w:val="00FE255F"/>
    <w:rsid w:val="00FE26BD"/>
    <w:rsid w:val="00FE2839"/>
    <w:rsid w:val="00FE29A1"/>
    <w:rsid w:val="00FE29C7"/>
    <w:rsid w:val="00FE2AE1"/>
    <w:rsid w:val="00FE2BE6"/>
    <w:rsid w:val="00FE2E2B"/>
    <w:rsid w:val="00FE2EE3"/>
    <w:rsid w:val="00FE2F8F"/>
    <w:rsid w:val="00FE319F"/>
    <w:rsid w:val="00FE3308"/>
    <w:rsid w:val="00FE330B"/>
    <w:rsid w:val="00FE330C"/>
    <w:rsid w:val="00FE3373"/>
    <w:rsid w:val="00FE35FB"/>
    <w:rsid w:val="00FE36BD"/>
    <w:rsid w:val="00FE36F9"/>
    <w:rsid w:val="00FE3761"/>
    <w:rsid w:val="00FE3907"/>
    <w:rsid w:val="00FE39B6"/>
    <w:rsid w:val="00FE39CE"/>
    <w:rsid w:val="00FE3AD5"/>
    <w:rsid w:val="00FE3AD9"/>
    <w:rsid w:val="00FE3B88"/>
    <w:rsid w:val="00FE3C8E"/>
    <w:rsid w:val="00FE3D2C"/>
    <w:rsid w:val="00FE3D92"/>
    <w:rsid w:val="00FE3E57"/>
    <w:rsid w:val="00FE3EF5"/>
    <w:rsid w:val="00FE40FB"/>
    <w:rsid w:val="00FE413C"/>
    <w:rsid w:val="00FE4322"/>
    <w:rsid w:val="00FE44E0"/>
    <w:rsid w:val="00FE462A"/>
    <w:rsid w:val="00FE4646"/>
    <w:rsid w:val="00FE46B8"/>
    <w:rsid w:val="00FE4CD0"/>
    <w:rsid w:val="00FE4D03"/>
    <w:rsid w:val="00FE4D90"/>
    <w:rsid w:val="00FE4DAA"/>
    <w:rsid w:val="00FE4EA8"/>
    <w:rsid w:val="00FE4EBD"/>
    <w:rsid w:val="00FE5042"/>
    <w:rsid w:val="00FE5115"/>
    <w:rsid w:val="00FE515A"/>
    <w:rsid w:val="00FE5421"/>
    <w:rsid w:val="00FE54C7"/>
    <w:rsid w:val="00FE5624"/>
    <w:rsid w:val="00FE5B2C"/>
    <w:rsid w:val="00FE5CBE"/>
    <w:rsid w:val="00FE5D2C"/>
    <w:rsid w:val="00FE5E67"/>
    <w:rsid w:val="00FE5F7A"/>
    <w:rsid w:val="00FE5FBF"/>
    <w:rsid w:val="00FE60F9"/>
    <w:rsid w:val="00FE61EF"/>
    <w:rsid w:val="00FE6224"/>
    <w:rsid w:val="00FE64FD"/>
    <w:rsid w:val="00FE67AF"/>
    <w:rsid w:val="00FE6AF1"/>
    <w:rsid w:val="00FE6C25"/>
    <w:rsid w:val="00FE7126"/>
    <w:rsid w:val="00FE7278"/>
    <w:rsid w:val="00FE787F"/>
    <w:rsid w:val="00FE7C2F"/>
    <w:rsid w:val="00FE7D55"/>
    <w:rsid w:val="00FE7E48"/>
    <w:rsid w:val="00FE7E75"/>
    <w:rsid w:val="00FF014E"/>
    <w:rsid w:val="00FF02D6"/>
    <w:rsid w:val="00FF033A"/>
    <w:rsid w:val="00FF03BF"/>
    <w:rsid w:val="00FF06C2"/>
    <w:rsid w:val="00FF08A5"/>
    <w:rsid w:val="00FF0964"/>
    <w:rsid w:val="00FF096C"/>
    <w:rsid w:val="00FF0B9E"/>
    <w:rsid w:val="00FF0F4A"/>
    <w:rsid w:val="00FF0F67"/>
    <w:rsid w:val="00FF13FE"/>
    <w:rsid w:val="00FF16F2"/>
    <w:rsid w:val="00FF175B"/>
    <w:rsid w:val="00FF18CC"/>
    <w:rsid w:val="00FF19E6"/>
    <w:rsid w:val="00FF19F7"/>
    <w:rsid w:val="00FF1B8A"/>
    <w:rsid w:val="00FF1C37"/>
    <w:rsid w:val="00FF1CB7"/>
    <w:rsid w:val="00FF1F9B"/>
    <w:rsid w:val="00FF1FF2"/>
    <w:rsid w:val="00FF2039"/>
    <w:rsid w:val="00FF2151"/>
    <w:rsid w:val="00FF222B"/>
    <w:rsid w:val="00FF2289"/>
    <w:rsid w:val="00FF2525"/>
    <w:rsid w:val="00FF2528"/>
    <w:rsid w:val="00FF26CF"/>
    <w:rsid w:val="00FF276B"/>
    <w:rsid w:val="00FF27C6"/>
    <w:rsid w:val="00FF2AE7"/>
    <w:rsid w:val="00FF2B42"/>
    <w:rsid w:val="00FF2C07"/>
    <w:rsid w:val="00FF2CA1"/>
    <w:rsid w:val="00FF2D2A"/>
    <w:rsid w:val="00FF2D5B"/>
    <w:rsid w:val="00FF2EBA"/>
    <w:rsid w:val="00FF316E"/>
    <w:rsid w:val="00FF3366"/>
    <w:rsid w:val="00FF3400"/>
    <w:rsid w:val="00FF370B"/>
    <w:rsid w:val="00FF3800"/>
    <w:rsid w:val="00FF3A85"/>
    <w:rsid w:val="00FF3ACB"/>
    <w:rsid w:val="00FF3B7F"/>
    <w:rsid w:val="00FF3C7F"/>
    <w:rsid w:val="00FF3D13"/>
    <w:rsid w:val="00FF4057"/>
    <w:rsid w:val="00FF441D"/>
    <w:rsid w:val="00FF4731"/>
    <w:rsid w:val="00FF4A56"/>
    <w:rsid w:val="00FF4C2E"/>
    <w:rsid w:val="00FF4C8E"/>
    <w:rsid w:val="00FF4EAA"/>
    <w:rsid w:val="00FF4F8A"/>
    <w:rsid w:val="00FF4F92"/>
    <w:rsid w:val="00FF50D9"/>
    <w:rsid w:val="00FF525E"/>
    <w:rsid w:val="00FF5280"/>
    <w:rsid w:val="00FF53EA"/>
    <w:rsid w:val="00FF54EB"/>
    <w:rsid w:val="00FF579D"/>
    <w:rsid w:val="00FF5844"/>
    <w:rsid w:val="00FF5C81"/>
    <w:rsid w:val="00FF5E98"/>
    <w:rsid w:val="00FF5EE1"/>
    <w:rsid w:val="00FF5FD2"/>
    <w:rsid w:val="00FF6133"/>
    <w:rsid w:val="00FF61A8"/>
    <w:rsid w:val="00FF6490"/>
    <w:rsid w:val="00FF66B8"/>
    <w:rsid w:val="00FF674F"/>
    <w:rsid w:val="00FF678C"/>
    <w:rsid w:val="00FF67EB"/>
    <w:rsid w:val="00FF6822"/>
    <w:rsid w:val="00FF698D"/>
    <w:rsid w:val="00FF69FF"/>
    <w:rsid w:val="00FF6AE3"/>
    <w:rsid w:val="00FF6C9C"/>
    <w:rsid w:val="00FF6D13"/>
    <w:rsid w:val="00FF6D4C"/>
    <w:rsid w:val="00FF705E"/>
    <w:rsid w:val="00FF7066"/>
    <w:rsid w:val="00FF70B3"/>
    <w:rsid w:val="00FF7353"/>
    <w:rsid w:val="00FF739F"/>
    <w:rsid w:val="00FF73D0"/>
    <w:rsid w:val="00FF75B0"/>
    <w:rsid w:val="00FF75F2"/>
    <w:rsid w:val="00FF7A79"/>
    <w:rsid w:val="00FF7CA0"/>
    <w:rsid w:val="00FF7F88"/>
    <w:rsid w:val="011B415A"/>
    <w:rsid w:val="013806E4"/>
    <w:rsid w:val="018ECA35"/>
    <w:rsid w:val="0194D8D9"/>
    <w:rsid w:val="01F4E77E"/>
    <w:rsid w:val="020A9AB8"/>
    <w:rsid w:val="0215B1C5"/>
    <w:rsid w:val="021723A9"/>
    <w:rsid w:val="0231A01D"/>
    <w:rsid w:val="02373EB4"/>
    <w:rsid w:val="02B15248"/>
    <w:rsid w:val="02D809B4"/>
    <w:rsid w:val="02D94666"/>
    <w:rsid w:val="02F94DD3"/>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4E7FBCC"/>
    <w:rsid w:val="0511B480"/>
    <w:rsid w:val="0553840C"/>
    <w:rsid w:val="0558ECBE"/>
    <w:rsid w:val="056445BB"/>
    <w:rsid w:val="0587B5D1"/>
    <w:rsid w:val="059492A5"/>
    <w:rsid w:val="05C986AC"/>
    <w:rsid w:val="05E462E4"/>
    <w:rsid w:val="05E7A1B5"/>
    <w:rsid w:val="060719B3"/>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7E360A5"/>
    <w:rsid w:val="081E64F2"/>
    <w:rsid w:val="082247B3"/>
    <w:rsid w:val="088848B5"/>
    <w:rsid w:val="089335A2"/>
    <w:rsid w:val="08B7A3CD"/>
    <w:rsid w:val="09024C07"/>
    <w:rsid w:val="0943A981"/>
    <w:rsid w:val="0967596F"/>
    <w:rsid w:val="096F3077"/>
    <w:rsid w:val="09BC0CD0"/>
    <w:rsid w:val="09C8B8F0"/>
    <w:rsid w:val="09D51F43"/>
    <w:rsid w:val="09FEE3CB"/>
    <w:rsid w:val="0A0DE26A"/>
    <w:rsid w:val="0A316A8E"/>
    <w:rsid w:val="0A42E8C4"/>
    <w:rsid w:val="0A537570"/>
    <w:rsid w:val="0A86C67E"/>
    <w:rsid w:val="0AC133EB"/>
    <w:rsid w:val="0AC61735"/>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87DF5E"/>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0FFB23F4"/>
    <w:rsid w:val="1016BB4D"/>
    <w:rsid w:val="103A18CD"/>
    <w:rsid w:val="1056ADA5"/>
    <w:rsid w:val="107C5ED1"/>
    <w:rsid w:val="10835337"/>
    <w:rsid w:val="10876FE9"/>
    <w:rsid w:val="108F7553"/>
    <w:rsid w:val="10E39114"/>
    <w:rsid w:val="10E807B4"/>
    <w:rsid w:val="11299C83"/>
    <w:rsid w:val="1194449C"/>
    <w:rsid w:val="11AEF863"/>
    <w:rsid w:val="11B89E04"/>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AFAABD"/>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15EADA"/>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1A10C"/>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BDFCF"/>
    <w:rsid w:val="1DED5469"/>
    <w:rsid w:val="1E08B050"/>
    <w:rsid w:val="1E5547A5"/>
    <w:rsid w:val="1E5AFBFD"/>
    <w:rsid w:val="1E5D670E"/>
    <w:rsid w:val="1EA2EEC2"/>
    <w:rsid w:val="1EC54C41"/>
    <w:rsid w:val="1EE49F8A"/>
    <w:rsid w:val="1EF980BA"/>
    <w:rsid w:val="1EFC7AE1"/>
    <w:rsid w:val="1F059416"/>
    <w:rsid w:val="1F107DB5"/>
    <w:rsid w:val="1F25A006"/>
    <w:rsid w:val="1F2F882F"/>
    <w:rsid w:val="1F5A9801"/>
    <w:rsid w:val="1F733958"/>
    <w:rsid w:val="1F792150"/>
    <w:rsid w:val="1F8E480A"/>
    <w:rsid w:val="1FBB1432"/>
    <w:rsid w:val="1FC66182"/>
    <w:rsid w:val="20134AEC"/>
    <w:rsid w:val="204C9FAA"/>
    <w:rsid w:val="2062B94D"/>
    <w:rsid w:val="20A38CC4"/>
    <w:rsid w:val="20CC22B9"/>
    <w:rsid w:val="21806803"/>
    <w:rsid w:val="21A70FDF"/>
    <w:rsid w:val="21B0322E"/>
    <w:rsid w:val="21BF205F"/>
    <w:rsid w:val="21F3BEF7"/>
    <w:rsid w:val="2237D8F6"/>
    <w:rsid w:val="2246F367"/>
    <w:rsid w:val="2255FD77"/>
    <w:rsid w:val="225753F5"/>
    <w:rsid w:val="225AECEE"/>
    <w:rsid w:val="22B2155F"/>
    <w:rsid w:val="22F887D6"/>
    <w:rsid w:val="22F9D507"/>
    <w:rsid w:val="237D81FB"/>
    <w:rsid w:val="2394A6B8"/>
    <w:rsid w:val="23B52E2B"/>
    <w:rsid w:val="23D1D12C"/>
    <w:rsid w:val="23D35182"/>
    <w:rsid w:val="23EB0BC3"/>
    <w:rsid w:val="23EBB0E6"/>
    <w:rsid w:val="23F5EB33"/>
    <w:rsid w:val="23F95DF0"/>
    <w:rsid w:val="2400AD0D"/>
    <w:rsid w:val="24284888"/>
    <w:rsid w:val="242FBB67"/>
    <w:rsid w:val="243EB9D5"/>
    <w:rsid w:val="244B752A"/>
    <w:rsid w:val="246F407A"/>
    <w:rsid w:val="24A4CF88"/>
    <w:rsid w:val="24BFEA3C"/>
    <w:rsid w:val="253648E2"/>
    <w:rsid w:val="253EB488"/>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4F2C4"/>
    <w:rsid w:val="27C9751E"/>
    <w:rsid w:val="27EA35F0"/>
    <w:rsid w:val="2802788F"/>
    <w:rsid w:val="280E83B1"/>
    <w:rsid w:val="28354D69"/>
    <w:rsid w:val="2854A1FD"/>
    <w:rsid w:val="286483E5"/>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359AE1"/>
    <w:rsid w:val="2C50128E"/>
    <w:rsid w:val="2CA2124B"/>
    <w:rsid w:val="2CA64460"/>
    <w:rsid w:val="2CAECE5D"/>
    <w:rsid w:val="2CB718BD"/>
    <w:rsid w:val="2CE53654"/>
    <w:rsid w:val="2CE9633A"/>
    <w:rsid w:val="2D09A7D7"/>
    <w:rsid w:val="2D131769"/>
    <w:rsid w:val="2D822B5E"/>
    <w:rsid w:val="2DA29578"/>
    <w:rsid w:val="2E1FC3E8"/>
    <w:rsid w:val="2E2B0BF6"/>
    <w:rsid w:val="2E2FABAB"/>
    <w:rsid w:val="2E7DEA5F"/>
    <w:rsid w:val="2EAA35BA"/>
    <w:rsid w:val="2EAB58D0"/>
    <w:rsid w:val="2EC56EBA"/>
    <w:rsid w:val="2EDC5850"/>
    <w:rsid w:val="2EDC5E11"/>
    <w:rsid w:val="2EEA6886"/>
    <w:rsid w:val="2F4A7750"/>
    <w:rsid w:val="2F632C21"/>
    <w:rsid w:val="2FB0DA21"/>
    <w:rsid w:val="2FB650A9"/>
    <w:rsid w:val="2FE40DFE"/>
    <w:rsid w:val="2FF55101"/>
    <w:rsid w:val="2FFD8A63"/>
    <w:rsid w:val="3009AC63"/>
    <w:rsid w:val="30614C68"/>
    <w:rsid w:val="30760B2E"/>
    <w:rsid w:val="307724F3"/>
    <w:rsid w:val="307F9648"/>
    <w:rsid w:val="308C823E"/>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45CFFE"/>
    <w:rsid w:val="34515762"/>
    <w:rsid w:val="347F31B2"/>
    <w:rsid w:val="3482AE53"/>
    <w:rsid w:val="34AD3A1C"/>
    <w:rsid w:val="34B9678D"/>
    <w:rsid w:val="34DEF228"/>
    <w:rsid w:val="35330018"/>
    <w:rsid w:val="35795578"/>
    <w:rsid w:val="357AF944"/>
    <w:rsid w:val="3594618F"/>
    <w:rsid w:val="359E34BC"/>
    <w:rsid w:val="35DCEBFD"/>
    <w:rsid w:val="36333509"/>
    <w:rsid w:val="36402135"/>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2A88B"/>
    <w:rsid w:val="38149AA3"/>
    <w:rsid w:val="381FABD3"/>
    <w:rsid w:val="383EE578"/>
    <w:rsid w:val="383F513C"/>
    <w:rsid w:val="3861E060"/>
    <w:rsid w:val="3881C70A"/>
    <w:rsid w:val="38943CAB"/>
    <w:rsid w:val="38A7C73E"/>
    <w:rsid w:val="38B13FC4"/>
    <w:rsid w:val="38E38D1B"/>
    <w:rsid w:val="390B85E3"/>
    <w:rsid w:val="39848E08"/>
    <w:rsid w:val="39976F86"/>
    <w:rsid w:val="39C0629C"/>
    <w:rsid w:val="39C7F2BD"/>
    <w:rsid w:val="39E83290"/>
    <w:rsid w:val="39FD98F6"/>
    <w:rsid w:val="3A10CB0F"/>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B86A7C"/>
    <w:rsid w:val="3CE39E5A"/>
    <w:rsid w:val="3D21EE21"/>
    <w:rsid w:val="3D36E7A4"/>
    <w:rsid w:val="3D3BC25B"/>
    <w:rsid w:val="3DA8AF27"/>
    <w:rsid w:val="3DAA1F36"/>
    <w:rsid w:val="3DAF9A02"/>
    <w:rsid w:val="3DE9C133"/>
    <w:rsid w:val="3E2F0135"/>
    <w:rsid w:val="3E36682B"/>
    <w:rsid w:val="3E3D27EC"/>
    <w:rsid w:val="3E61DC49"/>
    <w:rsid w:val="3E6EFE2B"/>
    <w:rsid w:val="3E9063A9"/>
    <w:rsid w:val="3E9487B0"/>
    <w:rsid w:val="3E955CB2"/>
    <w:rsid w:val="3EE6EC84"/>
    <w:rsid w:val="3EEE5F7C"/>
    <w:rsid w:val="3F00C539"/>
    <w:rsid w:val="3F03DE5B"/>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C86A6D"/>
    <w:rsid w:val="40DAD61A"/>
    <w:rsid w:val="40F8EDA6"/>
    <w:rsid w:val="411A64DA"/>
    <w:rsid w:val="412A22BE"/>
    <w:rsid w:val="41609FE8"/>
    <w:rsid w:val="41610F8D"/>
    <w:rsid w:val="417F045C"/>
    <w:rsid w:val="4188723C"/>
    <w:rsid w:val="41AD2C6C"/>
    <w:rsid w:val="41B4B1CD"/>
    <w:rsid w:val="41D68F50"/>
    <w:rsid w:val="421987AD"/>
    <w:rsid w:val="422A555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56ED90"/>
    <w:rsid w:val="4778379A"/>
    <w:rsid w:val="477FD9BB"/>
    <w:rsid w:val="47983BBE"/>
    <w:rsid w:val="47AFC628"/>
    <w:rsid w:val="47C8B9D4"/>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870AD6"/>
    <w:rsid w:val="4ACCA4EF"/>
    <w:rsid w:val="4B59D5DE"/>
    <w:rsid w:val="4B5E0ACF"/>
    <w:rsid w:val="4B77F438"/>
    <w:rsid w:val="4B8495DF"/>
    <w:rsid w:val="4B875A81"/>
    <w:rsid w:val="4B898711"/>
    <w:rsid w:val="4B9C0311"/>
    <w:rsid w:val="4BA65217"/>
    <w:rsid w:val="4BAD6212"/>
    <w:rsid w:val="4BE66353"/>
    <w:rsid w:val="4BFBFBD4"/>
    <w:rsid w:val="4BFD3C76"/>
    <w:rsid w:val="4C086A93"/>
    <w:rsid w:val="4C1AD8CA"/>
    <w:rsid w:val="4C374FF0"/>
    <w:rsid w:val="4C539AE6"/>
    <w:rsid w:val="4CBB8816"/>
    <w:rsid w:val="4CE2E483"/>
    <w:rsid w:val="4D3957B2"/>
    <w:rsid w:val="4D61A669"/>
    <w:rsid w:val="4DED8CFC"/>
    <w:rsid w:val="4DF0729B"/>
    <w:rsid w:val="4E07815A"/>
    <w:rsid w:val="4E1AAFBF"/>
    <w:rsid w:val="4E230375"/>
    <w:rsid w:val="4E3ACE0E"/>
    <w:rsid w:val="4E5B6497"/>
    <w:rsid w:val="4E5DA20E"/>
    <w:rsid w:val="4ECCB335"/>
    <w:rsid w:val="4ECFBB70"/>
    <w:rsid w:val="4EE4C4A5"/>
    <w:rsid w:val="4F0F42A4"/>
    <w:rsid w:val="4F4CFD44"/>
    <w:rsid w:val="4F8C2429"/>
    <w:rsid w:val="4F9A3CC2"/>
    <w:rsid w:val="4FA27AD8"/>
    <w:rsid w:val="4FA812E0"/>
    <w:rsid w:val="4FFDD89E"/>
    <w:rsid w:val="50041D86"/>
    <w:rsid w:val="501B0A29"/>
    <w:rsid w:val="505AB8A3"/>
    <w:rsid w:val="5062710E"/>
    <w:rsid w:val="50A8A362"/>
    <w:rsid w:val="50B25CA6"/>
    <w:rsid w:val="514AC586"/>
    <w:rsid w:val="51561611"/>
    <w:rsid w:val="516A5F56"/>
    <w:rsid w:val="517AB327"/>
    <w:rsid w:val="5194AEF1"/>
    <w:rsid w:val="51A54B8C"/>
    <w:rsid w:val="51C5E989"/>
    <w:rsid w:val="5229FB6A"/>
    <w:rsid w:val="5254105D"/>
    <w:rsid w:val="52599069"/>
    <w:rsid w:val="526CAE36"/>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0F1F7"/>
    <w:rsid w:val="545489EB"/>
    <w:rsid w:val="54733EFF"/>
    <w:rsid w:val="5477CD36"/>
    <w:rsid w:val="5495A9F1"/>
    <w:rsid w:val="54E25D60"/>
    <w:rsid w:val="54E3E72D"/>
    <w:rsid w:val="54EA37D1"/>
    <w:rsid w:val="54F545C3"/>
    <w:rsid w:val="5507EFDE"/>
    <w:rsid w:val="556376B8"/>
    <w:rsid w:val="5568560D"/>
    <w:rsid w:val="558D7651"/>
    <w:rsid w:val="5595A408"/>
    <w:rsid w:val="55B21D1F"/>
    <w:rsid w:val="55D6027F"/>
    <w:rsid w:val="55D75B53"/>
    <w:rsid w:val="55D8A563"/>
    <w:rsid w:val="55DF0E8B"/>
    <w:rsid w:val="55FC0117"/>
    <w:rsid w:val="5604CC1A"/>
    <w:rsid w:val="5608BDBF"/>
    <w:rsid w:val="56177037"/>
    <w:rsid w:val="5635904B"/>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2A478"/>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65E11A"/>
    <w:rsid w:val="5C74CAE1"/>
    <w:rsid w:val="5C7DFC88"/>
    <w:rsid w:val="5C7FC2F0"/>
    <w:rsid w:val="5CAA0F92"/>
    <w:rsid w:val="5CB3403D"/>
    <w:rsid w:val="5CB794A1"/>
    <w:rsid w:val="5CCF21F7"/>
    <w:rsid w:val="5CCF93FA"/>
    <w:rsid w:val="5CD39EA4"/>
    <w:rsid w:val="5CE6E122"/>
    <w:rsid w:val="5CF5D608"/>
    <w:rsid w:val="5D0A2F0A"/>
    <w:rsid w:val="5D34D583"/>
    <w:rsid w:val="5D47D3F3"/>
    <w:rsid w:val="5D5130A9"/>
    <w:rsid w:val="5D87B61E"/>
    <w:rsid w:val="5DD55FFB"/>
    <w:rsid w:val="5DD93287"/>
    <w:rsid w:val="5DE29D0F"/>
    <w:rsid w:val="5E032E64"/>
    <w:rsid w:val="5E33CEB2"/>
    <w:rsid w:val="5E56C4A2"/>
    <w:rsid w:val="5E5CD984"/>
    <w:rsid w:val="5E8638D4"/>
    <w:rsid w:val="5E9072C3"/>
    <w:rsid w:val="5EC1CBE9"/>
    <w:rsid w:val="5EC245AB"/>
    <w:rsid w:val="5ED02F59"/>
    <w:rsid w:val="5EDB443D"/>
    <w:rsid w:val="5F76A2A0"/>
    <w:rsid w:val="5F8B585B"/>
    <w:rsid w:val="5F9F25B0"/>
    <w:rsid w:val="5FCF7434"/>
    <w:rsid w:val="6051CE3A"/>
    <w:rsid w:val="607646BE"/>
    <w:rsid w:val="60B55F42"/>
    <w:rsid w:val="60B694D9"/>
    <w:rsid w:val="60CB8407"/>
    <w:rsid w:val="6107E9E2"/>
    <w:rsid w:val="610B9ECA"/>
    <w:rsid w:val="612DF6CA"/>
    <w:rsid w:val="6134D32A"/>
    <w:rsid w:val="614F8048"/>
    <w:rsid w:val="6172290D"/>
    <w:rsid w:val="6190CC33"/>
    <w:rsid w:val="61E9A496"/>
    <w:rsid w:val="61EC4E87"/>
    <w:rsid w:val="61FF6468"/>
    <w:rsid w:val="6218B734"/>
    <w:rsid w:val="621C61CA"/>
    <w:rsid w:val="6228C5AE"/>
    <w:rsid w:val="6259C1DE"/>
    <w:rsid w:val="62686AC0"/>
    <w:rsid w:val="62823C46"/>
    <w:rsid w:val="629C0E49"/>
    <w:rsid w:val="62B33A8B"/>
    <w:rsid w:val="62CD7C2D"/>
    <w:rsid w:val="62D30AE2"/>
    <w:rsid w:val="62E46469"/>
    <w:rsid w:val="62EA677A"/>
    <w:rsid w:val="62F4A75E"/>
    <w:rsid w:val="630958CC"/>
    <w:rsid w:val="638070AC"/>
    <w:rsid w:val="6391E3ED"/>
    <w:rsid w:val="6392C672"/>
    <w:rsid w:val="63B7AEDD"/>
    <w:rsid w:val="63FCFA71"/>
    <w:rsid w:val="6409880A"/>
    <w:rsid w:val="6492ACCB"/>
    <w:rsid w:val="64995AD6"/>
    <w:rsid w:val="64BEE74B"/>
    <w:rsid w:val="64FD9D74"/>
    <w:rsid w:val="65264B44"/>
    <w:rsid w:val="65278FBB"/>
    <w:rsid w:val="6532A604"/>
    <w:rsid w:val="655A821C"/>
    <w:rsid w:val="6563D77F"/>
    <w:rsid w:val="6577969A"/>
    <w:rsid w:val="65864234"/>
    <w:rsid w:val="658E75F2"/>
    <w:rsid w:val="65A75064"/>
    <w:rsid w:val="65AE6EC7"/>
    <w:rsid w:val="65EBE641"/>
    <w:rsid w:val="65F93384"/>
    <w:rsid w:val="663E929C"/>
    <w:rsid w:val="6683093B"/>
    <w:rsid w:val="67100F1A"/>
    <w:rsid w:val="677810EA"/>
    <w:rsid w:val="677ECC83"/>
    <w:rsid w:val="6788DFC0"/>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43B724"/>
    <w:rsid w:val="6A59ECD3"/>
    <w:rsid w:val="6A5FBE7D"/>
    <w:rsid w:val="6AC08082"/>
    <w:rsid w:val="6AE8A4A8"/>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AC7BA6"/>
    <w:rsid w:val="6CBF498B"/>
    <w:rsid w:val="6CCA825C"/>
    <w:rsid w:val="6CE8F505"/>
    <w:rsid w:val="6D18D5F3"/>
    <w:rsid w:val="6D37FC3F"/>
    <w:rsid w:val="6D462502"/>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8F8C"/>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1FF9B20"/>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4E3A6B"/>
    <w:rsid w:val="749C186E"/>
    <w:rsid w:val="74A6DE13"/>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0C4E2F"/>
    <w:rsid w:val="771C37F0"/>
    <w:rsid w:val="7740C29E"/>
    <w:rsid w:val="778905A1"/>
    <w:rsid w:val="7796530E"/>
    <w:rsid w:val="77D838B6"/>
    <w:rsid w:val="77FA014F"/>
    <w:rsid w:val="78021FBA"/>
    <w:rsid w:val="78149151"/>
    <w:rsid w:val="7861D2C8"/>
    <w:rsid w:val="787FC39D"/>
    <w:rsid w:val="78B08480"/>
    <w:rsid w:val="78B232D0"/>
    <w:rsid w:val="78D20C27"/>
    <w:rsid w:val="78E99FE5"/>
    <w:rsid w:val="78F112CA"/>
    <w:rsid w:val="79068486"/>
    <w:rsid w:val="7923CCD9"/>
    <w:rsid w:val="793F2307"/>
    <w:rsid w:val="7945F486"/>
    <w:rsid w:val="79AF481D"/>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89AE6"/>
    <w:rsid w:val="7D0DE484"/>
    <w:rsid w:val="7D49971A"/>
    <w:rsid w:val="7D57A13D"/>
    <w:rsid w:val="7D6A13B4"/>
    <w:rsid w:val="7D981C97"/>
    <w:rsid w:val="7D9C3A4E"/>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3B5D33"/>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D9F7821F-85CF-4B41-BB57-BAB421FB3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5D9B"/>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4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uiPriority w:val="9"/>
    <w:qFormat/>
    <w:rsid w:val="001558D7"/>
    <w:pPr>
      <w:numPr>
        <w:ilvl w:val="3"/>
      </w:numPr>
      <w:outlineLvl w:val="3"/>
    </w:pPr>
    <w:rPr>
      <w:sz w:val="24"/>
    </w:rPr>
  </w:style>
  <w:style w:type="paragraph" w:styleId="Heading5">
    <w:name w:val="heading 5"/>
    <w:basedOn w:val="Heading4"/>
    <w:next w:val="Normal"/>
    <w:uiPriority w:val="9"/>
    <w:qFormat/>
    <w:rsid w:val="005831DD"/>
    <w:pPr>
      <w:numPr>
        <w:ilvl w:val="4"/>
      </w:numPr>
      <w:outlineLvl w:val="4"/>
    </w:pPr>
    <w:rPr>
      <w:sz w:val="22"/>
    </w:rPr>
  </w:style>
  <w:style w:type="paragraph" w:styleId="Heading6">
    <w:name w:val="heading 6"/>
    <w:basedOn w:val="H6"/>
    <w:next w:val="Normal"/>
    <w:uiPriority w:val="9"/>
    <w:qFormat/>
    <w:rsid w:val="005831DD"/>
    <w:pPr>
      <w:numPr>
        <w:ilvl w:val="5"/>
      </w:numPr>
      <w:outlineLvl w:val="5"/>
    </w:pPr>
  </w:style>
  <w:style w:type="paragraph" w:styleId="Heading7">
    <w:name w:val="heading 7"/>
    <w:basedOn w:val="H6"/>
    <w:next w:val="Normal"/>
    <w:uiPriority w:val="9"/>
    <w:qFormat/>
    <w:rsid w:val="005831DD"/>
    <w:pPr>
      <w:numPr>
        <w:ilvl w:val="6"/>
      </w:numPr>
      <w:outlineLvl w:val="6"/>
    </w:pPr>
  </w:style>
  <w:style w:type="paragraph" w:styleId="Heading8">
    <w:name w:val="heading 8"/>
    <w:basedOn w:val="Heading1"/>
    <w:next w:val="Normal"/>
    <w:uiPriority w:val="9"/>
    <w:qFormat/>
    <w:rsid w:val="005831DD"/>
    <w:pPr>
      <w:numPr>
        <w:ilvl w:val="7"/>
      </w:numPr>
      <w:outlineLvl w:val="7"/>
    </w:pPr>
  </w:style>
  <w:style w:type="paragraph" w:styleId="Heading9">
    <w:name w:val="heading 9"/>
    <w:basedOn w:val="Heading8"/>
    <w:next w:val="Normal"/>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aliases w:val="left"/>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99"/>
    <w:qFormat/>
    <w:rsid w:val="00407F33"/>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99"/>
    <w:qFormat/>
    <w:locked/>
    <w:rsid w:val="00407F33"/>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11"/>
      </w:numPr>
      <w:spacing w:before="240"/>
      <w:jc w:val="both"/>
    </w:pPr>
    <w:rPr>
      <w:b/>
      <w:bCs/>
    </w:rPr>
  </w:style>
  <w:style w:type="paragraph" w:customStyle="1" w:styleId="Observation">
    <w:name w:val="Observation"/>
    <w:basedOn w:val="Proposal"/>
    <w:link w:val="ObservationChar"/>
    <w:qFormat/>
    <w:rsid w:val="00593632"/>
    <w:pPr>
      <w:numPr>
        <w:numId w:val="143"/>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character" w:customStyle="1" w:styleId="B2Char">
    <w:name w:val="B2 Char"/>
    <w:link w:val="B2"/>
    <w:qFormat/>
    <w:rsid w:val="007A0319"/>
    <w:rPr>
      <w:rFonts w:ascii="Times New Roman" w:hAnsi="Times New Roman"/>
    </w:rPr>
  </w:style>
  <w:style w:type="character" w:customStyle="1" w:styleId="TFChar">
    <w:name w:val="TF Char"/>
    <w:link w:val="TF"/>
    <w:qFormat/>
    <w:rsid w:val="00D37F9F"/>
    <w:rPr>
      <w:rFonts w:ascii="Arial" w:hAnsi="Arial"/>
      <w:b/>
    </w:rPr>
  </w:style>
  <w:style w:type="character" w:customStyle="1" w:styleId="cf01">
    <w:name w:val="cf01"/>
    <w:basedOn w:val="DefaultParagraphFont"/>
    <w:rsid w:val="00721D7B"/>
    <w:rPr>
      <w:rFonts w:ascii="Segoe UI" w:hAnsi="Segoe UI" w:cs="Segoe UI" w:hint="default"/>
      <w:sz w:val="18"/>
      <w:szCs w:val="18"/>
    </w:rPr>
  </w:style>
  <w:style w:type="character" w:customStyle="1" w:styleId="Heading3Char">
    <w:name w:val="Heading 3 Char"/>
    <w:aliases w:val="Heading 3 3GPP Char"/>
    <w:basedOn w:val="DefaultParagraphFont"/>
    <w:link w:val="Heading3"/>
    <w:rsid w:val="009D3DE9"/>
    <w:rPr>
      <w:rFonts w:ascii="Arial" w:hAnsi="Arial"/>
      <w:sz w:val="28"/>
      <w:lang w:val="en-GB"/>
    </w:rPr>
  </w:style>
  <w:style w:type="character" w:customStyle="1" w:styleId="PLChar">
    <w:name w:val="PL Char"/>
    <w:link w:val="PL"/>
    <w:qFormat/>
    <w:locked/>
    <w:rsid w:val="00CF4505"/>
    <w:rPr>
      <w:rFonts w:ascii="Courier New" w:hAnsi="Courier New"/>
      <w:noProof/>
      <w:sz w:val="16"/>
    </w:rPr>
  </w:style>
  <w:style w:type="character" w:customStyle="1" w:styleId="Heading4Char">
    <w:name w:val="Heading 4 Char"/>
    <w:basedOn w:val="DefaultParagraphFont"/>
    <w:link w:val="Heading4"/>
    <w:uiPriority w:val="9"/>
    <w:rsid w:val="008D0DD3"/>
    <w:rPr>
      <w:rFonts w:ascii="Arial" w:hAnsi="Arial"/>
      <w:sz w:val="24"/>
      <w:lang w:val="en-GB"/>
    </w:rPr>
  </w:style>
  <w:style w:type="character" w:customStyle="1" w:styleId="TANChar">
    <w:name w:val="TAN Char"/>
    <w:link w:val="TAN"/>
    <w:qFormat/>
    <w:rsid w:val="00DA6287"/>
    <w:rPr>
      <w:rFonts w:ascii="Arial" w:hAnsi="Arial"/>
      <w:sz w:val="18"/>
    </w:rPr>
  </w:style>
  <w:style w:type="paragraph" w:customStyle="1" w:styleId="References">
    <w:name w:val="References"/>
    <w:basedOn w:val="Normal"/>
    <w:uiPriority w:val="99"/>
    <w:rsid w:val="00E91477"/>
    <w:pPr>
      <w:numPr>
        <w:numId w:val="173"/>
      </w:numPr>
      <w:tabs>
        <w:tab w:val="clear" w:pos="360"/>
      </w:tabs>
      <w:spacing w:after="80"/>
    </w:pPr>
    <w:rPr>
      <w:rFonts w:eastAsia="MS Mincho"/>
      <w:sz w:val="18"/>
      <w:lang w:eastAsia="en-GB"/>
    </w:rPr>
  </w:style>
  <w:style w:type="paragraph" w:customStyle="1" w:styleId="pf0">
    <w:name w:val="pf0"/>
    <w:basedOn w:val="Normal"/>
    <w:rsid w:val="00710ED6"/>
    <w:pPr>
      <w:overflowPunct/>
      <w:autoSpaceDE/>
      <w:autoSpaceDN/>
      <w:adjustRightInd/>
      <w:spacing w:before="100" w:beforeAutospacing="1" w:after="100" w:afterAutospacing="1"/>
      <w:ind w:left="360"/>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2661274">
      <w:bodyDiv w:val="1"/>
      <w:marLeft w:val="0"/>
      <w:marRight w:val="0"/>
      <w:marTop w:val="0"/>
      <w:marBottom w:val="0"/>
      <w:divBdr>
        <w:top w:val="none" w:sz="0" w:space="0" w:color="auto"/>
        <w:left w:val="none" w:sz="0" w:space="0" w:color="auto"/>
        <w:bottom w:val="none" w:sz="0" w:space="0" w:color="auto"/>
        <w:right w:val="none" w:sz="0" w:space="0" w:color="auto"/>
      </w:divBdr>
    </w:div>
    <w:div w:id="41905799">
      <w:bodyDiv w:val="1"/>
      <w:marLeft w:val="0"/>
      <w:marRight w:val="0"/>
      <w:marTop w:val="0"/>
      <w:marBottom w:val="0"/>
      <w:divBdr>
        <w:top w:val="none" w:sz="0" w:space="0" w:color="auto"/>
        <w:left w:val="none" w:sz="0" w:space="0" w:color="auto"/>
        <w:bottom w:val="none" w:sz="0" w:space="0" w:color="auto"/>
        <w:right w:val="none" w:sz="0" w:space="0" w:color="auto"/>
      </w:divBdr>
    </w:div>
    <w:div w:id="41908961">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503106">
      <w:bodyDiv w:val="1"/>
      <w:marLeft w:val="0"/>
      <w:marRight w:val="0"/>
      <w:marTop w:val="0"/>
      <w:marBottom w:val="0"/>
      <w:divBdr>
        <w:top w:val="none" w:sz="0" w:space="0" w:color="auto"/>
        <w:left w:val="none" w:sz="0" w:space="0" w:color="auto"/>
        <w:bottom w:val="none" w:sz="0" w:space="0" w:color="auto"/>
        <w:right w:val="none" w:sz="0" w:space="0" w:color="auto"/>
      </w:divBdr>
    </w:div>
    <w:div w:id="70279768">
      <w:bodyDiv w:val="1"/>
      <w:marLeft w:val="0"/>
      <w:marRight w:val="0"/>
      <w:marTop w:val="0"/>
      <w:marBottom w:val="0"/>
      <w:divBdr>
        <w:top w:val="none" w:sz="0" w:space="0" w:color="auto"/>
        <w:left w:val="none" w:sz="0" w:space="0" w:color="auto"/>
        <w:bottom w:val="none" w:sz="0" w:space="0" w:color="auto"/>
        <w:right w:val="none" w:sz="0" w:space="0" w:color="auto"/>
      </w:divBdr>
    </w:div>
    <w:div w:id="77333976">
      <w:bodyDiv w:val="1"/>
      <w:marLeft w:val="0"/>
      <w:marRight w:val="0"/>
      <w:marTop w:val="0"/>
      <w:marBottom w:val="0"/>
      <w:divBdr>
        <w:top w:val="none" w:sz="0" w:space="0" w:color="auto"/>
        <w:left w:val="none" w:sz="0" w:space="0" w:color="auto"/>
        <w:bottom w:val="none" w:sz="0" w:space="0" w:color="auto"/>
        <w:right w:val="none" w:sz="0" w:space="0" w:color="auto"/>
      </w:divBdr>
    </w:div>
    <w:div w:id="85197500">
      <w:bodyDiv w:val="1"/>
      <w:marLeft w:val="0"/>
      <w:marRight w:val="0"/>
      <w:marTop w:val="0"/>
      <w:marBottom w:val="0"/>
      <w:divBdr>
        <w:top w:val="none" w:sz="0" w:space="0" w:color="auto"/>
        <w:left w:val="none" w:sz="0" w:space="0" w:color="auto"/>
        <w:bottom w:val="none" w:sz="0" w:space="0" w:color="auto"/>
        <w:right w:val="none" w:sz="0" w:space="0" w:color="auto"/>
      </w:divBdr>
    </w:div>
    <w:div w:id="88738901">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4607922">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6140354">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830102">
      <w:bodyDiv w:val="1"/>
      <w:marLeft w:val="0"/>
      <w:marRight w:val="0"/>
      <w:marTop w:val="0"/>
      <w:marBottom w:val="0"/>
      <w:divBdr>
        <w:top w:val="none" w:sz="0" w:space="0" w:color="auto"/>
        <w:left w:val="none" w:sz="0" w:space="0" w:color="auto"/>
        <w:bottom w:val="none" w:sz="0" w:space="0" w:color="auto"/>
        <w:right w:val="none" w:sz="0" w:space="0" w:color="auto"/>
      </w:divBdr>
    </w:div>
    <w:div w:id="204681124">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2321784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4364514">
      <w:bodyDiv w:val="1"/>
      <w:marLeft w:val="0"/>
      <w:marRight w:val="0"/>
      <w:marTop w:val="0"/>
      <w:marBottom w:val="0"/>
      <w:divBdr>
        <w:top w:val="none" w:sz="0" w:space="0" w:color="auto"/>
        <w:left w:val="none" w:sz="0" w:space="0" w:color="auto"/>
        <w:bottom w:val="none" w:sz="0" w:space="0" w:color="auto"/>
        <w:right w:val="none" w:sz="0" w:space="0" w:color="auto"/>
      </w:divBdr>
    </w:div>
    <w:div w:id="280844881">
      <w:bodyDiv w:val="1"/>
      <w:marLeft w:val="0"/>
      <w:marRight w:val="0"/>
      <w:marTop w:val="0"/>
      <w:marBottom w:val="0"/>
      <w:divBdr>
        <w:top w:val="none" w:sz="0" w:space="0" w:color="auto"/>
        <w:left w:val="none" w:sz="0" w:space="0" w:color="auto"/>
        <w:bottom w:val="none" w:sz="0" w:space="0" w:color="auto"/>
        <w:right w:val="none" w:sz="0" w:space="0" w:color="auto"/>
      </w:divBdr>
    </w:div>
    <w:div w:id="281962695">
      <w:bodyDiv w:val="1"/>
      <w:marLeft w:val="0"/>
      <w:marRight w:val="0"/>
      <w:marTop w:val="0"/>
      <w:marBottom w:val="0"/>
      <w:divBdr>
        <w:top w:val="none" w:sz="0" w:space="0" w:color="auto"/>
        <w:left w:val="none" w:sz="0" w:space="0" w:color="auto"/>
        <w:bottom w:val="none" w:sz="0" w:space="0" w:color="auto"/>
        <w:right w:val="none" w:sz="0" w:space="0" w:color="auto"/>
      </w:divBdr>
    </w:div>
    <w:div w:id="297223244">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2755866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7607221">
      <w:bodyDiv w:val="1"/>
      <w:marLeft w:val="0"/>
      <w:marRight w:val="0"/>
      <w:marTop w:val="0"/>
      <w:marBottom w:val="0"/>
      <w:divBdr>
        <w:top w:val="none" w:sz="0" w:space="0" w:color="auto"/>
        <w:left w:val="none" w:sz="0" w:space="0" w:color="auto"/>
        <w:bottom w:val="none" w:sz="0" w:space="0" w:color="auto"/>
        <w:right w:val="none" w:sz="0" w:space="0" w:color="auto"/>
      </w:divBdr>
    </w:div>
    <w:div w:id="359478469">
      <w:bodyDiv w:val="1"/>
      <w:marLeft w:val="0"/>
      <w:marRight w:val="0"/>
      <w:marTop w:val="0"/>
      <w:marBottom w:val="0"/>
      <w:divBdr>
        <w:top w:val="none" w:sz="0" w:space="0" w:color="auto"/>
        <w:left w:val="none" w:sz="0" w:space="0" w:color="auto"/>
        <w:bottom w:val="none" w:sz="0" w:space="0" w:color="auto"/>
        <w:right w:val="none" w:sz="0" w:space="0" w:color="auto"/>
      </w:divBdr>
    </w:div>
    <w:div w:id="364477430">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1295624">
      <w:bodyDiv w:val="1"/>
      <w:marLeft w:val="0"/>
      <w:marRight w:val="0"/>
      <w:marTop w:val="0"/>
      <w:marBottom w:val="0"/>
      <w:divBdr>
        <w:top w:val="none" w:sz="0" w:space="0" w:color="auto"/>
        <w:left w:val="none" w:sz="0" w:space="0" w:color="auto"/>
        <w:bottom w:val="none" w:sz="0" w:space="0" w:color="auto"/>
        <w:right w:val="none" w:sz="0" w:space="0" w:color="auto"/>
      </w:divBdr>
    </w:div>
    <w:div w:id="38149012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156364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5690140">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3868856">
      <w:bodyDiv w:val="1"/>
      <w:marLeft w:val="0"/>
      <w:marRight w:val="0"/>
      <w:marTop w:val="0"/>
      <w:marBottom w:val="0"/>
      <w:divBdr>
        <w:top w:val="none" w:sz="0" w:space="0" w:color="auto"/>
        <w:left w:val="none" w:sz="0" w:space="0" w:color="auto"/>
        <w:bottom w:val="none" w:sz="0" w:space="0" w:color="auto"/>
        <w:right w:val="none" w:sz="0" w:space="0" w:color="auto"/>
      </w:divBdr>
    </w:div>
    <w:div w:id="44027166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2254989">
      <w:bodyDiv w:val="1"/>
      <w:marLeft w:val="0"/>
      <w:marRight w:val="0"/>
      <w:marTop w:val="0"/>
      <w:marBottom w:val="0"/>
      <w:divBdr>
        <w:top w:val="none" w:sz="0" w:space="0" w:color="auto"/>
        <w:left w:val="none" w:sz="0" w:space="0" w:color="auto"/>
        <w:bottom w:val="none" w:sz="0" w:space="0" w:color="auto"/>
        <w:right w:val="none" w:sz="0" w:space="0" w:color="auto"/>
      </w:divBdr>
    </w:div>
    <w:div w:id="493688142">
      <w:bodyDiv w:val="1"/>
      <w:marLeft w:val="0"/>
      <w:marRight w:val="0"/>
      <w:marTop w:val="0"/>
      <w:marBottom w:val="0"/>
      <w:divBdr>
        <w:top w:val="none" w:sz="0" w:space="0" w:color="auto"/>
        <w:left w:val="none" w:sz="0" w:space="0" w:color="auto"/>
        <w:bottom w:val="none" w:sz="0" w:space="0" w:color="auto"/>
        <w:right w:val="none" w:sz="0" w:space="0" w:color="auto"/>
      </w:divBdr>
    </w:div>
    <w:div w:id="50005147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3788119">
      <w:bodyDiv w:val="1"/>
      <w:marLeft w:val="0"/>
      <w:marRight w:val="0"/>
      <w:marTop w:val="0"/>
      <w:marBottom w:val="0"/>
      <w:divBdr>
        <w:top w:val="none" w:sz="0" w:space="0" w:color="auto"/>
        <w:left w:val="none" w:sz="0" w:space="0" w:color="auto"/>
        <w:bottom w:val="none" w:sz="0" w:space="0" w:color="auto"/>
        <w:right w:val="none" w:sz="0" w:space="0" w:color="auto"/>
      </w:divBdr>
    </w:div>
    <w:div w:id="532349628">
      <w:bodyDiv w:val="1"/>
      <w:marLeft w:val="0"/>
      <w:marRight w:val="0"/>
      <w:marTop w:val="0"/>
      <w:marBottom w:val="0"/>
      <w:divBdr>
        <w:top w:val="none" w:sz="0" w:space="0" w:color="auto"/>
        <w:left w:val="none" w:sz="0" w:space="0" w:color="auto"/>
        <w:bottom w:val="none" w:sz="0" w:space="0" w:color="auto"/>
        <w:right w:val="none" w:sz="0" w:space="0" w:color="auto"/>
      </w:divBdr>
    </w:div>
    <w:div w:id="535629825">
      <w:bodyDiv w:val="1"/>
      <w:marLeft w:val="0"/>
      <w:marRight w:val="0"/>
      <w:marTop w:val="0"/>
      <w:marBottom w:val="0"/>
      <w:divBdr>
        <w:top w:val="none" w:sz="0" w:space="0" w:color="auto"/>
        <w:left w:val="none" w:sz="0" w:space="0" w:color="auto"/>
        <w:bottom w:val="none" w:sz="0" w:space="0" w:color="auto"/>
        <w:right w:val="none" w:sz="0" w:space="0" w:color="auto"/>
      </w:divBdr>
    </w:div>
    <w:div w:id="54147576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346983">
      <w:bodyDiv w:val="1"/>
      <w:marLeft w:val="0"/>
      <w:marRight w:val="0"/>
      <w:marTop w:val="0"/>
      <w:marBottom w:val="0"/>
      <w:divBdr>
        <w:top w:val="none" w:sz="0" w:space="0" w:color="auto"/>
        <w:left w:val="none" w:sz="0" w:space="0" w:color="auto"/>
        <w:bottom w:val="none" w:sz="0" w:space="0" w:color="auto"/>
        <w:right w:val="none" w:sz="0" w:space="0" w:color="auto"/>
      </w:divBdr>
    </w:div>
    <w:div w:id="571088424">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87423676">
      <w:bodyDiv w:val="1"/>
      <w:marLeft w:val="0"/>
      <w:marRight w:val="0"/>
      <w:marTop w:val="0"/>
      <w:marBottom w:val="0"/>
      <w:divBdr>
        <w:top w:val="none" w:sz="0" w:space="0" w:color="auto"/>
        <w:left w:val="none" w:sz="0" w:space="0" w:color="auto"/>
        <w:bottom w:val="none" w:sz="0" w:space="0" w:color="auto"/>
        <w:right w:val="none" w:sz="0" w:space="0" w:color="auto"/>
      </w:divBdr>
    </w:div>
    <w:div w:id="60607852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8334249">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0518073">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87123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1344209">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17031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44913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606403">
      <w:bodyDiv w:val="1"/>
      <w:marLeft w:val="0"/>
      <w:marRight w:val="0"/>
      <w:marTop w:val="0"/>
      <w:marBottom w:val="0"/>
      <w:divBdr>
        <w:top w:val="none" w:sz="0" w:space="0" w:color="auto"/>
        <w:left w:val="none" w:sz="0" w:space="0" w:color="auto"/>
        <w:bottom w:val="none" w:sz="0" w:space="0" w:color="auto"/>
        <w:right w:val="none" w:sz="0" w:space="0" w:color="auto"/>
      </w:divBdr>
    </w:div>
    <w:div w:id="873075620">
      <w:bodyDiv w:val="1"/>
      <w:marLeft w:val="0"/>
      <w:marRight w:val="0"/>
      <w:marTop w:val="0"/>
      <w:marBottom w:val="0"/>
      <w:divBdr>
        <w:top w:val="none" w:sz="0" w:space="0" w:color="auto"/>
        <w:left w:val="none" w:sz="0" w:space="0" w:color="auto"/>
        <w:bottom w:val="none" w:sz="0" w:space="0" w:color="auto"/>
        <w:right w:val="none" w:sz="0" w:space="0" w:color="auto"/>
      </w:divBdr>
    </w:div>
    <w:div w:id="88522138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132550">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6850955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6999312">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5425180">
      <w:bodyDiv w:val="1"/>
      <w:marLeft w:val="0"/>
      <w:marRight w:val="0"/>
      <w:marTop w:val="0"/>
      <w:marBottom w:val="0"/>
      <w:divBdr>
        <w:top w:val="none" w:sz="0" w:space="0" w:color="auto"/>
        <w:left w:val="none" w:sz="0" w:space="0" w:color="auto"/>
        <w:bottom w:val="none" w:sz="0" w:space="0" w:color="auto"/>
        <w:right w:val="none" w:sz="0" w:space="0" w:color="auto"/>
      </w:divBdr>
      <w:divsChild>
        <w:div w:id="489904790">
          <w:marLeft w:val="0"/>
          <w:marRight w:val="0"/>
          <w:marTop w:val="0"/>
          <w:marBottom w:val="0"/>
          <w:divBdr>
            <w:top w:val="none" w:sz="0" w:space="0" w:color="auto"/>
            <w:left w:val="none" w:sz="0" w:space="0" w:color="auto"/>
            <w:bottom w:val="none" w:sz="0" w:space="0" w:color="auto"/>
            <w:right w:val="none" w:sz="0" w:space="0" w:color="auto"/>
          </w:divBdr>
        </w:div>
        <w:div w:id="596600676">
          <w:marLeft w:val="0"/>
          <w:marRight w:val="0"/>
          <w:marTop w:val="0"/>
          <w:marBottom w:val="0"/>
          <w:divBdr>
            <w:top w:val="none" w:sz="0" w:space="0" w:color="auto"/>
            <w:left w:val="none" w:sz="0" w:space="0" w:color="auto"/>
            <w:bottom w:val="none" w:sz="0" w:space="0" w:color="auto"/>
            <w:right w:val="none" w:sz="0" w:space="0" w:color="auto"/>
          </w:divBdr>
        </w:div>
      </w:divsChild>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0978253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5448812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1772842">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197473909">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518100">
      <w:bodyDiv w:val="1"/>
      <w:marLeft w:val="0"/>
      <w:marRight w:val="0"/>
      <w:marTop w:val="0"/>
      <w:marBottom w:val="0"/>
      <w:divBdr>
        <w:top w:val="none" w:sz="0" w:space="0" w:color="auto"/>
        <w:left w:val="none" w:sz="0" w:space="0" w:color="auto"/>
        <w:bottom w:val="none" w:sz="0" w:space="0" w:color="auto"/>
        <w:right w:val="none" w:sz="0" w:space="0" w:color="auto"/>
      </w:divBdr>
    </w:div>
    <w:div w:id="1260025444">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375350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066320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540939">
      <w:bodyDiv w:val="1"/>
      <w:marLeft w:val="0"/>
      <w:marRight w:val="0"/>
      <w:marTop w:val="0"/>
      <w:marBottom w:val="0"/>
      <w:divBdr>
        <w:top w:val="none" w:sz="0" w:space="0" w:color="auto"/>
        <w:left w:val="none" w:sz="0" w:space="0" w:color="auto"/>
        <w:bottom w:val="none" w:sz="0" w:space="0" w:color="auto"/>
        <w:right w:val="none" w:sz="0" w:space="0" w:color="auto"/>
      </w:divBdr>
      <w:divsChild>
        <w:div w:id="14696365">
          <w:marLeft w:val="0"/>
          <w:marRight w:val="0"/>
          <w:marTop w:val="0"/>
          <w:marBottom w:val="0"/>
          <w:divBdr>
            <w:top w:val="none" w:sz="0" w:space="0" w:color="auto"/>
            <w:left w:val="none" w:sz="0" w:space="0" w:color="auto"/>
            <w:bottom w:val="none" w:sz="0" w:space="0" w:color="auto"/>
            <w:right w:val="none" w:sz="0" w:space="0" w:color="auto"/>
          </w:divBdr>
        </w:div>
        <w:div w:id="870727294">
          <w:marLeft w:val="0"/>
          <w:marRight w:val="0"/>
          <w:marTop w:val="0"/>
          <w:marBottom w:val="0"/>
          <w:divBdr>
            <w:top w:val="none" w:sz="0" w:space="0" w:color="auto"/>
            <w:left w:val="none" w:sz="0" w:space="0" w:color="auto"/>
            <w:bottom w:val="none" w:sz="0" w:space="0" w:color="auto"/>
            <w:right w:val="none" w:sz="0" w:space="0" w:color="auto"/>
          </w:divBdr>
        </w:div>
      </w:divsChild>
    </w:div>
    <w:div w:id="1487476541">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3361186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020715">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85529114">
      <w:bodyDiv w:val="1"/>
      <w:marLeft w:val="0"/>
      <w:marRight w:val="0"/>
      <w:marTop w:val="0"/>
      <w:marBottom w:val="0"/>
      <w:divBdr>
        <w:top w:val="none" w:sz="0" w:space="0" w:color="auto"/>
        <w:left w:val="none" w:sz="0" w:space="0" w:color="auto"/>
        <w:bottom w:val="none" w:sz="0" w:space="0" w:color="auto"/>
        <w:right w:val="none" w:sz="0" w:space="0" w:color="auto"/>
      </w:divBdr>
    </w:div>
    <w:div w:id="1603613342">
      <w:bodyDiv w:val="1"/>
      <w:marLeft w:val="0"/>
      <w:marRight w:val="0"/>
      <w:marTop w:val="0"/>
      <w:marBottom w:val="0"/>
      <w:divBdr>
        <w:top w:val="none" w:sz="0" w:space="0" w:color="auto"/>
        <w:left w:val="none" w:sz="0" w:space="0" w:color="auto"/>
        <w:bottom w:val="none" w:sz="0" w:space="0" w:color="auto"/>
        <w:right w:val="none" w:sz="0" w:space="0" w:color="auto"/>
      </w:divBdr>
    </w:div>
    <w:div w:id="1605725207">
      <w:bodyDiv w:val="1"/>
      <w:marLeft w:val="0"/>
      <w:marRight w:val="0"/>
      <w:marTop w:val="0"/>
      <w:marBottom w:val="0"/>
      <w:divBdr>
        <w:top w:val="none" w:sz="0" w:space="0" w:color="auto"/>
        <w:left w:val="none" w:sz="0" w:space="0" w:color="auto"/>
        <w:bottom w:val="none" w:sz="0" w:space="0" w:color="auto"/>
        <w:right w:val="none" w:sz="0" w:space="0" w:color="auto"/>
      </w:divBdr>
    </w:div>
    <w:div w:id="1609657767">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622273">
      <w:bodyDiv w:val="1"/>
      <w:marLeft w:val="0"/>
      <w:marRight w:val="0"/>
      <w:marTop w:val="0"/>
      <w:marBottom w:val="0"/>
      <w:divBdr>
        <w:top w:val="none" w:sz="0" w:space="0" w:color="auto"/>
        <w:left w:val="none" w:sz="0" w:space="0" w:color="auto"/>
        <w:bottom w:val="none" w:sz="0" w:space="0" w:color="auto"/>
        <w:right w:val="none" w:sz="0" w:space="0" w:color="auto"/>
      </w:divBdr>
    </w:div>
    <w:div w:id="1640961823">
      <w:bodyDiv w:val="1"/>
      <w:marLeft w:val="0"/>
      <w:marRight w:val="0"/>
      <w:marTop w:val="0"/>
      <w:marBottom w:val="0"/>
      <w:divBdr>
        <w:top w:val="none" w:sz="0" w:space="0" w:color="auto"/>
        <w:left w:val="none" w:sz="0" w:space="0" w:color="auto"/>
        <w:bottom w:val="none" w:sz="0" w:space="0" w:color="auto"/>
        <w:right w:val="none" w:sz="0" w:space="0" w:color="auto"/>
      </w:divBdr>
    </w:div>
    <w:div w:id="1646010965">
      <w:bodyDiv w:val="1"/>
      <w:marLeft w:val="0"/>
      <w:marRight w:val="0"/>
      <w:marTop w:val="0"/>
      <w:marBottom w:val="0"/>
      <w:divBdr>
        <w:top w:val="none" w:sz="0" w:space="0" w:color="auto"/>
        <w:left w:val="none" w:sz="0" w:space="0" w:color="auto"/>
        <w:bottom w:val="none" w:sz="0" w:space="0" w:color="auto"/>
        <w:right w:val="none" w:sz="0" w:space="0" w:color="auto"/>
      </w:divBdr>
    </w:div>
    <w:div w:id="164831495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3773933">
      <w:bodyDiv w:val="1"/>
      <w:marLeft w:val="0"/>
      <w:marRight w:val="0"/>
      <w:marTop w:val="0"/>
      <w:marBottom w:val="0"/>
      <w:divBdr>
        <w:top w:val="none" w:sz="0" w:space="0" w:color="auto"/>
        <w:left w:val="none" w:sz="0" w:space="0" w:color="auto"/>
        <w:bottom w:val="none" w:sz="0" w:space="0" w:color="auto"/>
        <w:right w:val="none" w:sz="0" w:space="0" w:color="auto"/>
      </w:divBdr>
    </w:div>
    <w:div w:id="1689211926">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488549">
      <w:bodyDiv w:val="1"/>
      <w:marLeft w:val="0"/>
      <w:marRight w:val="0"/>
      <w:marTop w:val="0"/>
      <w:marBottom w:val="0"/>
      <w:divBdr>
        <w:top w:val="none" w:sz="0" w:space="0" w:color="auto"/>
        <w:left w:val="none" w:sz="0" w:space="0" w:color="auto"/>
        <w:bottom w:val="none" w:sz="0" w:space="0" w:color="auto"/>
        <w:right w:val="none" w:sz="0" w:space="0" w:color="auto"/>
      </w:divBdr>
    </w:div>
    <w:div w:id="1711295248">
      <w:bodyDiv w:val="1"/>
      <w:marLeft w:val="0"/>
      <w:marRight w:val="0"/>
      <w:marTop w:val="0"/>
      <w:marBottom w:val="0"/>
      <w:divBdr>
        <w:top w:val="none" w:sz="0" w:space="0" w:color="auto"/>
        <w:left w:val="none" w:sz="0" w:space="0" w:color="auto"/>
        <w:bottom w:val="none" w:sz="0" w:space="0" w:color="auto"/>
        <w:right w:val="none" w:sz="0" w:space="0" w:color="auto"/>
      </w:divBdr>
    </w:div>
    <w:div w:id="1727221497">
      <w:bodyDiv w:val="1"/>
      <w:marLeft w:val="0"/>
      <w:marRight w:val="0"/>
      <w:marTop w:val="0"/>
      <w:marBottom w:val="0"/>
      <w:divBdr>
        <w:top w:val="none" w:sz="0" w:space="0" w:color="auto"/>
        <w:left w:val="none" w:sz="0" w:space="0" w:color="auto"/>
        <w:bottom w:val="none" w:sz="0" w:space="0" w:color="auto"/>
        <w:right w:val="none" w:sz="0" w:space="0" w:color="auto"/>
      </w:divBdr>
    </w:div>
    <w:div w:id="1733458856">
      <w:bodyDiv w:val="1"/>
      <w:marLeft w:val="0"/>
      <w:marRight w:val="0"/>
      <w:marTop w:val="0"/>
      <w:marBottom w:val="0"/>
      <w:divBdr>
        <w:top w:val="none" w:sz="0" w:space="0" w:color="auto"/>
        <w:left w:val="none" w:sz="0" w:space="0" w:color="auto"/>
        <w:bottom w:val="none" w:sz="0" w:space="0" w:color="auto"/>
        <w:right w:val="none" w:sz="0" w:space="0" w:color="auto"/>
      </w:divBdr>
    </w:div>
    <w:div w:id="1737778959">
      <w:bodyDiv w:val="1"/>
      <w:marLeft w:val="0"/>
      <w:marRight w:val="0"/>
      <w:marTop w:val="0"/>
      <w:marBottom w:val="0"/>
      <w:divBdr>
        <w:top w:val="none" w:sz="0" w:space="0" w:color="auto"/>
        <w:left w:val="none" w:sz="0" w:space="0" w:color="auto"/>
        <w:bottom w:val="none" w:sz="0" w:space="0" w:color="auto"/>
        <w:right w:val="none" w:sz="0" w:space="0" w:color="auto"/>
      </w:divBdr>
      <w:divsChild>
        <w:div w:id="1265921715">
          <w:marLeft w:val="0"/>
          <w:marRight w:val="0"/>
          <w:marTop w:val="0"/>
          <w:marBottom w:val="0"/>
          <w:divBdr>
            <w:top w:val="none" w:sz="0" w:space="0" w:color="auto"/>
            <w:left w:val="none" w:sz="0" w:space="0" w:color="auto"/>
            <w:bottom w:val="none" w:sz="0" w:space="0" w:color="auto"/>
            <w:right w:val="none" w:sz="0" w:space="0" w:color="auto"/>
          </w:divBdr>
        </w:div>
        <w:div w:id="1878425174">
          <w:marLeft w:val="0"/>
          <w:marRight w:val="0"/>
          <w:marTop w:val="0"/>
          <w:marBottom w:val="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3798611">
      <w:bodyDiv w:val="1"/>
      <w:marLeft w:val="0"/>
      <w:marRight w:val="0"/>
      <w:marTop w:val="0"/>
      <w:marBottom w:val="0"/>
      <w:divBdr>
        <w:top w:val="none" w:sz="0" w:space="0" w:color="auto"/>
        <w:left w:val="none" w:sz="0" w:space="0" w:color="auto"/>
        <w:bottom w:val="none" w:sz="0" w:space="0" w:color="auto"/>
        <w:right w:val="none" w:sz="0" w:space="0" w:color="auto"/>
      </w:divBdr>
    </w:div>
    <w:div w:id="1779177033">
      <w:bodyDiv w:val="1"/>
      <w:marLeft w:val="0"/>
      <w:marRight w:val="0"/>
      <w:marTop w:val="0"/>
      <w:marBottom w:val="0"/>
      <w:divBdr>
        <w:top w:val="none" w:sz="0" w:space="0" w:color="auto"/>
        <w:left w:val="none" w:sz="0" w:space="0" w:color="auto"/>
        <w:bottom w:val="none" w:sz="0" w:space="0" w:color="auto"/>
        <w:right w:val="none" w:sz="0" w:space="0" w:color="auto"/>
      </w:divBdr>
    </w:div>
    <w:div w:id="1789666701">
      <w:bodyDiv w:val="1"/>
      <w:marLeft w:val="0"/>
      <w:marRight w:val="0"/>
      <w:marTop w:val="0"/>
      <w:marBottom w:val="0"/>
      <w:divBdr>
        <w:top w:val="none" w:sz="0" w:space="0" w:color="auto"/>
        <w:left w:val="none" w:sz="0" w:space="0" w:color="auto"/>
        <w:bottom w:val="none" w:sz="0" w:space="0" w:color="auto"/>
        <w:right w:val="none" w:sz="0" w:space="0" w:color="auto"/>
      </w:divBdr>
    </w:div>
    <w:div w:id="1811168737">
      <w:bodyDiv w:val="1"/>
      <w:marLeft w:val="0"/>
      <w:marRight w:val="0"/>
      <w:marTop w:val="0"/>
      <w:marBottom w:val="0"/>
      <w:divBdr>
        <w:top w:val="none" w:sz="0" w:space="0" w:color="auto"/>
        <w:left w:val="none" w:sz="0" w:space="0" w:color="auto"/>
        <w:bottom w:val="none" w:sz="0" w:space="0" w:color="auto"/>
        <w:right w:val="none" w:sz="0" w:space="0" w:color="auto"/>
      </w:divBdr>
    </w:div>
    <w:div w:id="1811635474">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34369678">
      <w:bodyDiv w:val="1"/>
      <w:marLeft w:val="0"/>
      <w:marRight w:val="0"/>
      <w:marTop w:val="0"/>
      <w:marBottom w:val="0"/>
      <w:divBdr>
        <w:top w:val="none" w:sz="0" w:space="0" w:color="auto"/>
        <w:left w:val="none" w:sz="0" w:space="0" w:color="auto"/>
        <w:bottom w:val="none" w:sz="0" w:space="0" w:color="auto"/>
        <w:right w:val="none" w:sz="0" w:space="0" w:color="auto"/>
      </w:divBdr>
    </w:div>
    <w:div w:id="1843008489">
      <w:bodyDiv w:val="1"/>
      <w:marLeft w:val="0"/>
      <w:marRight w:val="0"/>
      <w:marTop w:val="0"/>
      <w:marBottom w:val="0"/>
      <w:divBdr>
        <w:top w:val="none" w:sz="0" w:space="0" w:color="auto"/>
        <w:left w:val="none" w:sz="0" w:space="0" w:color="auto"/>
        <w:bottom w:val="none" w:sz="0" w:space="0" w:color="auto"/>
        <w:right w:val="none" w:sz="0" w:space="0" w:color="auto"/>
      </w:divBdr>
    </w:div>
    <w:div w:id="1847591815">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74222486">
      <w:bodyDiv w:val="1"/>
      <w:marLeft w:val="0"/>
      <w:marRight w:val="0"/>
      <w:marTop w:val="0"/>
      <w:marBottom w:val="0"/>
      <w:divBdr>
        <w:top w:val="none" w:sz="0" w:space="0" w:color="auto"/>
        <w:left w:val="none" w:sz="0" w:space="0" w:color="auto"/>
        <w:bottom w:val="none" w:sz="0" w:space="0" w:color="auto"/>
        <w:right w:val="none" w:sz="0" w:space="0" w:color="auto"/>
      </w:divBdr>
    </w:div>
    <w:div w:id="188039058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8281535">
      <w:bodyDiv w:val="1"/>
      <w:marLeft w:val="0"/>
      <w:marRight w:val="0"/>
      <w:marTop w:val="0"/>
      <w:marBottom w:val="0"/>
      <w:divBdr>
        <w:top w:val="none" w:sz="0" w:space="0" w:color="auto"/>
        <w:left w:val="none" w:sz="0" w:space="0" w:color="auto"/>
        <w:bottom w:val="none" w:sz="0" w:space="0" w:color="auto"/>
        <w:right w:val="none" w:sz="0" w:space="0" w:color="auto"/>
      </w:divBdr>
    </w:div>
    <w:div w:id="1901936717">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308001">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53395687">
      <w:bodyDiv w:val="1"/>
      <w:marLeft w:val="0"/>
      <w:marRight w:val="0"/>
      <w:marTop w:val="0"/>
      <w:marBottom w:val="0"/>
      <w:divBdr>
        <w:top w:val="none" w:sz="0" w:space="0" w:color="auto"/>
        <w:left w:val="none" w:sz="0" w:space="0" w:color="auto"/>
        <w:bottom w:val="none" w:sz="0" w:space="0" w:color="auto"/>
        <w:right w:val="none" w:sz="0" w:space="0" w:color="auto"/>
      </w:divBdr>
    </w:div>
    <w:div w:id="1961302427">
      <w:bodyDiv w:val="1"/>
      <w:marLeft w:val="0"/>
      <w:marRight w:val="0"/>
      <w:marTop w:val="0"/>
      <w:marBottom w:val="0"/>
      <w:divBdr>
        <w:top w:val="none" w:sz="0" w:space="0" w:color="auto"/>
        <w:left w:val="none" w:sz="0" w:space="0" w:color="auto"/>
        <w:bottom w:val="none" w:sz="0" w:space="0" w:color="auto"/>
        <w:right w:val="none" w:sz="0" w:space="0" w:color="auto"/>
      </w:divBdr>
      <w:divsChild>
        <w:div w:id="496775064">
          <w:marLeft w:val="0"/>
          <w:marRight w:val="0"/>
          <w:marTop w:val="0"/>
          <w:marBottom w:val="0"/>
          <w:divBdr>
            <w:top w:val="none" w:sz="0" w:space="0" w:color="auto"/>
            <w:left w:val="none" w:sz="0" w:space="0" w:color="auto"/>
            <w:bottom w:val="none" w:sz="0" w:space="0" w:color="auto"/>
            <w:right w:val="none" w:sz="0" w:space="0" w:color="auto"/>
          </w:divBdr>
        </w:div>
        <w:div w:id="931743509">
          <w:marLeft w:val="0"/>
          <w:marRight w:val="0"/>
          <w:marTop w:val="0"/>
          <w:marBottom w:val="0"/>
          <w:divBdr>
            <w:top w:val="none" w:sz="0" w:space="0" w:color="auto"/>
            <w:left w:val="none" w:sz="0" w:space="0" w:color="auto"/>
            <w:bottom w:val="none" w:sz="0" w:space="0" w:color="auto"/>
            <w:right w:val="none" w:sz="0" w:space="0" w:color="auto"/>
          </w:divBdr>
        </w:div>
      </w:divsChild>
    </w:div>
    <w:div w:id="196846475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560822">
      <w:bodyDiv w:val="1"/>
      <w:marLeft w:val="0"/>
      <w:marRight w:val="0"/>
      <w:marTop w:val="0"/>
      <w:marBottom w:val="0"/>
      <w:divBdr>
        <w:top w:val="none" w:sz="0" w:space="0" w:color="auto"/>
        <w:left w:val="none" w:sz="0" w:space="0" w:color="auto"/>
        <w:bottom w:val="none" w:sz="0" w:space="0" w:color="auto"/>
        <w:right w:val="none" w:sz="0" w:space="0" w:color="auto"/>
      </w:divBdr>
    </w:div>
    <w:div w:id="1984891599">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1421883">
      <w:bodyDiv w:val="1"/>
      <w:marLeft w:val="0"/>
      <w:marRight w:val="0"/>
      <w:marTop w:val="0"/>
      <w:marBottom w:val="0"/>
      <w:divBdr>
        <w:top w:val="none" w:sz="0" w:space="0" w:color="auto"/>
        <w:left w:val="none" w:sz="0" w:space="0" w:color="auto"/>
        <w:bottom w:val="none" w:sz="0" w:space="0" w:color="auto"/>
        <w:right w:val="none" w:sz="0" w:space="0" w:color="auto"/>
      </w:divBdr>
    </w:div>
    <w:div w:id="2022512268">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0151866">
      <w:bodyDiv w:val="1"/>
      <w:marLeft w:val="0"/>
      <w:marRight w:val="0"/>
      <w:marTop w:val="0"/>
      <w:marBottom w:val="0"/>
      <w:divBdr>
        <w:top w:val="none" w:sz="0" w:space="0" w:color="auto"/>
        <w:left w:val="none" w:sz="0" w:space="0" w:color="auto"/>
        <w:bottom w:val="none" w:sz="0" w:space="0" w:color="auto"/>
        <w:right w:val="none" w:sz="0" w:space="0" w:color="auto"/>
      </w:divBdr>
    </w:div>
    <w:div w:id="209007617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8364280">
      <w:bodyDiv w:val="1"/>
      <w:marLeft w:val="0"/>
      <w:marRight w:val="0"/>
      <w:marTop w:val="0"/>
      <w:marBottom w:val="0"/>
      <w:divBdr>
        <w:top w:val="none" w:sz="0" w:space="0" w:color="auto"/>
        <w:left w:val="none" w:sz="0" w:space="0" w:color="auto"/>
        <w:bottom w:val="none" w:sz="0" w:space="0" w:color="auto"/>
        <w:right w:val="none" w:sz="0" w:space="0" w:color="auto"/>
      </w:divBdr>
    </w:div>
    <w:div w:id="2101026695">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16704717">
      <w:bodyDiv w:val="1"/>
      <w:marLeft w:val="0"/>
      <w:marRight w:val="0"/>
      <w:marTop w:val="0"/>
      <w:marBottom w:val="0"/>
      <w:divBdr>
        <w:top w:val="none" w:sz="0" w:space="0" w:color="auto"/>
        <w:left w:val="none" w:sz="0" w:space="0" w:color="auto"/>
        <w:bottom w:val="none" w:sz="0" w:space="0" w:color="auto"/>
        <w:right w:val="none" w:sz="0" w:space="0" w:color="auto"/>
      </w:divBdr>
    </w:div>
    <w:div w:id="2127385446">
      <w:bodyDiv w:val="1"/>
      <w:marLeft w:val="0"/>
      <w:marRight w:val="0"/>
      <w:marTop w:val="0"/>
      <w:marBottom w:val="0"/>
      <w:divBdr>
        <w:top w:val="none" w:sz="0" w:space="0" w:color="auto"/>
        <w:left w:val="none" w:sz="0" w:space="0" w:color="auto"/>
        <w:bottom w:val="none" w:sz="0" w:space="0" w:color="auto"/>
        <w:right w:val="none" w:sz="0" w:space="0" w:color="auto"/>
      </w:divBdr>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9/05/relationships/documenttasks" Target="documenttasks/documenttasks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BD6B9CFB-11E6-43CB-AE2E-0F82434C29C0}">
    <t:Anchor>
      <t:Comment id="796293035"/>
    </t:Anchor>
    <t:History>
      <t:Event id="{278B28FF-AF69-4F1B-806E-6D62941D368C}" time="2025-02-03T09:31:31.466Z">
        <t:Attribution userId="S::roberto.1.maldonado@nokia.com::e0a7e226-b682-4a21-b353-57e707abe548" userProvider="AD" userName="Roberto 1. Maldonado (Nokia)"/>
        <t:Anchor>
          <t:Comment id="796415186"/>
        </t:Anchor>
        <t:Create/>
      </t:Event>
      <t:Event id="{1FD8EE53-EF6E-4B08-8F86-16057632E0A9}" time="2025-02-03T09:31:31.466Z">
        <t:Attribution userId="S::roberto.1.maldonado@nokia.com::e0a7e226-b682-4a21-b353-57e707abe548" userProvider="AD" userName="Roberto 1. Maldonado (Nokia)"/>
        <t:Anchor>
          <t:Comment id="796415186"/>
        </t:Anchor>
        <t:Assign userId="S::youngsoo.yuk@nokia.com::037e05da-8601-4d97-8a2e-cf23a98e4f42" userProvider="AD" userName="Youngsoo Yuk (Nokia)"/>
      </t:Event>
      <t:Event id="{F80449EA-5592-4755-939B-4E2F6A35E8A6}" time="2025-02-03T09:31:31.466Z">
        <t:Attribution userId="S::roberto.1.maldonado@nokia.com::e0a7e226-b682-4a21-b353-57e707abe548" userProvider="AD" userName="Roberto 1. Maldonado (Nokia)"/>
        <t:Anchor>
          <t:Comment id="796415186"/>
        </t:Anchor>
        <t:SetTitle title="@Youngsoo Yuk (Nokia) "/>
      </t:Event>
      <t:Event id="{6017FE19-DEBC-4390-860D-72B9E1B344A9}" time="2025-02-07T13:14:09.065Z">
        <t:Attribution userId="S::roberto.1.maldonado@nokia.com::e0a7e226-b682-4a21-b353-57e707abe548" userProvider="AD" userName="Roberto 1. Maldonado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RBI5PAMIO524-1616901215-40877</_dlc_DocId>
    <_dlc_DocIdUrl xmlns="71c5aaf6-e6ce-465b-b873-5148d2a4c105">
      <Url>https://nokia.sharepoint.com/sites/gxp/_layouts/15/DocIdRedir.aspx?ID=RBI5PAMIO524-1616901215-40877</Url>
      <Description>RBI5PAMIO524-1616901215-40877</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AEF1331A-1F15-4913-BAB9-6E517C4BF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2116</TotalTime>
  <Pages>10</Pages>
  <Words>4266</Words>
  <Characters>24322</Characters>
  <Application>Microsoft Office Word</Application>
  <DocSecurity>0</DocSecurity>
  <Lines>202</Lines>
  <Paragraphs>57</Paragraphs>
  <ScaleCrop>false</ScaleCrop>
  <Company>Nokia &amp; NSN</Company>
  <LinksUpToDate>false</LinksUpToDate>
  <CharactersWithSpaces>28531</CharactersWithSpaces>
  <SharedDoc>false</SharedDoc>
  <HLinks>
    <vt:vector size="282" baseType="variant">
      <vt:variant>
        <vt:i4>1835071</vt:i4>
      </vt:variant>
      <vt:variant>
        <vt:i4>177</vt:i4>
      </vt:variant>
      <vt:variant>
        <vt:i4>0</vt:i4>
      </vt:variant>
      <vt:variant>
        <vt:i4>5</vt:i4>
      </vt:variant>
      <vt:variant>
        <vt:lpwstr/>
      </vt:variant>
      <vt:variant>
        <vt:lpwstr>_Toc181993690</vt:lpwstr>
      </vt:variant>
      <vt:variant>
        <vt:i4>1900607</vt:i4>
      </vt:variant>
      <vt:variant>
        <vt:i4>174</vt:i4>
      </vt:variant>
      <vt:variant>
        <vt:i4>0</vt:i4>
      </vt:variant>
      <vt:variant>
        <vt:i4>5</vt:i4>
      </vt:variant>
      <vt:variant>
        <vt:lpwstr/>
      </vt:variant>
      <vt:variant>
        <vt:lpwstr>_Toc181993689</vt:lpwstr>
      </vt:variant>
      <vt:variant>
        <vt:i4>1900607</vt:i4>
      </vt:variant>
      <vt:variant>
        <vt:i4>171</vt:i4>
      </vt:variant>
      <vt:variant>
        <vt:i4>0</vt:i4>
      </vt:variant>
      <vt:variant>
        <vt:i4>5</vt:i4>
      </vt:variant>
      <vt:variant>
        <vt:lpwstr/>
      </vt:variant>
      <vt:variant>
        <vt:lpwstr>_Toc181993688</vt:lpwstr>
      </vt:variant>
      <vt:variant>
        <vt:i4>1900607</vt:i4>
      </vt:variant>
      <vt:variant>
        <vt:i4>168</vt:i4>
      </vt:variant>
      <vt:variant>
        <vt:i4>0</vt:i4>
      </vt:variant>
      <vt:variant>
        <vt:i4>5</vt:i4>
      </vt:variant>
      <vt:variant>
        <vt:lpwstr/>
      </vt:variant>
      <vt:variant>
        <vt:lpwstr>_Toc181993687</vt:lpwstr>
      </vt:variant>
      <vt:variant>
        <vt:i4>1900607</vt:i4>
      </vt:variant>
      <vt:variant>
        <vt:i4>165</vt:i4>
      </vt:variant>
      <vt:variant>
        <vt:i4>0</vt:i4>
      </vt:variant>
      <vt:variant>
        <vt:i4>5</vt:i4>
      </vt:variant>
      <vt:variant>
        <vt:lpwstr/>
      </vt:variant>
      <vt:variant>
        <vt:lpwstr>_Toc181993686</vt:lpwstr>
      </vt:variant>
      <vt:variant>
        <vt:i4>1900607</vt:i4>
      </vt:variant>
      <vt:variant>
        <vt:i4>162</vt:i4>
      </vt:variant>
      <vt:variant>
        <vt:i4>0</vt:i4>
      </vt:variant>
      <vt:variant>
        <vt:i4>5</vt:i4>
      </vt:variant>
      <vt:variant>
        <vt:lpwstr/>
      </vt:variant>
      <vt:variant>
        <vt:lpwstr>_Toc181993685</vt:lpwstr>
      </vt:variant>
      <vt:variant>
        <vt:i4>1900607</vt:i4>
      </vt:variant>
      <vt:variant>
        <vt:i4>159</vt:i4>
      </vt:variant>
      <vt:variant>
        <vt:i4>0</vt:i4>
      </vt:variant>
      <vt:variant>
        <vt:i4>5</vt:i4>
      </vt:variant>
      <vt:variant>
        <vt:lpwstr/>
      </vt:variant>
      <vt:variant>
        <vt:lpwstr>_Toc181993684</vt:lpwstr>
      </vt:variant>
      <vt:variant>
        <vt:i4>1900607</vt:i4>
      </vt:variant>
      <vt:variant>
        <vt:i4>156</vt:i4>
      </vt:variant>
      <vt:variant>
        <vt:i4>0</vt:i4>
      </vt:variant>
      <vt:variant>
        <vt:i4>5</vt:i4>
      </vt:variant>
      <vt:variant>
        <vt:lpwstr/>
      </vt:variant>
      <vt:variant>
        <vt:lpwstr>_Toc181993683</vt:lpwstr>
      </vt:variant>
      <vt:variant>
        <vt:i4>1900607</vt:i4>
      </vt:variant>
      <vt:variant>
        <vt:i4>153</vt:i4>
      </vt:variant>
      <vt:variant>
        <vt:i4>0</vt:i4>
      </vt:variant>
      <vt:variant>
        <vt:i4>5</vt:i4>
      </vt:variant>
      <vt:variant>
        <vt:lpwstr/>
      </vt:variant>
      <vt:variant>
        <vt:lpwstr>_Toc181993682</vt:lpwstr>
      </vt:variant>
      <vt:variant>
        <vt:i4>1900607</vt:i4>
      </vt:variant>
      <vt:variant>
        <vt:i4>150</vt:i4>
      </vt:variant>
      <vt:variant>
        <vt:i4>0</vt:i4>
      </vt:variant>
      <vt:variant>
        <vt:i4>5</vt:i4>
      </vt:variant>
      <vt:variant>
        <vt:lpwstr/>
      </vt:variant>
      <vt:variant>
        <vt:lpwstr>_Toc181993681</vt:lpwstr>
      </vt:variant>
      <vt:variant>
        <vt:i4>1179711</vt:i4>
      </vt:variant>
      <vt:variant>
        <vt:i4>147</vt:i4>
      </vt:variant>
      <vt:variant>
        <vt:i4>0</vt:i4>
      </vt:variant>
      <vt:variant>
        <vt:i4>5</vt:i4>
      </vt:variant>
      <vt:variant>
        <vt:lpwstr/>
      </vt:variant>
      <vt:variant>
        <vt:lpwstr>_Toc181993677</vt:lpwstr>
      </vt:variant>
      <vt:variant>
        <vt:i4>1179711</vt:i4>
      </vt:variant>
      <vt:variant>
        <vt:i4>144</vt:i4>
      </vt:variant>
      <vt:variant>
        <vt:i4>0</vt:i4>
      </vt:variant>
      <vt:variant>
        <vt:i4>5</vt:i4>
      </vt:variant>
      <vt:variant>
        <vt:lpwstr/>
      </vt:variant>
      <vt:variant>
        <vt:lpwstr>_Toc181993676</vt:lpwstr>
      </vt:variant>
      <vt:variant>
        <vt:i4>1179711</vt:i4>
      </vt:variant>
      <vt:variant>
        <vt:i4>141</vt:i4>
      </vt:variant>
      <vt:variant>
        <vt:i4>0</vt:i4>
      </vt:variant>
      <vt:variant>
        <vt:i4>5</vt:i4>
      </vt:variant>
      <vt:variant>
        <vt:lpwstr/>
      </vt:variant>
      <vt:variant>
        <vt:lpwstr>_Toc181993675</vt:lpwstr>
      </vt:variant>
      <vt:variant>
        <vt:i4>1179711</vt:i4>
      </vt:variant>
      <vt:variant>
        <vt:i4>138</vt:i4>
      </vt:variant>
      <vt:variant>
        <vt:i4>0</vt:i4>
      </vt:variant>
      <vt:variant>
        <vt:i4>5</vt:i4>
      </vt:variant>
      <vt:variant>
        <vt:lpwstr/>
      </vt:variant>
      <vt:variant>
        <vt:lpwstr>_Toc181993674</vt:lpwstr>
      </vt:variant>
      <vt:variant>
        <vt:i4>1179711</vt:i4>
      </vt:variant>
      <vt:variant>
        <vt:i4>135</vt:i4>
      </vt:variant>
      <vt:variant>
        <vt:i4>0</vt:i4>
      </vt:variant>
      <vt:variant>
        <vt:i4>5</vt:i4>
      </vt:variant>
      <vt:variant>
        <vt:lpwstr/>
      </vt:variant>
      <vt:variant>
        <vt:lpwstr>_Toc181993673</vt:lpwstr>
      </vt:variant>
      <vt:variant>
        <vt:i4>1179711</vt:i4>
      </vt:variant>
      <vt:variant>
        <vt:i4>132</vt:i4>
      </vt:variant>
      <vt:variant>
        <vt:i4>0</vt:i4>
      </vt:variant>
      <vt:variant>
        <vt:i4>5</vt:i4>
      </vt:variant>
      <vt:variant>
        <vt:lpwstr/>
      </vt:variant>
      <vt:variant>
        <vt:lpwstr>_Toc181993672</vt:lpwstr>
      </vt:variant>
      <vt:variant>
        <vt:i4>1179711</vt:i4>
      </vt:variant>
      <vt:variant>
        <vt:i4>129</vt:i4>
      </vt:variant>
      <vt:variant>
        <vt:i4>0</vt:i4>
      </vt:variant>
      <vt:variant>
        <vt:i4>5</vt:i4>
      </vt:variant>
      <vt:variant>
        <vt:lpwstr/>
      </vt:variant>
      <vt:variant>
        <vt:lpwstr>_Toc181993671</vt:lpwstr>
      </vt:variant>
      <vt:variant>
        <vt:i4>1179711</vt:i4>
      </vt:variant>
      <vt:variant>
        <vt:i4>126</vt:i4>
      </vt:variant>
      <vt:variant>
        <vt:i4>0</vt:i4>
      </vt:variant>
      <vt:variant>
        <vt:i4>5</vt:i4>
      </vt:variant>
      <vt:variant>
        <vt:lpwstr/>
      </vt:variant>
      <vt:variant>
        <vt:lpwstr>_Toc181993670</vt:lpwstr>
      </vt:variant>
      <vt:variant>
        <vt:i4>1245247</vt:i4>
      </vt:variant>
      <vt:variant>
        <vt:i4>123</vt:i4>
      </vt:variant>
      <vt:variant>
        <vt:i4>0</vt:i4>
      </vt:variant>
      <vt:variant>
        <vt:i4>5</vt:i4>
      </vt:variant>
      <vt:variant>
        <vt:lpwstr/>
      </vt:variant>
      <vt:variant>
        <vt:lpwstr>_Toc181993669</vt:lpwstr>
      </vt:variant>
      <vt:variant>
        <vt:i4>1245247</vt:i4>
      </vt:variant>
      <vt:variant>
        <vt:i4>120</vt:i4>
      </vt:variant>
      <vt:variant>
        <vt:i4>0</vt:i4>
      </vt:variant>
      <vt:variant>
        <vt:i4>5</vt:i4>
      </vt:variant>
      <vt:variant>
        <vt:lpwstr/>
      </vt:variant>
      <vt:variant>
        <vt:lpwstr>_Toc181993668</vt:lpwstr>
      </vt:variant>
      <vt:variant>
        <vt:i4>1245247</vt:i4>
      </vt:variant>
      <vt:variant>
        <vt:i4>117</vt:i4>
      </vt:variant>
      <vt:variant>
        <vt:i4>0</vt:i4>
      </vt:variant>
      <vt:variant>
        <vt:i4>5</vt:i4>
      </vt:variant>
      <vt:variant>
        <vt:lpwstr/>
      </vt:variant>
      <vt:variant>
        <vt:lpwstr>_Toc181993667</vt:lpwstr>
      </vt:variant>
      <vt:variant>
        <vt:i4>1245247</vt:i4>
      </vt:variant>
      <vt:variant>
        <vt:i4>114</vt:i4>
      </vt:variant>
      <vt:variant>
        <vt:i4>0</vt:i4>
      </vt:variant>
      <vt:variant>
        <vt:i4>5</vt:i4>
      </vt:variant>
      <vt:variant>
        <vt:lpwstr/>
      </vt:variant>
      <vt:variant>
        <vt:lpwstr>_Toc181993666</vt:lpwstr>
      </vt:variant>
      <vt:variant>
        <vt:i4>1245247</vt:i4>
      </vt:variant>
      <vt:variant>
        <vt:i4>111</vt:i4>
      </vt:variant>
      <vt:variant>
        <vt:i4>0</vt:i4>
      </vt:variant>
      <vt:variant>
        <vt:i4>5</vt:i4>
      </vt:variant>
      <vt:variant>
        <vt:lpwstr/>
      </vt:variant>
      <vt:variant>
        <vt:lpwstr>_Toc181993665</vt:lpwstr>
      </vt:variant>
      <vt:variant>
        <vt:i4>1245247</vt:i4>
      </vt:variant>
      <vt:variant>
        <vt:i4>108</vt:i4>
      </vt:variant>
      <vt:variant>
        <vt:i4>0</vt:i4>
      </vt:variant>
      <vt:variant>
        <vt:i4>5</vt:i4>
      </vt:variant>
      <vt:variant>
        <vt:lpwstr/>
      </vt:variant>
      <vt:variant>
        <vt:lpwstr>_Toc181993664</vt:lpwstr>
      </vt:variant>
      <vt:variant>
        <vt:i4>1245247</vt:i4>
      </vt:variant>
      <vt:variant>
        <vt:i4>105</vt:i4>
      </vt:variant>
      <vt:variant>
        <vt:i4>0</vt:i4>
      </vt:variant>
      <vt:variant>
        <vt:i4>5</vt:i4>
      </vt:variant>
      <vt:variant>
        <vt:lpwstr/>
      </vt:variant>
      <vt:variant>
        <vt:lpwstr>_Toc181993663</vt:lpwstr>
      </vt:variant>
      <vt:variant>
        <vt:i4>1245247</vt:i4>
      </vt:variant>
      <vt:variant>
        <vt:i4>102</vt:i4>
      </vt:variant>
      <vt:variant>
        <vt:i4>0</vt:i4>
      </vt:variant>
      <vt:variant>
        <vt:i4>5</vt:i4>
      </vt:variant>
      <vt:variant>
        <vt:lpwstr/>
      </vt:variant>
      <vt:variant>
        <vt:lpwstr>_Toc181993662</vt:lpwstr>
      </vt:variant>
      <vt:variant>
        <vt:i4>1048639</vt:i4>
      </vt:variant>
      <vt:variant>
        <vt:i4>99</vt:i4>
      </vt:variant>
      <vt:variant>
        <vt:i4>0</vt:i4>
      </vt:variant>
      <vt:variant>
        <vt:i4>5</vt:i4>
      </vt:variant>
      <vt:variant>
        <vt:lpwstr/>
      </vt:variant>
      <vt:variant>
        <vt:lpwstr>_Toc181993657</vt:lpwstr>
      </vt:variant>
      <vt:variant>
        <vt:i4>1048639</vt:i4>
      </vt:variant>
      <vt:variant>
        <vt:i4>96</vt:i4>
      </vt:variant>
      <vt:variant>
        <vt:i4>0</vt:i4>
      </vt:variant>
      <vt:variant>
        <vt:i4>5</vt:i4>
      </vt:variant>
      <vt:variant>
        <vt:lpwstr/>
      </vt:variant>
      <vt:variant>
        <vt:lpwstr>_Toc181993656</vt:lpwstr>
      </vt:variant>
      <vt:variant>
        <vt:i4>1048639</vt:i4>
      </vt:variant>
      <vt:variant>
        <vt:i4>93</vt:i4>
      </vt:variant>
      <vt:variant>
        <vt:i4>0</vt:i4>
      </vt:variant>
      <vt:variant>
        <vt:i4>5</vt:i4>
      </vt:variant>
      <vt:variant>
        <vt:lpwstr/>
      </vt:variant>
      <vt:variant>
        <vt:lpwstr>_Toc181993655</vt:lpwstr>
      </vt:variant>
      <vt:variant>
        <vt:i4>1048639</vt:i4>
      </vt:variant>
      <vt:variant>
        <vt:i4>90</vt:i4>
      </vt:variant>
      <vt:variant>
        <vt:i4>0</vt:i4>
      </vt:variant>
      <vt:variant>
        <vt:i4>5</vt:i4>
      </vt:variant>
      <vt:variant>
        <vt:lpwstr/>
      </vt:variant>
      <vt:variant>
        <vt:lpwstr>_Toc181993654</vt:lpwstr>
      </vt:variant>
      <vt:variant>
        <vt:i4>1048639</vt:i4>
      </vt:variant>
      <vt:variant>
        <vt:i4>87</vt:i4>
      </vt:variant>
      <vt:variant>
        <vt:i4>0</vt:i4>
      </vt:variant>
      <vt:variant>
        <vt:i4>5</vt:i4>
      </vt:variant>
      <vt:variant>
        <vt:lpwstr/>
      </vt:variant>
      <vt:variant>
        <vt:lpwstr>_Toc181993653</vt:lpwstr>
      </vt:variant>
      <vt:variant>
        <vt:i4>1048639</vt:i4>
      </vt:variant>
      <vt:variant>
        <vt:i4>84</vt:i4>
      </vt:variant>
      <vt:variant>
        <vt:i4>0</vt:i4>
      </vt:variant>
      <vt:variant>
        <vt:i4>5</vt:i4>
      </vt:variant>
      <vt:variant>
        <vt:lpwstr/>
      </vt:variant>
      <vt:variant>
        <vt:lpwstr>_Toc181993652</vt:lpwstr>
      </vt:variant>
      <vt:variant>
        <vt:i4>1048639</vt:i4>
      </vt:variant>
      <vt:variant>
        <vt:i4>81</vt:i4>
      </vt:variant>
      <vt:variant>
        <vt:i4>0</vt:i4>
      </vt:variant>
      <vt:variant>
        <vt:i4>5</vt:i4>
      </vt:variant>
      <vt:variant>
        <vt:lpwstr/>
      </vt:variant>
      <vt:variant>
        <vt:lpwstr>_Toc181993651</vt:lpwstr>
      </vt:variant>
      <vt:variant>
        <vt:i4>1048639</vt:i4>
      </vt:variant>
      <vt:variant>
        <vt:i4>78</vt:i4>
      </vt:variant>
      <vt:variant>
        <vt:i4>0</vt:i4>
      </vt:variant>
      <vt:variant>
        <vt:i4>5</vt:i4>
      </vt:variant>
      <vt:variant>
        <vt:lpwstr/>
      </vt:variant>
      <vt:variant>
        <vt:lpwstr>_Toc181993650</vt:lpwstr>
      </vt:variant>
      <vt:variant>
        <vt:i4>1114175</vt:i4>
      </vt:variant>
      <vt:variant>
        <vt:i4>75</vt:i4>
      </vt:variant>
      <vt:variant>
        <vt:i4>0</vt:i4>
      </vt:variant>
      <vt:variant>
        <vt:i4>5</vt:i4>
      </vt:variant>
      <vt:variant>
        <vt:lpwstr/>
      </vt:variant>
      <vt:variant>
        <vt:lpwstr>_Toc181993649</vt:lpwstr>
      </vt:variant>
      <vt:variant>
        <vt:i4>1114175</vt:i4>
      </vt:variant>
      <vt:variant>
        <vt:i4>72</vt:i4>
      </vt:variant>
      <vt:variant>
        <vt:i4>0</vt:i4>
      </vt:variant>
      <vt:variant>
        <vt:i4>5</vt:i4>
      </vt:variant>
      <vt:variant>
        <vt:lpwstr/>
      </vt:variant>
      <vt:variant>
        <vt:lpwstr>_Toc181993648</vt:lpwstr>
      </vt:variant>
      <vt:variant>
        <vt:i4>1114175</vt:i4>
      </vt:variant>
      <vt:variant>
        <vt:i4>69</vt:i4>
      </vt:variant>
      <vt:variant>
        <vt:i4>0</vt:i4>
      </vt:variant>
      <vt:variant>
        <vt:i4>5</vt:i4>
      </vt:variant>
      <vt:variant>
        <vt:lpwstr/>
      </vt:variant>
      <vt:variant>
        <vt:lpwstr>_Toc181993647</vt:lpwstr>
      </vt:variant>
      <vt:variant>
        <vt:i4>1114175</vt:i4>
      </vt:variant>
      <vt:variant>
        <vt:i4>66</vt:i4>
      </vt:variant>
      <vt:variant>
        <vt:i4>0</vt:i4>
      </vt:variant>
      <vt:variant>
        <vt:i4>5</vt:i4>
      </vt:variant>
      <vt:variant>
        <vt:lpwstr/>
      </vt:variant>
      <vt:variant>
        <vt:lpwstr>_Toc181993646</vt:lpwstr>
      </vt:variant>
      <vt:variant>
        <vt:i4>1114175</vt:i4>
      </vt:variant>
      <vt:variant>
        <vt:i4>63</vt:i4>
      </vt:variant>
      <vt:variant>
        <vt:i4>0</vt:i4>
      </vt:variant>
      <vt:variant>
        <vt:i4>5</vt:i4>
      </vt:variant>
      <vt:variant>
        <vt:lpwstr/>
      </vt:variant>
      <vt:variant>
        <vt:lpwstr>_Toc181993645</vt:lpwstr>
      </vt:variant>
      <vt:variant>
        <vt:i4>1114175</vt:i4>
      </vt:variant>
      <vt:variant>
        <vt:i4>60</vt:i4>
      </vt:variant>
      <vt:variant>
        <vt:i4>0</vt:i4>
      </vt:variant>
      <vt:variant>
        <vt:i4>5</vt:i4>
      </vt:variant>
      <vt:variant>
        <vt:lpwstr/>
      </vt:variant>
      <vt:variant>
        <vt:lpwstr>_Toc181993644</vt:lpwstr>
      </vt:variant>
      <vt:variant>
        <vt:i4>1114175</vt:i4>
      </vt:variant>
      <vt:variant>
        <vt:i4>57</vt:i4>
      </vt:variant>
      <vt:variant>
        <vt:i4>0</vt:i4>
      </vt:variant>
      <vt:variant>
        <vt:i4>5</vt:i4>
      </vt:variant>
      <vt:variant>
        <vt:lpwstr/>
      </vt:variant>
      <vt:variant>
        <vt:lpwstr>_Toc181993643</vt:lpwstr>
      </vt:variant>
      <vt:variant>
        <vt:i4>1114175</vt:i4>
      </vt:variant>
      <vt:variant>
        <vt:i4>54</vt:i4>
      </vt:variant>
      <vt:variant>
        <vt:i4>0</vt:i4>
      </vt:variant>
      <vt:variant>
        <vt:i4>5</vt:i4>
      </vt:variant>
      <vt:variant>
        <vt:lpwstr/>
      </vt:variant>
      <vt:variant>
        <vt:lpwstr>_Toc181993642</vt:lpwstr>
      </vt:variant>
      <vt:variant>
        <vt:i4>1114175</vt:i4>
      </vt:variant>
      <vt:variant>
        <vt:i4>51</vt:i4>
      </vt:variant>
      <vt:variant>
        <vt:i4>0</vt:i4>
      </vt:variant>
      <vt:variant>
        <vt:i4>5</vt:i4>
      </vt:variant>
      <vt:variant>
        <vt:lpwstr/>
      </vt:variant>
      <vt:variant>
        <vt:lpwstr>_Toc181993640</vt:lpwstr>
      </vt:variant>
      <vt:variant>
        <vt:i4>1441855</vt:i4>
      </vt:variant>
      <vt:variant>
        <vt:i4>48</vt:i4>
      </vt:variant>
      <vt:variant>
        <vt:i4>0</vt:i4>
      </vt:variant>
      <vt:variant>
        <vt:i4>5</vt:i4>
      </vt:variant>
      <vt:variant>
        <vt:lpwstr/>
      </vt:variant>
      <vt:variant>
        <vt:lpwstr>_Toc181993639</vt:lpwstr>
      </vt:variant>
      <vt:variant>
        <vt:i4>3801154</vt:i4>
      </vt:variant>
      <vt:variant>
        <vt:i4>6</vt:i4>
      </vt:variant>
      <vt:variant>
        <vt:i4>0</vt:i4>
      </vt:variant>
      <vt:variant>
        <vt:i4>5</vt:i4>
      </vt:variant>
      <vt:variant>
        <vt:lpwstr>mailto:youngsoo.yuk@nokia.com</vt:lpwstr>
      </vt:variant>
      <vt:variant>
        <vt:lpwstr/>
      </vt:variant>
      <vt:variant>
        <vt:i4>3801154</vt:i4>
      </vt:variant>
      <vt:variant>
        <vt:i4>3</vt:i4>
      </vt:variant>
      <vt:variant>
        <vt:i4>0</vt:i4>
      </vt:variant>
      <vt:variant>
        <vt:i4>5</vt:i4>
      </vt:variant>
      <vt:variant>
        <vt:lpwstr>mailto:youngsoo.yuk@nokia.com</vt:lpwstr>
      </vt:variant>
      <vt:variant>
        <vt:lpwstr/>
      </vt:variant>
      <vt:variant>
        <vt:i4>3801154</vt:i4>
      </vt:variant>
      <vt:variant>
        <vt:i4>0</vt:i4>
      </vt:variant>
      <vt:variant>
        <vt:i4>0</vt:i4>
      </vt:variant>
      <vt:variant>
        <vt:i4>5</vt:i4>
      </vt:variant>
      <vt:variant>
        <vt:lpwstr>mailto:youngsoo.yuk@nokia.com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Youngsoo Yuk (Nokia)</cp:lastModifiedBy>
  <cp:revision>1794</cp:revision>
  <cp:lastPrinted>2016-06-26T21:35:00Z</cp:lastPrinted>
  <dcterms:created xsi:type="dcterms:W3CDTF">2024-08-10T13:46:00Z</dcterms:created>
  <dcterms:modified xsi:type="dcterms:W3CDTF">2025-02-07T14:06:00Z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e08d1e3e-4800-4e2b-9c59-b700d326c829</vt:lpwstr>
  </property>
</Properties>
</file>